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695C5A" w14:textId="3E915C53" w:rsidR="00F54766" w:rsidRDefault="00F54766" w:rsidP="00F54766">
      <w:pPr>
        <w:pageBreakBefore/>
        <w:rPr>
          <w:lang w:val="uz-Cyrl-UZ"/>
        </w:rPr>
      </w:pPr>
      <w:r>
        <w:rPr>
          <w:noProof/>
        </w:rPr>
        <w:drawing>
          <wp:anchor distT="0" distB="0" distL="114300" distR="114300" simplePos="0" relativeHeight="251667456" behindDoc="1" locked="0" layoutInCell="1" allowOverlap="1" wp14:anchorId="698FBF0E" wp14:editId="5AD934BA">
            <wp:simplePos x="904875" y="904875"/>
            <wp:positionH relativeFrom="page">
              <wp:align>left</wp:align>
            </wp:positionH>
            <wp:positionV relativeFrom="page">
              <wp:align>top</wp:align>
            </wp:positionV>
            <wp:extent cx="7559931" cy="10689334"/>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rica3b.jpg"/>
                    <pic:cNvPicPr/>
                  </pic:nvPicPr>
                  <pic:blipFill>
                    <a:blip r:embed="rId9">
                      <a:extLst>
                        <a:ext uri="{28A0092B-C50C-407E-A947-70E740481C1C}">
                          <a14:useLocalDpi xmlns:a14="http://schemas.microsoft.com/office/drawing/2010/main" val="0"/>
                        </a:ext>
                      </a:extLst>
                    </a:blip>
                    <a:stretch>
                      <a:fillRect/>
                    </a:stretch>
                  </pic:blipFill>
                  <pic:spPr>
                    <a:xfrm>
                      <a:off x="0" y="0"/>
                      <a:ext cx="7559931" cy="10689334"/>
                    </a:xfrm>
                    <a:prstGeom prst="rect">
                      <a:avLst/>
                    </a:prstGeom>
                  </pic:spPr>
                </pic:pic>
              </a:graphicData>
            </a:graphic>
            <wp14:sizeRelH relativeFrom="margin">
              <wp14:pctWidth>0</wp14:pctWidth>
            </wp14:sizeRelH>
            <wp14:sizeRelV relativeFrom="margin">
              <wp14:pctHeight>0</wp14:pctHeight>
            </wp14:sizeRelV>
          </wp:anchor>
        </w:drawing>
      </w:r>
    </w:p>
    <w:sdt>
      <w:sdtPr>
        <w:rPr>
          <w:lang w:val="uz-Cyrl-UZ"/>
        </w:rPr>
        <w:id w:val="11928942"/>
        <w:docPartObj>
          <w:docPartGallery w:val="Cover Pages"/>
          <w:docPartUnique/>
        </w:docPartObj>
      </w:sdtPr>
      <w:sdtEndPr/>
      <w:sdtContent>
        <w:p w14:paraId="5C78DF4A" w14:textId="0A0798D6" w:rsidR="0064785F" w:rsidRPr="00F54766" w:rsidRDefault="0064785F" w:rsidP="00F54766">
          <w:pPr>
            <w:rPr>
              <w:lang w:val="uz-Cyrl-UZ"/>
            </w:rPr>
          </w:pPr>
        </w:p>
        <w:p w14:paraId="241AF9A5" w14:textId="77777777" w:rsidR="0064785F" w:rsidRPr="00190190" w:rsidRDefault="0064785F" w:rsidP="0064785F">
          <w:pPr>
            <w:spacing w:line="360" w:lineRule="auto"/>
            <w:rPr>
              <w:color w:val="548DD4" w:themeColor="text2" w:themeTint="99"/>
              <w:sz w:val="72"/>
              <w:szCs w:val="72"/>
              <w:lang w:val="uz-Cyrl-UZ"/>
            </w:rPr>
          </w:pPr>
        </w:p>
        <w:p w14:paraId="39E7E7AA" w14:textId="4F91144B" w:rsidR="00FD0CF8" w:rsidRPr="00190190" w:rsidRDefault="00FD0CF8" w:rsidP="00FD0CF8">
          <w:pPr>
            <w:rPr>
              <w:color w:val="548DD4" w:themeColor="text2" w:themeTint="99"/>
              <w:sz w:val="72"/>
              <w:szCs w:val="72"/>
              <w:lang w:val="uz-Cyrl-UZ"/>
            </w:rPr>
          </w:pPr>
        </w:p>
        <w:p w14:paraId="2B24463C" w14:textId="23962219" w:rsidR="009D3FF8" w:rsidRPr="00A26A87" w:rsidRDefault="00A26A87" w:rsidP="00FD0CF8">
          <w:pPr>
            <w:rPr>
              <w:color w:val="548DD4" w:themeColor="text2" w:themeTint="99"/>
              <w:sz w:val="72"/>
              <w:szCs w:val="72"/>
              <w:lang w:val="uz-Cyrl-UZ"/>
            </w:rPr>
            <w:sectPr w:rsidR="009D3FF8" w:rsidRPr="00A26A87" w:rsidSect="008E382A">
              <w:footerReference w:type="default" r:id="rId10"/>
              <w:pgSz w:w="11900" w:h="16840"/>
              <w:pgMar w:top="1418" w:right="1418" w:bottom="1701" w:left="1418" w:header="720" w:footer="720" w:gutter="0"/>
              <w:pgNumType w:start="0"/>
              <w:cols w:space="720"/>
              <w:docGrid w:linePitch="360"/>
            </w:sectPr>
          </w:pPr>
          <w:r w:rsidRPr="00190190">
            <w:rPr>
              <w:rFonts w:cs="Arial"/>
              <w:noProof/>
              <w:szCs w:val="21"/>
            </w:rPr>
            <w:drawing>
              <wp:anchor distT="0" distB="0" distL="114300" distR="114300" simplePos="0" relativeHeight="251655680" behindDoc="1" locked="0" layoutInCell="1" allowOverlap="1" wp14:anchorId="66B0F7C9" wp14:editId="51A6E0B6">
                <wp:simplePos x="0" y="0"/>
                <wp:positionH relativeFrom="column">
                  <wp:posOffset>4163060</wp:posOffset>
                </wp:positionH>
                <wp:positionV relativeFrom="paragraph">
                  <wp:posOffset>419100</wp:posOffset>
                </wp:positionV>
                <wp:extent cx="1143000" cy="342900"/>
                <wp:effectExtent l="0" t="0" r="0" b="127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icef.gif"/>
                        <pic:cNvPicPr/>
                      </pic:nvPicPr>
                      <pic:blipFill>
                        <a:blip r:embed="rId11">
                          <a:extLst>
                            <a:ext uri="{28A0092B-C50C-407E-A947-70E740481C1C}">
                              <a14:useLocalDpi xmlns:a14="http://schemas.microsoft.com/office/drawing/2010/main" val="0"/>
                            </a:ext>
                          </a:extLst>
                        </a:blip>
                        <a:stretch>
                          <a:fillRect/>
                        </a:stretch>
                      </pic:blipFill>
                      <pic:spPr>
                        <a:xfrm>
                          <a:off x="0" y="0"/>
                          <a:ext cx="1143000" cy="342900"/>
                        </a:xfrm>
                        <a:prstGeom prst="rect">
                          <a:avLst/>
                        </a:prstGeom>
                      </pic:spPr>
                    </pic:pic>
                  </a:graphicData>
                </a:graphic>
              </wp:anchor>
            </w:drawing>
          </w:r>
          <w:r w:rsidRPr="00190190">
            <w:rPr>
              <w:rFonts w:cs="Arial"/>
              <w:noProof/>
              <w:szCs w:val="21"/>
            </w:rPr>
            <w:drawing>
              <wp:anchor distT="0" distB="0" distL="114300" distR="114300" simplePos="0" relativeHeight="251653632" behindDoc="1" locked="0" layoutInCell="1" allowOverlap="1" wp14:anchorId="15A86E4A" wp14:editId="5800E33C">
                <wp:simplePos x="0" y="0"/>
                <wp:positionH relativeFrom="column">
                  <wp:posOffset>2726690</wp:posOffset>
                </wp:positionH>
                <wp:positionV relativeFrom="paragraph">
                  <wp:posOffset>425450</wp:posOffset>
                </wp:positionV>
                <wp:extent cx="1108710" cy="292735"/>
                <wp:effectExtent l="0" t="0" r="8890"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r-Cyrl-rs.gif"/>
                        <pic:cNvPicPr/>
                      </pic:nvPicPr>
                      <pic:blipFill>
                        <a:blip r:embed="rId12">
                          <a:extLst>
                            <a:ext uri="{28A0092B-C50C-407E-A947-70E740481C1C}">
                              <a14:useLocalDpi xmlns:a14="http://schemas.microsoft.com/office/drawing/2010/main" val="0"/>
                            </a:ext>
                          </a:extLst>
                        </a:blip>
                        <a:stretch>
                          <a:fillRect/>
                        </a:stretch>
                      </pic:blipFill>
                      <pic:spPr>
                        <a:xfrm>
                          <a:off x="0" y="0"/>
                          <a:ext cx="1108710" cy="292735"/>
                        </a:xfrm>
                        <a:prstGeom prst="rect">
                          <a:avLst/>
                        </a:prstGeom>
                      </pic:spPr>
                    </pic:pic>
                  </a:graphicData>
                </a:graphic>
              </wp:anchor>
            </w:drawing>
          </w:r>
          <w:r>
            <w:rPr>
              <w:color w:val="548DD4" w:themeColor="text2" w:themeTint="99"/>
              <w:sz w:val="72"/>
              <w:szCs w:val="72"/>
              <w:lang w:val="uz-Cyrl-UZ"/>
            </w:rPr>
            <w:t xml:space="preserve"> </w:t>
          </w:r>
        </w:p>
        <w:p w14:paraId="29A72DE3" w14:textId="1756C147" w:rsidR="004D3145" w:rsidRPr="00B9633A" w:rsidRDefault="00D93DA0" w:rsidP="00FD0CF8">
          <w:pPr>
            <w:spacing w:after="0" w:line="240" w:lineRule="auto"/>
            <w:rPr>
              <w:color w:val="4F81BD" w:themeColor="accent1"/>
              <w:szCs w:val="21"/>
              <w:lang w:val="uz-Cyrl-UZ"/>
            </w:rPr>
          </w:pPr>
          <w:r w:rsidRPr="00B9633A">
            <w:rPr>
              <w:color w:val="4F81BD" w:themeColor="accent1"/>
              <w:szCs w:val="21"/>
              <w:lang w:val="uz-Cyrl-UZ"/>
            </w:rPr>
            <w:lastRenderedPageBreak/>
            <w:t xml:space="preserve">Praćenje socijalne uključenosti u Republici Srbiji </w:t>
          </w:r>
          <w:r w:rsidR="00747809" w:rsidRPr="00B9633A">
            <w:rPr>
              <w:color w:val="4F81BD" w:themeColor="accent1"/>
              <w:szCs w:val="21"/>
              <w:lang w:val="uz-Cyrl-UZ"/>
            </w:rPr>
            <w:t>–</w:t>
          </w:r>
          <w:r w:rsidRPr="00B9633A">
            <w:rPr>
              <w:color w:val="4F81BD" w:themeColor="accent1"/>
              <w:szCs w:val="21"/>
              <w:lang w:val="uz-Cyrl-UZ"/>
            </w:rPr>
            <w:t xml:space="preserve"> Indikatori finansijskog siromaštva i nejednakosti</w:t>
          </w:r>
          <w:r w:rsidRPr="00B9633A">
            <w:rPr>
              <w:color w:val="4F81BD" w:themeColor="accent1"/>
              <w:szCs w:val="21"/>
              <w:lang w:val="sr-Latn-RS"/>
            </w:rPr>
            <w:t xml:space="preserve"> </w:t>
          </w:r>
        </w:p>
        <w:p w14:paraId="0D9818E3" w14:textId="77777777" w:rsidR="004D3145" w:rsidRDefault="004D3145" w:rsidP="00FD0CF8">
          <w:pPr>
            <w:spacing w:after="0" w:line="240" w:lineRule="auto"/>
            <w:rPr>
              <w:color w:val="548DD4" w:themeColor="text2" w:themeTint="99"/>
              <w:szCs w:val="21"/>
              <w:lang w:val="uz-Cyrl-UZ"/>
            </w:rPr>
          </w:pPr>
        </w:p>
        <w:p w14:paraId="1EFF7184" w14:textId="77777777" w:rsidR="004D3145" w:rsidRDefault="004D3145" w:rsidP="00FD0CF8">
          <w:pPr>
            <w:spacing w:after="0" w:line="240" w:lineRule="auto"/>
            <w:rPr>
              <w:color w:val="548DD4" w:themeColor="text2" w:themeTint="99"/>
              <w:szCs w:val="21"/>
              <w:lang w:val="uz-Cyrl-UZ"/>
            </w:rPr>
          </w:pPr>
        </w:p>
        <w:p w14:paraId="48B29F82" w14:textId="77777777" w:rsidR="00FD0CF8" w:rsidRPr="00190190" w:rsidRDefault="00FD0CF8" w:rsidP="00FD0CF8">
          <w:pPr>
            <w:spacing w:after="0" w:line="240" w:lineRule="auto"/>
            <w:rPr>
              <w:rFonts w:cs="Arial"/>
              <w:b/>
              <w:szCs w:val="21"/>
              <w:lang w:val="uz-Cyrl-UZ"/>
            </w:rPr>
          </w:pPr>
          <w:r w:rsidRPr="00190190">
            <w:rPr>
              <w:rFonts w:cs="Arial"/>
              <w:b/>
              <w:szCs w:val="21"/>
              <w:lang w:val="uz-Cyrl-UZ"/>
            </w:rPr>
            <w:t>Izdavač:</w:t>
          </w:r>
        </w:p>
        <w:p w14:paraId="079E0DCE" w14:textId="77777777" w:rsidR="00FD0CF8" w:rsidRPr="00190190" w:rsidRDefault="00FD0CF8" w:rsidP="00FD0CF8">
          <w:pPr>
            <w:spacing w:after="0" w:line="240" w:lineRule="auto"/>
            <w:rPr>
              <w:rFonts w:cs="Arial"/>
              <w:szCs w:val="21"/>
              <w:lang w:val="uz-Cyrl-UZ"/>
            </w:rPr>
          </w:pPr>
          <w:r w:rsidRPr="00190190">
            <w:rPr>
              <w:rFonts w:cs="Arial"/>
              <w:szCs w:val="21"/>
              <w:lang w:val="uz-Cyrl-UZ"/>
            </w:rPr>
            <w:t xml:space="preserve">Tim za socijalno uklјučivanje i smanjenje siromaštva </w:t>
          </w:r>
        </w:p>
        <w:p w14:paraId="55844790" w14:textId="77777777" w:rsidR="00FD0CF8" w:rsidRPr="00190190" w:rsidRDefault="00FD0CF8" w:rsidP="00FD0CF8">
          <w:pPr>
            <w:spacing w:after="0" w:line="240" w:lineRule="auto"/>
            <w:rPr>
              <w:rFonts w:cs="Arial"/>
              <w:szCs w:val="21"/>
              <w:lang w:val="uz-Cyrl-UZ"/>
            </w:rPr>
          </w:pPr>
          <w:r w:rsidRPr="00190190">
            <w:rPr>
              <w:rFonts w:cs="Arial"/>
              <w:szCs w:val="21"/>
              <w:lang w:val="uz-Cyrl-UZ"/>
            </w:rPr>
            <w:t>Vlada Republike Srbije</w:t>
          </w:r>
        </w:p>
        <w:p w14:paraId="7238EA8F" w14:textId="77777777" w:rsidR="00FD0CF8" w:rsidRPr="00190190" w:rsidRDefault="00FD0CF8" w:rsidP="00FD0CF8">
          <w:pPr>
            <w:spacing w:after="0" w:line="240" w:lineRule="auto"/>
            <w:rPr>
              <w:rFonts w:cs="Arial"/>
              <w:szCs w:val="21"/>
              <w:lang w:val="uz-Cyrl-UZ"/>
            </w:rPr>
          </w:pPr>
        </w:p>
        <w:p w14:paraId="0C8B5CC0" w14:textId="77777777" w:rsidR="00FD0CF8" w:rsidRPr="00190190" w:rsidRDefault="00FD0CF8" w:rsidP="00FD0CF8">
          <w:pPr>
            <w:spacing w:after="0" w:line="240" w:lineRule="auto"/>
            <w:rPr>
              <w:rFonts w:cs="Arial"/>
              <w:b/>
              <w:szCs w:val="21"/>
              <w:lang w:val="uz-Cyrl-UZ"/>
            </w:rPr>
          </w:pPr>
          <w:r w:rsidRPr="00190190">
            <w:rPr>
              <w:rFonts w:cs="Arial"/>
              <w:b/>
              <w:szCs w:val="21"/>
              <w:lang w:val="uz-Cyrl-UZ"/>
            </w:rPr>
            <w:t>Autor:</w:t>
          </w:r>
        </w:p>
        <w:p w14:paraId="5971DB55" w14:textId="77777777" w:rsidR="00FD0CF8" w:rsidRDefault="002B186B" w:rsidP="00FD0CF8">
          <w:pPr>
            <w:spacing w:after="0" w:line="240" w:lineRule="auto"/>
            <w:rPr>
              <w:bCs/>
              <w:szCs w:val="21"/>
              <w:lang w:val="uz-Cyrl-UZ"/>
            </w:rPr>
          </w:pPr>
          <w:r w:rsidRPr="00190190">
            <w:rPr>
              <w:bCs/>
              <w:szCs w:val="21"/>
              <w:lang w:val="uz-Cyrl-UZ"/>
            </w:rPr>
            <w:t>Boško Mijatović</w:t>
          </w:r>
        </w:p>
        <w:p w14:paraId="1D3B9125" w14:textId="77777777" w:rsidR="00294504" w:rsidRPr="00190190" w:rsidRDefault="00294504" w:rsidP="00294504">
          <w:pPr>
            <w:spacing w:after="0" w:line="240" w:lineRule="auto"/>
            <w:rPr>
              <w:rFonts w:cs="Arial"/>
              <w:szCs w:val="21"/>
              <w:lang w:val="uz-Cyrl-UZ"/>
            </w:rPr>
          </w:pPr>
        </w:p>
        <w:p w14:paraId="113C0552" w14:textId="3AFE8B21" w:rsidR="00294504" w:rsidRPr="00190190" w:rsidRDefault="006928A2" w:rsidP="00294504">
          <w:pPr>
            <w:spacing w:after="0" w:line="240" w:lineRule="auto"/>
            <w:rPr>
              <w:rFonts w:cs="Arial"/>
              <w:b/>
              <w:szCs w:val="21"/>
              <w:lang w:val="uz-Cyrl-UZ"/>
            </w:rPr>
          </w:pPr>
          <w:r>
            <w:rPr>
              <w:rFonts w:cs="Arial"/>
              <w:b/>
              <w:szCs w:val="21"/>
              <w:lang w:val="uz-Cyrl-UZ"/>
            </w:rPr>
            <w:t>Urednica</w:t>
          </w:r>
          <w:r w:rsidR="00294504" w:rsidRPr="00190190">
            <w:rPr>
              <w:rFonts w:cs="Arial"/>
              <w:b/>
              <w:szCs w:val="21"/>
              <w:lang w:val="uz-Cyrl-UZ"/>
            </w:rPr>
            <w:t>:</w:t>
          </w:r>
        </w:p>
        <w:p w14:paraId="46A4DC34" w14:textId="77777777" w:rsidR="00294504" w:rsidRPr="00190190" w:rsidRDefault="00294504" w:rsidP="00294504">
          <w:pPr>
            <w:spacing w:after="0" w:line="240" w:lineRule="auto"/>
            <w:rPr>
              <w:rFonts w:cs="Arial"/>
              <w:szCs w:val="21"/>
              <w:lang w:val="uz-Cyrl-UZ"/>
            </w:rPr>
          </w:pPr>
          <w:r>
            <w:rPr>
              <w:rFonts w:cs="Arial"/>
              <w:szCs w:val="21"/>
              <w:lang w:val="uz-Cyrl-UZ"/>
            </w:rPr>
            <w:t>Biljana Mladenović</w:t>
          </w:r>
        </w:p>
        <w:p w14:paraId="7FF844CF" w14:textId="77777777" w:rsidR="00A4022B" w:rsidRPr="00190190" w:rsidRDefault="00A4022B" w:rsidP="00FD0CF8">
          <w:pPr>
            <w:spacing w:after="0" w:line="240" w:lineRule="auto"/>
            <w:rPr>
              <w:bCs/>
              <w:szCs w:val="21"/>
              <w:lang w:val="uz-Cyrl-UZ"/>
            </w:rPr>
          </w:pPr>
        </w:p>
        <w:p w14:paraId="7274BFD8" w14:textId="77777777" w:rsidR="00FD0CF8" w:rsidRPr="00190190" w:rsidRDefault="00FD0CF8" w:rsidP="00FD0CF8">
          <w:pPr>
            <w:spacing w:after="0" w:line="240" w:lineRule="auto"/>
            <w:rPr>
              <w:rFonts w:cs="Arial"/>
              <w:b/>
              <w:szCs w:val="21"/>
              <w:lang w:val="uz-Cyrl-UZ"/>
            </w:rPr>
          </w:pPr>
          <w:r w:rsidRPr="00190190">
            <w:rPr>
              <w:rFonts w:cs="Arial"/>
              <w:b/>
              <w:szCs w:val="21"/>
              <w:lang w:val="uz-Cyrl-UZ"/>
            </w:rPr>
            <w:t xml:space="preserve">Dizajn i priprema: </w:t>
          </w:r>
        </w:p>
        <w:p w14:paraId="42DE9C4A" w14:textId="33DC3D35" w:rsidR="00FD0CF8" w:rsidRPr="00190190" w:rsidRDefault="00B9633A" w:rsidP="00FD0CF8">
          <w:pPr>
            <w:pStyle w:val="NoSpacing"/>
            <w:rPr>
              <w:rFonts w:ascii="Arial" w:hAnsi="Arial" w:cs="Arial"/>
              <w:sz w:val="21"/>
              <w:szCs w:val="21"/>
              <w:lang w:val="uz-Cyrl-UZ"/>
            </w:rPr>
          </w:pPr>
          <w:r w:rsidRPr="00B9633A">
            <w:rPr>
              <w:rFonts w:ascii="Arial" w:eastAsiaTheme="minorHAnsi" w:hAnsi="Arial" w:cs="Arial"/>
              <w:sz w:val="21"/>
              <w:szCs w:val="21"/>
              <w:lang w:val="uz-Cyrl-UZ"/>
            </w:rPr>
            <w:t>Dalibor Jovanović (prelom), Miloš Radulović (korice)</w:t>
          </w:r>
        </w:p>
        <w:p w14:paraId="711E8DCF" w14:textId="77777777" w:rsidR="00FD0CF8" w:rsidRPr="00190190" w:rsidRDefault="00FD0CF8" w:rsidP="00FD0CF8">
          <w:pPr>
            <w:pStyle w:val="NoSpacing"/>
            <w:rPr>
              <w:rFonts w:ascii="Arial" w:hAnsi="Arial" w:cs="Arial"/>
              <w:sz w:val="21"/>
              <w:szCs w:val="21"/>
              <w:lang w:val="uz-Cyrl-UZ"/>
            </w:rPr>
          </w:pPr>
        </w:p>
        <w:p w14:paraId="3C33309E" w14:textId="77777777" w:rsidR="00FD0CF8" w:rsidRPr="00190190" w:rsidRDefault="00FD0CF8" w:rsidP="00FD0CF8">
          <w:pPr>
            <w:pStyle w:val="NoSpacing"/>
            <w:jc w:val="center"/>
            <w:rPr>
              <w:rFonts w:ascii="Arial" w:hAnsi="Arial" w:cs="Arial"/>
              <w:sz w:val="21"/>
              <w:szCs w:val="21"/>
              <w:lang w:val="uz-Cyrl-UZ"/>
            </w:rPr>
          </w:pPr>
        </w:p>
        <w:p w14:paraId="12DCDEF7" w14:textId="77777777" w:rsidR="00FD0CF8" w:rsidRPr="00190190" w:rsidRDefault="00FD0CF8" w:rsidP="00FD0CF8">
          <w:pPr>
            <w:spacing w:after="0" w:line="240" w:lineRule="auto"/>
            <w:rPr>
              <w:rFonts w:cs="Arial"/>
              <w:szCs w:val="21"/>
              <w:lang w:val="uz-Cyrl-UZ"/>
            </w:rPr>
          </w:pPr>
        </w:p>
        <w:p w14:paraId="3E625ABC" w14:textId="77777777" w:rsidR="00FD0CF8" w:rsidRPr="00190190" w:rsidRDefault="00FD0CF8" w:rsidP="00FD0CF8">
          <w:pPr>
            <w:spacing w:after="0" w:line="240" w:lineRule="auto"/>
            <w:rPr>
              <w:rFonts w:cs="Arial"/>
              <w:szCs w:val="21"/>
              <w:lang w:val="uz-Cyrl-UZ"/>
            </w:rPr>
          </w:pPr>
        </w:p>
        <w:p w14:paraId="5E3FB031" w14:textId="77777777" w:rsidR="00FD0CF8" w:rsidRPr="00190190" w:rsidRDefault="00FD0CF8" w:rsidP="00FD0CF8">
          <w:pPr>
            <w:spacing w:after="0" w:line="240" w:lineRule="auto"/>
            <w:rPr>
              <w:rFonts w:cs="Arial"/>
              <w:szCs w:val="21"/>
              <w:lang w:val="uz-Cyrl-UZ"/>
            </w:rPr>
          </w:pPr>
        </w:p>
        <w:p w14:paraId="4C573618" w14:textId="77777777" w:rsidR="00FD0CF8" w:rsidRPr="00190190" w:rsidRDefault="00FD0CF8" w:rsidP="00FD0CF8">
          <w:pPr>
            <w:spacing w:after="0" w:line="240" w:lineRule="auto"/>
            <w:rPr>
              <w:rFonts w:cs="Arial"/>
              <w:szCs w:val="21"/>
              <w:lang w:val="uz-Cyrl-UZ"/>
            </w:rPr>
          </w:pPr>
        </w:p>
        <w:p w14:paraId="48C31EF2" w14:textId="77777777" w:rsidR="00FD0CF8" w:rsidRPr="00190190" w:rsidRDefault="00FD0CF8" w:rsidP="00FD0CF8">
          <w:pPr>
            <w:spacing w:after="0" w:line="240" w:lineRule="auto"/>
            <w:rPr>
              <w:rFonts w:cs="Arial"/>
              <w:szCs w:val="21"/>
              <w:lang w:val="uz-Cyrl-UZ"/>
            </w:rPr>
          </w:pPr>
        </w:p>
        <w:p w14:paraId="0086F6CB" w14:textId="77777777" w:rsidR="00FD0CF8" w:rsidRPr="00190190" w:rsidRDefault="00FD0CF8" w:rsidP="00FD0CF8">
          <w:pPr>
            <w:spacing w:after="0" w:line="240" w:lineRule="auto"/>
            <w:rPr>
              <w:rFonts w:cs="Arial"/>
              <w:szCs w:val="21"/>
              <w:lang w:val="uz-Cyrl-UZ"/>
            </w:rPr>
          </w:pPr>
        </w:p>
        <w:p w14:paraId="54B68B28" w14:textId="5CEC7B7B" w:rsidR="00FD0CF8" w:rsidRPr="00190190" w:rsidRDefault="00FD0CF8" w:rsidP="00FD0CF8">
          <w:pPr>
            <w:spacing w:after="0" w:line="240" w:lineRule="auto"/>
            <w:rPr>
              <w:rFonts w:cs="Arial"/>
              <w:szCs w:val="21"/>
              <w:lang w:val="uz-Cyrl-UZ"/>
            </w:rPr>
          </w:pPr>
        </w:p>
        <w:p w14:paraId="7A056D52" w14:textId="79B6A0E5" w:rsidR="00FD0CF8" w:rsidRPr="00190190" w:rsidRDefault="00FD0CF8" w:rsidP="00FD0CF8">
          <w:pPr>
            <w:spacing w:after="0" w:line="240" w:lineRule="auto"/>
            <w:rPr>
              <w:rFonts w:cs="Arial"/>
              <w:szCs w:val="21"/>
              <w:lang w:val="uz-Cyrl-UZ"/>
            </w:rPr>
          </w:pPr>
        </w:p>
        <w:p w14:paraId="3D3FEEC1" w14:textId="3743210F" w:rsidR="00FD0CF8" w:rsidRPr="00190190" w:rsidRDefault="00FD0CF8" w:rsidP="00FD0CF8">
          <w:pPr>
            <w:spacing w:after="0" w:line="240" w:lineRule="auto"/>
            <w:rPr>
              <w:rFonts w:cs="Arial"/>
              <w:szCs w:val="21"/>
              <w:lang w:val="uz-Cyrl-UZ"/>
            </w:rPr>
          </w:pPr>
        </w:p>
        <w:p w14:paraId="58B747A4" w14:textId="3C8231D6" w:rsidR="00FD0CF8" w:rsidRPr="00190190" w:rsidRDefault="00FD0CF8" w:rsidP="00FD0CF8">
          <w:pPr>
            <w:spacing w:after="0" w:line="240" w:lineRule="auto"/>
            <w:rPr>
              <w:rFonts w:cs="Arial"/>
              <w:szCs w:val="21"/>
              <w:lang w:val="uz-Cyrl-UZ"/>
            </w:rPr>
          </w:pPr>
        </w:p>
        <w:p w14:paraId="0A443D24" w14:textId="532CFE40" w:rsidR="00FD0CF8" w:rsidRPr="00190190" w:rsidRDefault="00FD0CF8" w:rsidP="00FD0CF8">
          <w:pPr>
            <w:spacing w:after="0" w:line="240" w:lineRule="auto"/>
            <w:rPr>
              <w:rFonts w:cs="Arial"/>
              <w:szCs w:val="21"/>
              <w:lang w:val="uz-Cyrl-UZ"/>
            </w:rPr>
          </w:pPr>
        </w:p>
        <w:p w14:paraId="76EA4A64" w14:textId="03AE8FFA" w:rsidR="00FD0CF8" w:rsidRPr="00190190" w:rsidRDefault="00FD0CF8" w:rsidP="00FD0CF8">
          <w:pPr>
            <w:spacing w:after="0" w:line="240" w:lineRule="auto"/>
            <w:rPr>
              <w:rFonts w:cs="Arial"/>
              <w:szCs w:val="21"/>
              <w:lang w:val="uz-Cyrl-UZ"/>
            </w:rPr>
          </w:pPr>
        </w:p>
        <w:p w14:paraId="1534E700" w14:textId="3A47043F" w:rsidR="00FD0CF8" w:rsidRPr="00190190" w:rsidRDefault="00FD0CF8" w:rsidP="00FD0CF8">
          <w:pPr>
            <w:spacing w:after="0" w:line="240" w:lineRule="auto"/>
            <w:rPr>
              <w:rFonts w:cs="Arial"/>
              <w:szCs w:val="21"/>
              <w:lang w:val="uz-Cyrl-UZ"/>
            </w:rPr>
          </w:pPr>
        </w:p>
        <w:p w14:paraId="298EAA77" w14:textId="54EC43CD" w:rsidR="00FD0CF8" w:rsidRPr="00190190" w:rsidRDefault="00FD0CF8" w:rsidP="00FD0CF8">
          <w:pPr>
            <w:spacing w:after="0" w:line="240" w:lineRule="auto"/>
            <w:rPr>
              <w:rFonts w:cs="Arial"/>
              <w:szCs w:val="21"/>
              <w:lang w:val="uz-Cyrl-UZ"/>
            </w:rPr>
          </w:pPr>
        </w:p>
        <w:p w14:paraId="4CD73B2B" w14:textId="3B14C1D6" w:rsidR="00FD0CF8" w:rsidRPr="00190190" w:rsidRDefault="00FD0CF8" w:rsidP="00FD0CF8">
          <w:pPr>
            <w:spacing w:after="0" w:line="240" w:lineRule="auto"/>
            <w:rPr>
              <w:rFonts w:cs="Arial"/>
              <w:szCs w:val="21"/>
              <w:lang w:val="uz-Cyrl-UZ"/>
            </w:rPr>
          </w:pPr>
        </w:p>
        <w:p w14:paraId="7805C46C" w14:textId="3813778C" w:rsidR="00FD0CF8" w:rsidRPr="00190190" w:rsidRDefault="00FD0CF8" w:rsidP="00FD0CF8">
          <w:pPr>
            <w:spacing w:after="0" w:line="240" w:lineRule="auto"/>
            <w:rPr>
              <w:rFonts w:cs="Arial"/>
              <w:szCs w:val="21"/>
              <w:lang w:val="uz-Cyrl-UZ"/>
            </w:rPr>
          </w:pPr>
        </w:p>
        <w:p w14:paraId="02394F03" w14:textId="7A1C0227" w:rsidR="00FD0CF8" w:rsidRPr="00190190" w:rsidRDefault="00FD0CF8" w:rsidP="00FD0CF8">
          <w:pPr>
            <w:spacing w:after="0" w:line="240" w:lineRule="auto"/>
            <w:rPr>
              <w:rFonts w:cs="Arial"/>
              <w:szCs w:val="21"/>
              <w:lang w:val="uz-Cyrl-UZ"/>
            </w:rPr>
          </w:pPr>
        </w:p>
        <w:p w14:paraId="6B98C9AE" w14:textId="21282089" w:rsidR="00FD0CF8" w:rsidRPr="00190190" w:rsidRDefault="00FD0CF8" w:rsidP="00FD0CF8">
          <w:pPr>
            <w:spacing w:after="0" w:line="240" w:lineRule="auto"/>
            <w:rPr>
              <w:rFonts w:cs="Arial"/>
              <w:szCs w:val="21"/>
              <w:lang w:val="uz-Cyrl-UZ"/>
            </w:rPr>
          </w:pPr>
        </w:p>
        <w:p w14:paraId="5F7DFCC4" w14:textId="4C213207" w:rsidR="00FD0CF8" w:rsidRPr="00190190" w:rsidRDefault="00FD0CF8" w:rsidP="00FD0CF8">
          <w:pPr>
            <w:spacing w:after="0" w:line="240" w:lineRule="auto"/>
            <w:rPr>
              <w:rFonts w:cs="Arial"/>
              <w:szCs w:val="21"/>
              <w:lang w:val="uz-Cyrl-UZ"/>
            </w:rPr>
          </w:pPr>
        </w:p>
        <w:p w14:paraId="7F56D2FA" w14:textId="6EB8E744" w:rsidR="00FD0CF8" w:rsidRDefault="00FD0CF8" w:rsidP="00FD0CF8">
          <w:pPr>
            <w:spacing w:after="0" w:line="240" w:lineRule="auto"/>
            <w:rPr>
              <w:rFonts w:cs="Arial"/>
              <w:szCs w:val="21"/>
              <w:lang w:val="uz-Cyrl-UZ"/>
            </w:rPr>
          </w:pPr>
        </w:p>
        <w:p w14:paraId="448F29A8" w14:textId="77777777" w:rsidR="006928A2" w:rsidRDefault="006928A2" w:rsidP="00FD0CF8">
          <w:pPr>
            <w:spacing w:after="0" w:line="240" w:lineRule="auto"/>
            <w:rPr>
              <w:rFonts w:cs="Arial"/>
              <w:szCs w:val="21"/>
              <w:lang w:val="uz-Cyrl-UZ"/>
            </w:rPr>
          </w:pPr>
        </w:p>
        <w:p w14:paraId="39FA6ABF" w14:textId="77777777" w:rsidR="006928A2" w:rsidRPr="00190190" w:rsidRDefault="006928A2" w:rsidP="00FD0CF8">
          <w:pPr>
            <w:spacing w:after="0" w:line="240" w:lineRule="auto"/>
            <w:rPr>
              <w:rFonts w:cs="Arial"/>
              <w:szCs w:val="21"/>
              <w:lang w:val="uz-Cyrl-UZ"/>
            </w:rPr>
          </w:pPr>
        </w:p>
        <w:p w14:paraId="40E8B09D" w14:textId="0C001394" w:rsidR="00FD0CF8" w:rsidRPr="00190190" w:rsidRDefault="006928A2" w:rsidP="00FD0CF8">
          <w:pPr>
            <w:spacing w:after="0" w:line="240" w:lineRule="auto"/>
            <w:rPr>
              <w:rFonts w:cs="Arial"/>
              <w:szCs w:val="21"/>
              <w:lang w:val="uz-Cyrl-UZ"/>
            </w:rPr>
          </w:pPr>
          <w:r w:rsidRPr="00190190">
            <w:rPr>
              <w:rFonts w:cs="Arial"/>
              <w:noProof/>
              <w:szCs w:val="21"/>
            </w:rPr>
            <w:drawing>
              <wp:anchor distT="0" distB="0" distL="114300" distR="114300" simplePos="0" relativeHeight="251657728" behindDoc="1" locked="0" layoutInCell="1" allowOverlap="1" wp14:anchorId="72F3B0DA" wp14:editId="55626D81">
                <wp:simplePos x="0" y="0"/>
                <wp:positionH relativeFrom="column">
                  <wp:posOffset>-98425</wp:posOffset>
                </wp:positionH>
                <wp:positionV relativeFrom="paragraph">
                  <wp:posOffset>182880</wp:posOffset>
                </wp:positionV>
                <wp:extent cx="448056" cy="676656"/>
                <wp:effectExtent l="0" t="0" r="9525" b="0"/>
                <wp:wrapThrough wrapText="bothSides">
                  <wp:wrapPolygon edited="0">
                    <wp:start x="0" y="0"/>
                    <wp:lineTo x="0" y="20687"/>
                    <wp:lineTo x="21140" y="20687"/>
                    <wp:lineTo x="2114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056" cy="6766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CC512D" w14:textId="5F539CBE" w:rsidR="00FD0CF8" w:rsidRPr="00190190" w:rsidRDefault="00FD0CF8" w:rsidP="00FD0CF8">
          <w:pPr>
            <w:spacing w:after="0" w:line="240" w:lineRule="auto"/>
            <w:rPr>
              <w:rFonts w:cs="Arial"/>
              <w:szCs w:val="21"/>
              <w:lang w:val="uz-Cyrl-UZ"/>
            </w:rPr>
          </w:pPr>
        </w:p>
        <w:p w14:paraId="6E52F287" w14:textId="25B115F1" w:rsidR="00FD0CF8" w:rsidRPr="00190190" w:rsidRDefault="006928A2" w:rsidP="00B9633A">
          <w:pPr>
            <w:tabs>
              <w:tab w:val="left" w:pos="5760"/>
            </w:tabs>
            <w:spacing w:after="0" w:line="240" w:lineRule="auto"/>
            <w:rPr>
              <w:bCs/>
              <w:szCs w:val="21"/>
              <w:lang w:val="uz-Cyrl-UZ"/>
            </w:rPr>
          </w:pPr>
          <w:r>
            <w:rPr>
              <w:noProof/>
            </w:rPr>
            <mc:AlternateContent>
              <mc:Choice Requires="wpg">
                <w:drawing>
                  <wp:anchor distT="0" distB="0" distL="114300" distR="114300" simplePos="0" relativeHeight="251669504" behindDoc="0" locked="0" layoutInCell="1" allowOverlap="1" wp14:anchorId="6FF03C9A" wp14:editId="2C67D133">
                    <wp:simplePos x="0" y="0"/>
                    <wp:positionH relativeFrom="column">
                      <wp:posOffset>1164590</wp:posOffset>
                    </wp:positionH>
                    <wp:positionV relativeFrom="paragraph">
                      <wp:posOffset>635</wp:posOffset>
                    </wp:positionV>
                    <wp:extent cx="4799330" cy="484505"/>
                    <wp:effectExtent l="0" t="0" r="1270" b="0"/>
                    <wp:wrapNone/>
                    <wp:docPr id="1" name="Group 1"/>
                    <wp:cNvGraphicFramePr/>
                    <a:graphic xmlns:a="http://schemas.openxmlformats.org/drawingml/2006/main">
                      <a:graphicData uri="http://schemas.microsoft.com/office/word/2010/wordprocessingGroup">
                        <wpg:wgp>
                          <wpg:cNvGrpSpPr/>
                          <wpg:grpSpPr>
                            <a:xfrm>
                              <a:off x="0" y="0"/>
                              <a:ext cx="4799330" cy="484505"/>
                              <a:chOff x="0" y="0"/>
                              <a:chExt cx="4799330" cy="484505"/>
                            </a:xfrm>
                          </wpg:grpSpPr>
                          <pic:pic xmlns:pic="http://schemas.openxmlformats.org/drawingml/2006/picture">
                            <pic:nvPicPr>
                              <pic:cNvPr id="3" name="Picture 3" descr="TIM_colour0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9525"/>
                                <a:ext cx="1929130" cy="420370"/>
                              </a:xfrm>
                              <a:prstGeom prst="rect">
                                <a:avLst/>
                              </a:prstGeom>
                              <a:noFill/>
                              <a:ln>
                                <a:noFill/>
                              </a:ln>
                            </pic:spPr>
                          </pic:pic>
                          <pic:pic xmlns:pic="http://schemas.openxmlformats.org/drawingml/2006/picture">
                            <pic:nvPicPr>
                              <pic:cNvPr id="4"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028825" y="114300"/>
                                <a:ext cx="1069340" cy="283210"/>
                              </a:xfrm>
                              <a:prstGeom prst="rect">
                                <a:avLst/>
                              </a:prstGeom>
                            </pic:spPr>
                          </pic:pic>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181350" y="0"/>
                                <a:ext cx="1617980" cy="484505"/>
                              </a:xfrm>
                              <a:prstGeom prst="rect">
                                <a:avLst/>
                              </a:prstGeom>
                            </pic:spPr>
                          </pic:pic>
                        </wpg:wgp>
                      </a:graphicData>
                    </a:graphic>
                  </wp:anchor>
                </w:drawing>
              </mc:Choice>
              <mc:Fallback>
                <w:pict>
                  <v:group w14:anchorId="5C5C270A" id="Group 1" o:spid="_x0000_s1026" style="position:absolute;margin-left:91.7pt;margin-top:.05pt;width:377.9pt;height:38.15pt;z-index:251669504" coordsize="47993,4845"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9s0fNQMAACcMAAAOAAAAZHJzL2Uyb0RvYy54bWzsVktv&#10;2zAMvg/YfxB8T/1MYxtNii5piwLtFmzdeVBkORZqW4IkJy2G/fdRsuM2D2xDdsqwQxyKkijyIz+J&#10;F5fPVYlWVCrG67Hjn3kOojXhGauXY+fr480gdpDSuM5wyWs6dl6oci4n799drEVKA17wMqMSgZFa&#10;pWsxdgqtReq6ihS0wuqMC1rDZM5lhTUM5dLNJF6D9ap0A887d9dcZkJyQpUC7ayddCbWfp5Toj/l&#10;uaIalWMHfNP2K+13Yb7u5AKnS4lFwUjnBj7CiwqzGg7tTc2wxqiRbM9UxYjkiuf6jPDK5XnOCLUx&#10;QDS+txPNreSNsLEs0/VS9DABtDs4HW2WfFzNJWIZ5M5BNa4gRfZU5Bto1mKZwopbKb6IuewUy3Zk&#10;on3OZWX+IQ70bEF96UGlzxoRUEajJAlDwJ7AXBRHQ2/Yok4KSM3eNlJc/3qjuznWNd71zghGUvh1&#10;GIG0h9Hvawl26UZSpzNS/ZGNCsunRgwgnQJrtmAl0y+2NCFxxql6NWdkLtvBK9zhBm6YNYciUGRU&#10;EajNx7uHb4SXvJGezYKxYja2ZrAJ856TJ4VqPi1wvaRXSkChmxRCitzt5Xa45cOiZOKGlaVJnJG7&#10;aOHgnaI6AFhbsDNOmorWumWgpCUEzmtVMKEcJFNaLSgUlLzLfMsJqIR7pc1xpiYsK74H8ZXnJcGH&#10;wXToTQeRN7oeXCXRaDDyrkeRF8X+1J/+MLv9KG0UhXhxOROs8xW0e94epEB3WbTksiRFK2yvAoOU&#10;dWjzb10ElYHE+Kok+QyowjqQtaSaFEbMAblOD4v7CQvzK7ImBwoogxbrB54BqXCjuQXjIGWSYdCR&#10;YsMaPwkSv2dN4IUje1f1xQ9VIJW+pbxCRgC0wVd7AF5BJG10myXG75qbnNtoynpLATaNxkZgfO5E&#10;CKGtWRBOhlXRLqsiQ4ltRpwSgQKb0hMl0LGkMdW5Q5PAC+IYOILgDfH9KPS6l7uni3eehFH3yARx&#10;GPh/RZd/gguAVvugz7sXxl4xp8uF8D8XbLsU+rEfDqHW93st/9wfJfFer3Xsq3GQBrbtgm7Uvptd&#10;52za3bdjkN/295OfAAAA//8DAFBLAwQUAAYACAAAACEAtcMF988AAAApAgAAGQAAAGRycy9fcmVs&#10;cy9lMm9Eb2MueG1sLnJlbHO8kcGKAjEMhu/CvkPJfaczIywidryI4FXcBwhtplOcpqWty/r2FpaF&#10;FVy8eUxCvv8j2Wy//Sy+KGUXWEHXtCCIdTCOrYLP0/59BSIXZINzYFJwpQzb4W2xOdKMpS7lycUs&#10;KoWzgqmUuJYy64k85iZE4joZQ/JYapmsjKjPaEn2bfsh018GDHdMcTAK0sEsQZyusSY/Z4dxdJp2&#10;QV88cXkQIZ2v2RWIyVJR4Mk4/Gkum8gW5GOH/jUOfWPd+J9D9xqH7vcO8u7Bww0AAP//AwBQSwME&#10;CgAAAAAAAAAhALtPEzsYYQAAGGEAABQAAABkcnMvbWVkaWEvaW1hZ2UzLnBuZ4lQTkcNChoKAAAA&#10;DUlIRFIAAAenAAACTAgDAAAAge9TNQAAAEtQTFRF7/r+vuv7cNL3/v//H7ny2/T9nOD5V8v19vz+&#10;+/7/PMLzh9r45vf9r+b6zvD8ILryML/zELXxYM72QMT0f9f3UMn1j9z4ALDw////9zADigAAIABJ&#10;REFUeNrtvduaraqWbsvRs86ZK9fa+v5Pui96tNY8AAICgv7lJvObI3qEIlCgUgGyAAAAACBXCIoA&#10;AAAAgKcBAAAAAE8DAAAA8DQAAAAA4GkAAAAAngYAAAAAPA0AAAAAeBoAAACApwEAAAAATwMAAADw&#10;NAAAAADgaQAAAADA0wAAAAA8DQAAAAB4GgAAAICnAQAAAABPAwAAAACeBgAAAOBpAAAAAMDTAAAA&#10;ADwNAAAAAHgaAAAAAPA0AAAAAE8DAAAAAJ4GAAAA4GkAAAAAwNMAAAAAgKcBAAAAeBoAAAAA8DQA&#10;AAAATwMAAAAAngYAAAAAPA0AAADA0wAAAACApwEAAAB4GgAAAADwNAAAAADgaQAAAACeBgAAAAA8&#10;DQAAAMDTAAAAAICnAQAAAABPAwAAAPA0AAAAAOBpAAAAAJ4GAAAAADwNAAAAAHgaAAAAgKcBAAAA&#10;AE8DAAAA8DQAAAAA4GkAAAAAwNMAAAAAPA0AAAAAeBoAAACApwEAAAAATwMAAAAAngYAAADgaQAA&#10;AADA0wAAAAA8DQAAAAB4GgAAAADwNAAAAABPAwAAAACeBgAAAOBpAAAAAMDTAAAAADwNAAAAAHga&#10;AAAAAPA0AAAAAE8DAAAAAJ4GAAAA4GkAAAAAwNMAAAAAgKcBAAAAeBoAAAAA8DQAAAAATwMAAAAA&#10;ngYAAAAAPA0AAADA0wAAAACApwEAAAB4GgAAAADwNAAAgGfBCZko7Rlj8xHGGKN0IoSjoOBpAAAA&#10;KWkGOrJ6tqVjFR3gHngaAABAAkOzbvajY1Q2KEJ4GgAAQAzaYWTzddgIWcPTAABg0RcSQiT9QxKC&#10;vtE0jZ56MYdDMIrihqcBAEBpHEJHxtTSqdlICSZ7cR39m1hTFDU8DQAAP9qB9lZLq3VFkaT8Dz5U&#10;3RwP0csWhQxPAwDA0kx955z0NLzcIe3Uz/GpJ0yr4WkAwLvnhLIS/uuow0st0k7mfVc1+7//5z92&#10;pfif//u/5t/VjVA1PA0AeO2ckAXIUCavK7XaVByUtMtC/te6AP/z//GlJdPI9OOljiIADk8DAF44&#10;k2ZhYrP0VcUme0N44U+njiUr6L8F/3agWlnXE5IC4GkAwJtoqmBpyhSl1lWrbc/SPbnsY+plWVo5&#10;aqbr1YBqC08DAN4yKWQBc53e4mkua42j11Fp6ZcCvjL1svBB7eqOYlINTwMA3mDpsLuJ3uHpdlRN&#10;pftpu3JM9kX7n//qiu3/mUy9LK06wa+CpVACAABYGp4+uEGxKi0OgWiyD1P0ZNz/q//5/D//h9Od&#10;iMW0/32j4lsxCU8DAMCDO7l6nuFp16FNbbNbqu33Hm+X9qflv/87fvdryeOYqTssQTcKVXfvzimD&#10;p0EsGuILdmSAYLQxzuZ4uqdVAYjq8FN8VISx+VfwlPz9P6T5zqKbZVmG3RScHS1ETlaz4WkAwsDQ&#10;C4LbmaIcRf3oGsqpepmAmIv2b8pbfQPgX9uSRX5/iC/LMVhe7RTM69O8M3gaAHgaPGIyXc8zPO0G&#10;1Y1sxCbsvVtN6P6WkNdG/nl6+c682d+/ZqZl6t4mQxyeBgCeBphMv6+GHiLe1U+pK1HzSu3Zb4Rb&#10;NMva07/e4FN0O1PXKxV9f7cY9hnnLzU1PA3gafBIdi6Bp90t3VG+LLw7iFoKtTx/AWu5bD3NxSF8&#10;vjP1yPeanuWy8P0jHTLE4WkA4GlQJk09w9NuNtg12VruJsl/om41gl0ptlp2nl6a7+/gmmGBGHaa&#10;purH6t53SBk8DeBp8ERNixmedmGfGL9Kw242a9Tb1YR+tTvjuzhdLwdPL9MvwezHdjG852tN/xLM&#10;m11khL3tOi14GsDT4HnIqHckP6+G7k8g6Ym6NMV2V9V6WXlpv4vTrcLTv+ywdeR6uzghVtu2N/vA&#10;2sqcIQ5PAwBPA2j6yTV02K4CV61Vee7Wir+O/QtM7zz9W+feTIcbdUdR70zcVi9epoanATwNoOlX&#10;19BdyLtv7Up0N6ml3wXrRenpX/h852ApzjV9NHX9ouA3PA3gaQBNv7mGbhecGbEr0273c812cVrh&#10;6aPJ/zhm5tfKuLY+gQ2eBgCeBtD0Q2voNi++Jpalui+Cb1T7t8v64Olfn3C4zmMbd+91Bt7mfndv&#10;8Rc8DeBp8CiGGZ62h27zuAw+/8/6CqyDOcb1zmmdp7+7qMVexHxz56XhMbZ7uV4ypYanATwNnkTU&#10;DVlPq6HbybTpsK/dIvJ+dZgodl0dPf0bQ/U7TY/W+dzbzPR3TKnhaQBPgwfBuxme9ppMM9M9dcez&#10;3TZT2V/Umxs9/fs9m8j3cPhoteFhtmlvb5hSw9MAngaodm+soZu0LOMpX8oLrNb/YlRdqqXytEro&#10;yqtHhclNG693z0/8hqcBPA2eA53haUsGYRny1i4lfM8FI8pEbpWnjwFyrvtkph3S2zj54zsMeBrA&#10;0+A5HdoMT9ux2Qtl3ou8XpquNnb/OxDlO0nu+Kmnf1Pvf9Px7aawcfO3jGOH9RSfPTz2DU8DeBo8&#10;hSSL04+ooRvNUdsQhZDLwvvD0WXKqLfO0+vIN5+6/T6r9YPV3DZ0Ip5tMngawNPgKYwzPG3Fetp6&#10;crBXdVgJHnZHgU+a40vUnl5FvvdnivP9RF80gcYa8DQA8DTIojub4Wnn8Yz5XdYZZN/TR3ivLJWO&#10;W3laM5r67bCSh7subd6jf3DsG54G8DR4CDU8bQNn1snSTad+aaJaYCCLnaf5f1RFytV/VZoF1r3i&#10;wG94GsDT4BnIGZ62YG3Bk/shidDObOkhB/w/U2vlaT787zFzvNXO4kfzmKO3nnzD0wDA0+DmaWIH&#10;T9uMZoS12KRp3s0V4euukq3R03ygiqCH4uqP1SJ1ZX7I6QU9BzwN4GnwCOgMTzuVkunMr92PKjc+&#10;tZXyUmo2SsKPniYD7ZUjKfUFXdJ60r8+eLyCpwGAp0G202kBT59jP09d/6gu9tyO2kLvGPv0AD1j&#10;+swBpnPQKqvcvD+L//f0Qkx4GgB4GrxqOl1sDV2t+wpp/aOmXK6rpd4Z5sl2om7MF4TA0wDA0yAT&#10;ugd7mof5gyv3nh2KvTa64UdbEbEoV8+gF/UheVAEEnVOvRA8DeBp8ADk/FxP8zrIumsjrMPD6x91&#10;u0bLlu9N1O0VUXPFAwRK+2YZhdDhaQBPgwdQP9fTjQjyB1fuPdP+aj+W8fiQ78EypJ16h/Krx+Yb&#10;/zA9y0rDSmuuTyT7H9s915aMGa11w9MAngbl08yP9XQjjkeFXNP0dPKjbWe5e/nTxtk/m1CbNl9X&#10;ki/Lsgy641E0E3aFNafNpR1jWFFP4ULo8DSApwFIdrJ3+hoq53me2zC/xiqDbO1c849+Vft7vEaO&#10;TLtmzSpKuEby7qLenF5KN68YQtRkzkfU8DSAp0H5BN2UVTPGWE8ppbRnTLGrKGEN/SefkJq2ds9Q&#10;nfih0026CaGUfoutZhWlA9nPh9vtBZeuol7F5j9L0qutXNe/EA8XQoenATwNwBDEz6yiA9FMXQkh&#10;E6WMMZG0hlYWU04nTQfctzT9LqjUzkhNge3xfG+WVtSb09C+qW4OS/C2Q78sRA1PA3gaFE91VdFd&#10;JR0E1iZ+r6vSkTHOAfkeLKNrr2ee/v4Caftxv+WwuQdkdV7Z6uzyKlAHNmVQveFpAE+D4rkW9u7G&#10;TA/HqOYgroii6e8RJ9rp8Jmnv79BcDdRbybT2+X21Vauq6Ie8zmLFJ4G8DQonUsXT1fZ9oKVVUq0&#10;g6ZZQE23p7PhU09/F7ipbUHM47JZhj7G8VeiDjW6uV/U8DSAp0HpXMj2rtps3+pnp0t6HeLcUlGd&#10;pmufe1paTqhXRSHbTcdy3De2EvW1teUmn9s94GkAT4PS8T7khGV8GnRlcwi2hW7EmW44kX+J7YyN&#10;dCJWZdKez/XPPf39cNS+MP5nvWCh+tXBRJ3PNVzwNICnQeFw35o2ZfxSq9S4Pp6mm0l12WS9uUda&#10;SX+++9nC08R2Qr2ojjsbNYeJBhI1y6ZLgqcBPA0Kx3NXlsj5aqUqzHDCqOmhEqYM+IGfC9Z0AouF&#10;p7+9xGmb54eYSTdY/OyVT7xeTbl3exY8DeBpUDh+lytmfQPitH5S/276Z6yDppvqPEm+l2et2xQR&#10;tvG0je//XuW/VpPp3WtfGYttrna5VdTwNICnwRurWsczfqPt7V8BNL0PTw+WZSaqxluvNp62Ev6y&#10;LAvfDsY6Yvniwj9PsJ3DDJbgaQBPg9fzuKD3dp+Z/2lkvWbfNHG5rJspppJWG6qsPE2scto5FW5d&#10;xE/UF7aMd7lUGHgawNOgbFqfSjZk/EKNCNMeKrWrGtem2UnNdN+c/mXlaZsV6r2lbSa33+3dF4Y5&#10;VS4BGHgawNOgbHzSyPqM34d3c5CIq1QahvtsNt+Z+nOhJLWKChCrn9I6v6XHhXSLaPb5fjT7Avwb&#10;7cDTAJ6Gp4EXHmlkghfUcnw7d2XE1inkrV0QbnuLGaadp08m1K366HYLZ/5E7ZsDtg/U3LaNGp4G&#10;8DQom+pZVWw/3/WM234DvxtNXzi5jW3msIM49Z+lp00TarLvRf7j4Ex5OSKxH9PclfQNTwN4Gryt&#10;puU8nR7CHMbyS6RayaWt5yvQdbG19dkxaZae/n6//YvyqTsc8vpbE7Bw5nQ16fswArwplwyeBvA0&#10;KBv3y7LGfF+mFWHcUCk031y7VmwX/OZnD2braaI8HvW4v5uR9TvYuLe6mPQ9ZLKZD54G8DQoG/ca&#10;lu/dG8ejyv0O954U8WE5X2d0EJWtp79dhVxNpQ/lwMjuLWqXTshvaZlnkn8ITwN4GhRN434SWb4v&#10;c8yJ8zIMUbxqCE3Pc9c4P8SpZYbdkEQeD/Nm5DhJtoiKOIXJFfR5HAkPTwN4GhQNeVAFI2E2enNx&#10;XIgPo2mX0rP29DdfiyzqQ8c3h6L9Vt4t9PUL9XstH0w+O8LgaQBPA3DR09keRcaPm6bEpbbXhNf0&#10;PDPu9mHOLSO/R58pJC3GVuNem3TA4dLSsuIIHXZHFUcrBwCUjPv26WxfRbFrqrpSIjKGpq2P0LT3&#10;tCEVsJu4VutWq8X00gJCncVlqPA0AOBdnma5vkkT5nzT5mimoJq2Xe118LTuG/bq1+9dSoddWaKe&#10;5hwi3/A0AOBdns52V5Zi8uYR9v4Gz3+bkZo5NDaTU0tPt3JUb+vuaHv2ijaRby4uCLbN4sxZeBoA&#10;8C5P55r/MM1Bwt7VITrNRXBPz/25Ic89zQntdeeYVoPFr7ZyJrmS569Ks0muTXgaAFA0vatiMu31&#10;lDZ1f9bhGOZlcwTOjw4xeroZ9IqeZyZPfvvoEvmmF0ZoqhWDLnXVgKcBAEXDHuJpGsQIX9v3xnl6&#10;YFETSYidpzkZ6MiMl4HUk0WAunY5Apb5Z/orR0+pU8ngaQDAuzyd57asNkyIvj9sQ2pFHE+vjzz5&#10;s1nHGGOUUkopIeQzPpgIIROltGfs/FH+M9mtIjcO2QZSXIh8VxmcDw9PAwDe5ek8X6MKcsDpcAwa&#10;sDkWK10NwX6prQKpbXikZZcGPiSDFAd4GgAAT+c5nXbOLP5GaWkEgxpD3/3l3+UaU+7s5siTuBhM&#10;6e6fUMPTAAB4Os/p9OD7W2qzZiKI+kpOuWCUfAcq1qFpYrNa3LDLZ7vL+yfU8DQAAJ6+Gz6HyCIj&#10;Uc8LNc/4PbPV6ko22xm59Yx3PJ3ccuqSA0YoN8Yo7kv5hqcBAPD03Sg3gWuUwkeda7rjbK+L6+lV&#10;GlfnPIse5VpAg+sxNF+B6jaZD8qQtX7Nf3u/9mE84H4iGzwNAABP8bTDIqgUuvQyepzsRZ5Or2Pz&#10;0l7QPZXk+HLCdaoqjalk7WbJvCbidNG/n+dKUebt7XejwtMAAHj6ZgbrNdCWaU3WKrTFonv6Nz+V&#10;lNKKMcZU26NrxthI6UD009nReVWe6U9s34W8qTIVfsc0z7NQ/PXq7t198DQAAJ6+md5yh9I/+4zm&#10;ghhPpoKB0V5r4nAPx7Isvy3R9melNtootNwMFVi7LmTthL1d/bDyz9x1Sjw8DQCAp++FW151QTrD&#10;VI4owuVjAk9rM7NcPf0J/jvcPTKq1Us2dUL8PWArzpK1u83Pm6tYykwyeBoAAE/fi7Q644T3Ro91&#10;irlll8LTuswsZ09T58D3N5Vsrda20twYMp2lkn20z7j6Te46fhaeBgDA04nZBU17m+n0YE5vnhRh&#10;6GZOQhXI0637JWHTIYiwW5jepHDXZwni36HHcF7HRuMnhacBAKBgTw+7VG6LZG/em08/+c4sG4XF&#10;YkPCePrjUZdLt3db0Tjd7HYWVD0v1iWB/f7xuCn/5jTw3cZMLIOnAQDwdFr6beITOU/2Jr8Ittpi&#10;o2qqyBJ5mgXy9OR+DtuwGdfsDgnt20UduNDlvq0i5nWj+Q/qhQkaM7EMngYAwNNJ4bvtt/R0Ok3P&#10;osyt8t/N850TandPtx7nmrPfwGab5K06teSbSkbM1j/Evtuzo046pygAPA0AgKdz9vS0i7yyEwdw&#10;durESjUNJ8k8XYXx9HcB2eGai2+a+87SQpmGTk+OKRG6FWhqfunB5zR2eBoAAE/n6el65wBhPu2K&#10;iNP9QK3yP07JPK0Uq4enJ49TOdXfX31W928ZX/MXdKniqlO+1x+pd0t/g6cBAPB0xp5ud6vMrTmO&#10;LC1OKauU9qnSeXoK42mfwLcqalBpTz2T5u3Pu4SxutV9hm1Fal2jAPA0AACeztfT406pxBhRrc62&#10;Va/s0l0smQsXXIbxtE/g+/iazPQXO/OEut7lCTSG0mx2cYBod3PA0wAAeDol3W7KSA1JZJzZrAQz&#10;dZ70nJA2jKfdA99tJRwsfTqh3k+bf6JuhT7qUTtHAeBpAAA8naunm/2UkWqvoFp4bZNZ3Wp2G6X0&#10;tAzjadejTuT+63en2VzmCfVxHVpqvxPdP3WswDc8DQCApxMy7vv/fWT7Ny1rhNV1ipVaiCSlp6sw&#10;nnY66qQd9+XTWczDiXlCXemHILXO0z7pb/A0AACeztTT3d5sTBf1PmpaaQLddDqpp+tAnrY+6oRL&#10;ZnuAqabCSOOMXlHo+8g33Qs8VuAbngYAwNPpaA/nijFNZFuh6c5hOq2+1DoagTxtGfgeKuFyxaby&#10;uZh1ffqIWqqHBTx21YKnAQDwdDqmQ7owU0/SFJpWbn9qdTNamtTTTRhPWwW+SWf9EKaIhvlYclXG&#10;QK8cFkjz0evwNAAAni7J0/3ByEw5JVRpWqgSlagujJvW0ySQpy0D32Sg7FdCzCnwLc0TasUg4JP1&#10;vc3rY7uAxhzrjG94GgAAT6fj2M0zlYm5OL+cY/OD3fIMT7tkfLfDWM+zoO3XrXYZ151hL7r6NvCP&#10;qDejp+og9g6eBgCAwj1Njg/CFLt1jxuydNNpqc2KSutpGsjTrpdbtmT9rpPThLqynlDP9V/ZD8dX&#10;bk9OoYGnAQDwdEGepscpaKVI52az5XT6IxWxPMXTk89aL3eb0ArDwEc9of7mck+HV5Yn+fjwNAAA&#10;ni7I0+yYFUaPaWLKk7mF6bIL+hhPt17Kq5zsfjL97kwvWO0/1+i8MwyeBgDA09l6WjFFmw6dvJyt&#10;p9O9PuCa1tMylKeXbp5F5Zw5LWuHrVnc7fDQ7XtUu/+hPjuHBp4GAMDTxXi6UeyGJntNq1K9NdNp&#10;U9ZVmXlkyzKNfl4ivf0KcWV+ts74AXaXhZxe8AlPAwDg6WI8Pak69Z1qlTlkmhgtNfhGFuppf9pK&#10;WG6NaswniKmLrt9+oN0wK+LLwtMAAHg6FZWqU2fbGfGofOrONPFT/sek54YqJpLpPb0snFpGnk8u&#10;0OyMQ6V/ou5VQy8KTwMAQMmerlWd+rjRNLG+kOq3S0je7mmxRPU0J5KO7AOlklwMMEtzJpl6Qv1b&#10;eqh+/7TSXKICTwMAQIGeVgZSh7UuuHoqx4zTc6W02pSeZvE8TdYnj62kyejgL2v98TCmCXW/Lnmi&#10;GnpFOekEngYAwNOJIMpYdrueD4+2y7/LL225shkUpN6WFcTT7WT+vDVtPH9zZT4SnJx9BjqrSzlG&#10;Ihk8DQCApxMh1Y+y2oTUzCcTOdWv0/TjIqGnB39Pt2SilDGpkHRt8Ze70UvVzcmR3Ozs+s5G/cFi&#10;OBWeBgDA04mgp5265m1a06t3oUom6LWWZ55uyEAp+4a0DxNy0lv/8W7ymMV25vNJbdMEBpu0fHga&#10;AABPl+FpdtbrE+uo8vJbgNZNCft0mu6tPN0SQiZKK8a6M//Jzu0BKudJ9dn5pJVd2v1+6BXjyix4&#10;GgAATyeiPvOv+mU6bjRNazl7T3oa2er8FsqYwsybnLDhmqXneZ6Z5/mkuqM+W2H1pr1Vwh88DQCA&#10;p4vw9FmWNLFe/F1ZX7tjeEi3K8t09LjFP99Ohknn9xSOpmYnF3NRqwk1s9rnDk8DAODpEjzdGtKS&#10;DO/CzL9NuyLaJPO0ck5q7el6o+n2QrieuUS/5UngW7NDbjAPvWJUL3gaAABPp4GcPIvabEIT1z4L&#10;eyfcmNVe8XS9mYxP17LUK/uMMn52x9VgMWpqLVP+4GkAADxdgKflSadeOSSRfV+8Dlg04Q45sfd0&#10;vzZrW199FmGfcN2fBL415deaXzKCVOFpAAA8nQZq7tT52ZZd5XTQ4KXxtjs4LD3dMbYZhcgQW76Z&#10;7YxWnpm1PR83SdtkAngatIRQSmnPGGM9pZTSgZAW5QLg6bw9vckenhwk+DNE4zJ/Tzid1nmaMTZS&#10;KhUdFK/iHY5mGumMDh9snylGff84PP0iOJlGw44HxiglDYrJq22QiY6q/SQ1YxWl5GltpyGS0p6x&#10;+vi6PaVTvu9bkKeZuVNXxny1EunP84sTnfDdmj39r8HQiZzMHZo63MjBbpJSnxahsm9tjl8Bnga6&#10;jzf1lvsX6p4OmF1bl6ukvVXfL1hFCS/+fVtCK2YVb6wZnfIL0xTt6f7Mqp22ggmLczWSnByqewLH&#10;872HkA8rrKLP55l45OyFmeURr/D0G2km597p2vUybxn6VM5jetHTYptRK0ePVCM2ypxiNEV7mims&#10;YZeVRGyWQ1OcSKYdSbh5OnSM3ibx+3Rnm3qJvzaOhCIcdAJPl8hQdb6Vtx7hajV8GC+E3eqxuKbU&#10;TP2VCQzLpiYV5GnzWidziXp/FkaF1YQxfRKZq6fDp7zVFpGf7nQKzIU50D/D00Ap6avhIf+r4J47&#10;jx4DLI31UzFrC63sQwQZuyxcXbSnZ/N/1Ue9P2ur5ihrgpNO9CMJF09XEZ5MnP/h8XywMxjPDm3h&#10;aXBsdmOYNZyuGlCYnwGzrIItjNUlqLoZ65CzlunuUV/ZnuYHrekylnbV9jxkqw7Lhp618hCeruI8&#10;nDyd9Vg8Ym8amyg+moCn340M2b+KKkH/yokrycs09Aoek1kvLDRjF7w39LwAGJ7eGoI67S8a7E6/&#10;qiJrWhj+vr2noz1lddZBWeRoK44PZcbBVZaenstpJR4P61xAxLVbtw5V0uBD4y767I/kXTtIFWO6&#10;kWQE5DdsmupI/WE3hq1KktrjPPCg/pCInmZOncN4vitrWeLvoB6WAJ6OOJjoT0bNtUU3TAzdFIWn&#10;4emVpSNV5Z681tN86qL1DrXM0NIkbvJvHTKQkOrAS2fFB+9/Jn2I2jRX/QjmbMIYeQd1vwTwdNQ5&#10;f22uldSm3xn16xHwNDwd3dLzPM9dzDhtvp5uIwcEO5pX+JvLLrrEAgYS3uNpqjfqYBGwlcG7PCfa&#10;AJ6OfEu2WdR2z1hrP00FT8PTaZQi4iklV0+TBB4QGZmaU5HGY0zC056eJvpkJUPLOl1uEPcVh50D&#10;o59t2jUWn8ScjtcI3YszeBqe/tfFFqyUPD1NElkgF1PHHujt4jPwtEv/8+0A9ludV4dpDNpJ6Hlu&#10;cdQwSnvd0wl2jonmfKqsCuAP+sHECE/D02smUbJScvQ0SegAkcE6Na8SuyyEqV/o6d14XPCVk7UF&#10;1Ifv8kKtTi9L+5d8Z7J5m6J/M4nakI+3XlSoNF+tg6fh6ZAn06eZB2XvaZLYAN3NWx+TRbzD1qUX&#10;enqX5desFaENZ58+T9Q8sutdBk/TwRlErd/f1qxfcPegzGQUePpdnuZj0j6INY/3dFul79r7O48+&#10;keIen3UDPG3Z/6hfWW5mclr9nvZPw31hbxv6RN9Nn0z2KclB2XlJzcS/hqfh6c+v6lL3QiN/tqfp&#10;LdYS013VndT3Ge3aqO/tnq62AVetfk//YtSB6eXZdJ/sw9Vn145RdedVafqyzxuoxqjw9Js8TW/o&#10;hrrhwZ5OP+75fuRbptS8utdpV0Z9L/R0p1z4rXZB8G3nUJ/WgZgj0/piBW1TDiPZSVVjms7rJ+pJ&#10;8dWI81ImPP0oT7c3TYUq/lBPJxy75zGlHsTdUrsw6nuop1UjRX7sm36Tv0rTDdmmkUUd7IuiKmhl&#10;LqJO13lVytgEPA1P39rJds0jPX23tfrEW7RuHZZcf+uHepoZuhiDpo/dUGf3ODxurb80mU5eQaV5&#10;BZ/rOi+q+nzwNDwd4zJWB6bnefruEHDo8U8Bk+m/KdcAT7t6+pecXOm6IW7ZPUV2oX+85JZtCOoW&#10;qE3JIwfBr5K+d5IPWEfg6VI8ffdcKNzcLxNPN10OfXy6vdQZDEsurlI/1NOVhad/mp60hrE8jWy6&#10;KZR8OpcebxlGai7z1k1PyGwQtWFdAZ5+h6fb+u7eqG4e5ekpk06+SlTLmzontXlVpod6mp57+qdp&#10;qW8Vk1VriX4i5+w1Bhtum4b0pro2Gjqv5iBqwweV8PQbPN1kELIUzXM8ncdK7W7hMSZS5OU2n0PZ&#10;HuppaejWxa7lNYZWQW1WQuNr2l1JXFZ31k5pCHIcCrNR9Yd/oq4tBl7w9JM93eTRy8qneDqryWWd&#10;YIPWmJ/dRnha3x7o+pV/I7lNP6ApnupmTTtFiDiZqrvbovKmUG3CtzJk/k/UzODpFp5+vqdzSQAK&#10;I+r7PT3kNbkUsbPJeJaGYxyeXhb1sRhrTzOuSFlSDObr06dJk6JwltpMaMVQ/5OBAAAgAElEQVT+&#10;kclomRk6KaMt2LaFmTy9wNOP97TMp0uST/C0zK2jjyzqvJam/QMJD/W06pbJladX09PeaJe//12f&#10;by2727S3GiN3+X1ARZF94tuNZjR0iAlVvxcf3ccu8HT5niY5VWlZvqer/DqKqKJuRKZ+c33tp3qa&#10;mTwtdQln+3WDs9O9ZZdDcUxZ1kOutQIxfyy5frNR/z0rePrpns6sm5Wle7p6gLFKziDzf+2nenrU&#10;/8qeaNsNtY3U/vuvyQrPmHfA86yMimfWHRpDtRVYTvp6OsHTD/d0drMhWbSnOXuCsUoO8vvXpqd6&#10;Wlr9yr3iiOa3qP5CsnO+BG0Dt/00tLrKRk8CAqrdGiyAMuDpsjzdiqK71tw8zetchRVJ1Jlr2qk2&#10;PdXTjdWvZCdqMWzLSnbO1+lFALl6munCbuzsDUarerrA04/2dI5euWqUGz2dr6Y120Mer2kXUT/V&#10;04pEMnq+sKuJniuueEpW6fsIbT8RZLEc9hyy8weLelrD08/2dJ+lUXihns5Z01EOPClA0w6ifqyn&#10;+/NfeYirMU3p7Od3fMypIHiulZBpxkWdbuHa0Bse6+kITz/a0zRTo5Tp6bw1HWHzRhGatm9Pj/X0&#10;dP4r2WnXr15QTXq/ukVWc11KJdSm5fWnUYRjPR3g6Sd7Otso0Vikp+vchVW9UtPWCynP8vRqGtae&#10;/srpPArxN+GeVMHwfAaaU66VkNl6mp5a+FhPufKzw9PP8DTPd0fNUKCnq/yNFfS0/mEuBcul+Wd5&#10;en0cW3fyKxXZpI2mG1t3TqkPuLHwdLaB731envaW0GP3tY98M8OMu+nh6ad5mhXfs+bk6XCa7hij&#10;P/qQxx8GTPoOuKGvZv3qhSvGQg8g7Zbmn+Xp9erRePIrj28ulnNPTzkWRLaj5ep83KMbaYwnX+sX&#10;4+Adg6cf5ulsQ0SWQ+e8PB2kNOuKEtUIhZNpDGLrLlhYLMyGvrqaiPKRWjKNLHF1epinV2ZozL9S&#10;ERk5TMva/Ugv/UkBVqthbbZdGrfztGr5rDHX03b1n2p4+lme9upoBRupJB+XcEIImejIIjTZqSxP&#10;Xw8C1+NwIlESwNWhwmIBcubq8bSiN7Lq0vXxT/P0qg11xl/ZWfzN/XoqSb1o1luG2LKNEu56tE63&#10;FFWdDTOZ9r9WIVUHT2fhadf6LHpK9CJpCe2Dpn76R77v8PTVIHA92b1uO131Y6DU0Ku9IZO237ed&#10;gvS88mWebjc9yWj6lVb3Ge88nX6niG0kKNu0iU5Z26hVeuZgqqdy8y/h6Ud52ilOK3orj/ChCufq&#10;viBP80uvLUaXMUlz7dL7MMedXMvz7Sa3h+Dy+uzdIun7UZ4mm4/dGn6lMp10MXr6jtNxebTmn4rG&#10;ztPtmeN3Y6Rvmlkzw9NP87RDrreoXOZgzRQq7YmU4+kr3VYnXdeM+aVzGkMkmlzakcV8pvTteDXO&#10;ep5L9jxP/1Yrmf5XUqtK8jdNFYFTCMN3B2O2nh7tPK1ahtiEg3YfrNqOt+DpJ3naOi2yd+9VmzFI&#10;O+6K8TS9Ymmv+fsVU1+PfF/ppyvf5s+vXpx4untcUnucn4X6Qy60glE9sppOEgKpro6z5a598yR+&#10;3Uwa+NZ7WtU3r/dmUfU0vZ/h6ad52jIr8ux6Gn2XFyL+LQvxtH+kTXhny124oUhczfm+kEPGLjX+&#10;i7Uq5KlNLPceaNq9dKfrYqrzEO3W0/fsfLI5o4c0ac9HuxT4ptrlPeUK+6TzNNt9cHj6QZ626mY6&#10;eV+fekEoqT3tf1xMdcWYg/efvXoasHdH3V1u+pci/oK/yNN099JS08Uoa6/Q/j52w9K0mKw+HM/+&#10;PMBRE6DYv8jJZHxSfcpvWASefo6nSWxLL8uyyMsRKFqEp9lN1vLvMa+ddjKk/Zy7l74ym+tf6Onv&#10;Swt1F0MtJ69/P/ef/6bXtGV1nXLX9HZvs+Ge0NocXSSq6TSb4emneTpqRHbVp15N6fCbACX2tG/3&#10;0PNwfbF7foI/vgec1IHOQrsS2Rxe6OlPd7Kpp9wcDJJBczAuYvvR+uw9vTk71HSft3lCTRSymGZ4&#10;+oWeHsOECK8eADzl7+km7eJ7mJDFkNJQYYLtQabU4SLfBXn6cwZdp3oadU4Yz8jTY+SKmRJp5+nG&#10;rIXmOOReDZ7h6dd4um4y6FN3izK5etpvJCIClbBndmvn/xf9wgci6M178ral+RI9/VlvGFTrz/Vp&#10;fPZmT9fLgzxd2XlauTNrtWpzdEU/w9Ov8zQN2qcGG4Bm6Wm/7qtuQxWvp6i9Z/N+Ue9w73s1TkNe&#10;6OlPuJUdFz4a6zBWHE+z6uTU4do+AlJA3Luz9HRljpqLvfjJDE+/zdN1E7hPTX0oR0pP+536X/O7&#10;i7dL5qd5nmfGQ7cp79xe9kZPs31lHc1CaNJ4uv6OFrXnuLu0FJq/p2du5+nBPHxi+3WcDp5+m6er&#10;4H1qc2WHVpO3p9ndmvZdIPecUHvlelcxWpXvgop8oac/+Qj0UAjCehAX3oK7atEeXS2o9xtnCrHz&#10;9Ml3obrvCk+/xdNThAK4srGxytrT8n5Nez6E34Taa6t4FadZeYo60M2eZXm6261GN8Zh15jEgqpN&#10;cs30c7XoHQ/UJQV4mlp6ujdOWoZtEW5bJTz9fE8LEqUELlxTIXL2tJe26uABC6/tb0Oqv1TFalfV&#10;5a7yNZ7+vPRnkcQ97B3c0/rUe0IIIcS9lQwFeLq39LQ0DqDabRGOMzz9Kk93TaQiuLBGPWTs6TFo&#10;/5Q2+u6zUNvkpGlfUYf5AIV5ensqGXMPewf3NA3+xgXkka2z142e5uYgmFh7op3h6Vd5uubRyqDx&#10;fij3fj6Zp32SyESMoZBXEnabQE5RNe3bMwcxRGGe/r50tZ6XOYS9g3u6Df3Cci4BS09rqna7rn2T&#10;+kfh6Yd7OqKmL7Qi98B3Mk/7TGNllNIdkgyAPP5KH7Vl+SU+BJlQl+bpbxdfryrhaB/2Du7poC9L&#10;JsqK0PRqeDIam6E0Zg/RVdMiMzz9Jk9H1fSFyxuG+KXhWY89XmaMVLosha663OqU5xUo9I4CT93r&#10;EM2wrBU/E9f2Ye+cPT2IuRjIvgZRl5rd/0bM36bF4Ok3eTp6l+qb9F3FL41kbqxjla5PCN51au8e&#10;EhFtahslm1AX5+nvTI58n4W7DCVJtp5u5oKQlp5Wz2vEt7l/18/IDE+/yNOxNe3fnLr4pZEqkh/R&#10;Wx7THcdMMo+kfRK/cXlN8wJMqMvz9He8S5lxHaNN4+lwB8lWJXma2np6MK5JCKmtiPD0gz0dX9Oe&#10;24dm96NOEnnaY6/ZFK9wfSLAbWQj0hSty2ddsrvhz6budVr95yamL1rHXFu7lB4Rsgbk7+nFeJEZ&#10;0X8WePq5nu4SaNp7F/UUvTQSTadZzNKlkQvWfSDA0vjIZ3FSppfD/d1OZfUOUyJPi2AvWpSn+72H&#10;B6dpzXj+8vD0Yz0tmiQFIa9W7Zw87THoiLpa6zGhdlotdx4HxF+c/ofPBV51ejlk0O20NlVYN2Ln&#10;oY0VrM8pytNs/32I0zohO+3rwo2O4encPD0kKgm/FiWil0aaMUfkMDCNOnBwHwZMS8a1qkn+R5N3&#10;O/XphNo8KG6ri91YqvoxPsnTqwXI2qIvZPD0ezxNU5WE53M2sf9KkF7w7rUFjwm1Q1cp/Tuk2Nxy&#10;Slr+nmZn4zJiHrKz3dQ6XgQ4/QA1A0+3ym/SroplOq9GxCIyDk8/xNPs1r4j/GpiCk+T6G/hThWz&#10;q3QN86eKevu9uD68+xxPV2ejE1Ud7taWGK4u9KRZoC7T00RZL9alzs/dwGJOuuDprDydskf1Oyp/&#10;jF0aKQYcXfTCbSLaynk6TRM2MJ9c96ujpvw9Tc8WOqjps7Vir/Xgy8Ch+p3xQZ5m69391ZkbSNQ1&#10;THg6K09PKcuiu1S3s/G0hxIT7CV2j8UPsX51kg0EV2ZUVzPJ8vf0cDZ6Moq8Pgwtg3t6uLNPud3T&#10;VFUP+SbKRc566ypqPwNP5+RplrQs/FK+s/N0lWUxuxfuGKtIZdJaFX/zeIGeVn2zzUls1LAQQo+J&#10;IcHDy4FCLkWFvQ+eZoqx1WAYgawLrY2xoANP5+npJvse1bVPje9pjz0qKVLq3R/LdlZZRfq9N06o&#10;L+bb5O/p5cyNTF9L/zalT1F9GGboOs1lerpXpYiM29HUZP6AVcxVf3g6K09XiQvD65A/Erk04vcN&#10;XZLCdb/n0W703UavwclHKFe/SAGe7k7emun/K1NIZAitrBBK4Wwu1NPK48jqbaesmNXQk0ofMG4H&#10;T2fk6TZxYXi1dhq5NOKviKWJA7uPH+ym+dS3M8p5+HctkFSAp9lJRWTaxU+pMikJ7qwAIdp+LtXT&#10;QpUdtDdAZeoKaYQwETydp6er5KXhE/geI5dG9OIWacq2jTQC6qLYPyRN7EpVoKfPju9mutXr3zSO&#10;X4tZRI+6DHOxnlaVAdkHNlpTgxWRJwTwdD6ebpOXRnWlcufh6SqSDq9TRylZ196wu6GReZw783RP&#10;DyedC9MN2kd1TxTcWddbRVecp+muk9p0wPLwY0xfZjJ2uhE8nY2nq1x6j5I8zfMdDjlvJbWa6LuO&#10;S+QNjUwm/igFeFodXen1r9AeYhPTpVeO3vvIuVhPD6pqQQ+hDaL3dB27msHT2XialFAcrp8vtqfd&#10;e4c+VdkOMWTFY7g/NB6Dp0sHBxTgac1ss9Wt7fbHV6NR14IvpzGw8jw9bZVc696n0tiYmnu5kJkh&#10;8HQunr4jQOnV3LPydMTjRNLbyqKuuY5LxltaWeIt7SV4ujd/HqquCkRXROE3KkcJGOQN2X4bpq1U&#10;rbrxUXN9D7nABk/n4unpjuLw2fDYxi2NyL1Dwgmm8xiChldSe0sr81hPuZJvXIKnJ3NtpOphS6fz&#10;dPgo88WaUmDY+7t+XKua39nnWA352/gzAng6F0/zO4rD53ojErc0Io8zEmYBVOGfzXVcwm5qZu4b&#10;Ca50aiV4ujGnD0hlG5PaEWb4jVkXTUAL9PROClJvCmL6Srp3D9mjw9OZeLovpDzy8nSdujuKOohg&#10;wX+lvKmZua+nXAnQl+BpzdClVrYT9fztasONGs8rcHm62w2hiH5ErP4gXD3NnlXL3fD0Mzx9U4/K&#10;ivZ06902U+D87ucxeddxCb+pmblHQeuUlTijoctf7JVbTN8ujlDjZjIU6Gm2q6ymxqv8IubKHjQ1&#10;BJ7OxNM39age4SoatzTihr3HrCtb6HFJf1cza5M2gCI8Lc1rHeJ8OZRci1jEXSIp0NN02wfWpo7L&#10;lDDAEkTu4Ok8PH3XQuJQtKczzvbWx8MuVLZSwt6Jv0wRntak/38257LT6fS2dgRfD74YaRrL87Tc&#10;Vp/e2DEqvsloHJOGTViFp/Pw9HRTeTQlezrrbG8ff5xVNtdJFL+tnbl322PCcs5p6CIP3mWaf0AC&#10;hO2iFUqB+d7N1gnUGGisjmNvaazqYRNW4ek8PN0UUyAZedo97N3nLSvpNSXLLkjjFae58LBleHoy&#10;LsyTQ19AjF1Rbid8l7d/WuymKsS8INgeKnZ7XLGIFrmDp7PwtLitQOqCPe2+Rpc2EEwDF63rnGW6&#10;r515aOTpnm7NQ/TDRKw3f87gx2lfFEuxt2VJZfCJ6uI9bLdQMCTp0eHpLDx9W8KPR/PKx9Pu5Zz2&#10;2A8SuGhdN2Q3NzY0d434P20ZntYNicftS3wWrNuT2hHcizRxZc8ljaxSpZEdPf35Ls1uPNWnCHvD&#10;03l4+r6ZDy3X0+6x1cRns5LAwzXH00PEnQ2tT9gGCvH0ZPxM064Y6EnDm0J766pZSsskI9vhU3XW&#10;L8rdew7GKEnghFV4OgtP3zfzmcr1dNJcpSTBX/MabRPW+rmN//w9UYinuXExpt1N67qThteE9tbV&#10;bAZeF6Vpsfsq8qz+fr7M50ZwbjH4gqef5en7CoSU6+nMd2V51DYWdEg13dnQSEJPFOJpXYyhX4u5&#10;0QeL6NVVn8jhl0aU5Ol+V9DN6SRg+2l64/pO6BkBPJ2Dp1lJ/Wkuns746mnPQPVJPehjV92QeOT/&#10;Pt7TuoUa/jOD6QomevGto5dKUaLehbHFeZ0aN99GGqMaoXsaeDoHT48llUgunnbfsdktRVNSO/OZ&#10;7nkv/pTiad3ka/qObGrTIJReXVmIPq4rSdR8G5Xrz+vUt/vg3XZwlWDiBU/n4GlZUonk4mn35elq&#10;KRnXomT3Pq77dG9I9qfuKhPzFup6Fq1pEEoDLLBFXhUqR9T9Lu4zWdSpZlX0vTFiFnyBDZ7OwdNN&#10;SSWSi6fdl6enpWRcl6fHex838oa/Ij3NhSlKOq3G671F+YRWFw3whk1XiKf3F4o2FnVqXMUypGkl&#10;I3zgDp7OwdNFzXsy8bTH8jRZSqYva1SSMOG7GE/rCuVfk2p7cz9FL4+EEgzsSsn6/oS9K41ZmVm/&#10;PV//6/jxUXg6A0/Xd5ZIqZ4eyhoOXUeUNSpx3/DHklXh2wqFW86/BpuGF3oHdaCFkqoETVe7VlVZ&#10;1anGrk1GyIOBpzPw9K0riaV6mpY1HLqMcwI1v/d5SbpxVDme1kmssfmxfcMLvYM6VPso4UoOsitD&#10;adW9THZzhQjpRvB0Bp6md5ZIqZ52z1MqO41MltTM4GndhFpYhZw7q4YXei041Evmv0j9nfGOukEt&#10;tZlQVamm0/B0Dp6+dSWxKtTToqzh0GVc09vZ3Q+cLn+gIE9rwkCdTeyEXq0SZwTb9Mtzv5RD7oY6&#10;teV3suqDYuzegacz8PStK4m0TE+3hRVz8rhHf/cDw9MOE+rGInZyaHhDYHsFbCBT1pr+3Kmh3ZWl&#10;6xaJRflHOaUBns7A0+2dJVKop4fCijl5zaWlPbD/I5fkaSsHV5Zht8C7lUPu+s069k33w4nGslu0&#10;+UxRpgPwdAaevrU7LdTTtLBivtzvFefpGp62L5faouiOXVEfSV8Pj31/p9Ofgu5s+5f+fJgUJ44F&#10;T9/v6VvvHyzV0+5pZLcv2EaYhiWaHKWxp3cXV5anyXmwx7YrCpxZPd7csySfTrf6F7fII1CG9ESc&#10;qB08fb+n7xVIoZ52D/mVne5No1fc+z3NUv2lewtmPAtqE9svysP6K3RHJPM8RfQ3ndaHvXUL7Nzl&#10;O8LT8PTLPe3RQ5Wd7s1e4Ok61V+6t2B4dxJLkNZfNGxsOfgBA3ke9/3rCDp95pfFWKlLUYTwdDae&#10;vvcg5jI97ZEFIJeScU7L4Xc/sce9i+/wtLry8tMmSQKshiQulxxF/bNyY+iANR3Marrcpot6w9M5&#10;ePreiV6ZnvbY91H2tqzysubgaafI93D6PjxIWCltuWQo6uHwGRr7jouau6BoJ2HA0/B0iZ72yFG5&#10;fYIZfAoGTxfqaVVC93j6PqpfFPYwbZJDxY3MaoFB6MPeuudmxjWHeGcWwNP3e/rezNwyPZ1OAnkw&#10;lPe6YzJPlOfpVphSiR2eesjd07mdePJLIvuWnXISzE89rYiox5sKwNP3e/regGyZnnY/RaFbSoaW&#10;52kKTzuNu1ofT4c96iRKCkde+6iH44O1DqYQhp5NNBHjafA0PF2gp90baNnbp6vyPM3gaadp5leS&#10;rUsFDnrGd5QVOJ7TEvUqMt2aO4azqkOTJqrC0/d7urm1wyjS0+2lFlogDJ4u3tOteeRVnbQZtU+a&#10;7D2d0z2XnSKrXqNXcVJ1mLnwAofA4en7PV1YeDIHT5d2eehl3Ock7G5Esm9UiKfHipueuvPytMfx&#10;rMnHsiwXTW8i090+km310Fxnks0xSi0LnPkNT8PTBXp6epun51fwbE/LWaxTRnmtUYCmzYzxZ6uR&#10;1oaGXOqXVDzU6FapiOYjbTQ9idCLmfA0PF2gpz1ylIalYBp4unxPN/M8s1YvamJuM5rCCbn8GyuH&#10;I5O7s0ZVpdGdTNKbfTDpS65h4asYPA1PF+hpj22jRR9zQuDp8j29zPM8i0kraurl6ZBbqGN5Oo+9&#10;WdvI9NkrnxwKty31er/uHfr8UHgani7Q0+xlnpbw9AM8/e85V1Pqrah7c5vRVeA2XPnHOp26zU7T&#10;X89KT08zza9uasUfg6cf4OmbN/a+xdPtUjAUnn6Ap/++opBqUdeWnqbN5cagI9bWky43TXNN50u+&#10;32YwfwXNr/5EDiZ4+mmeZvC0c+3waKcLPA1P31sXvl3/KvG7Oj4WORlodjVX/9oAE2rX7UQN7Rlj&#10;PeXB16miavrboHY1jov+pOdSRAh+y968jzXggafhaXg6exg8/QBP/zr3ulW1v9bGEEt7kE4XTWdn&#10;yzH1Pmaf6ziz2vv473/nh5r0+V8a41dYfaNfdKTpotUweBqeLs/TLTwNT5fn6ZVQVzu0BrHra9RH&#10;S4t1aHW7qhoye8FhRj10iqcL1Q1E1fS309v97+O82hdirDrfIl9tyZYR+3R4Gp4uz9Mezb6Gp+Hp&#10;u3ugdfj3t4LZ1Ia1z2M3Uc/7o6SDnswpLI+/bDel3mft6UOUQCiTVsjmZ43JRJ9ek/GN5C9WZHga&#10;nn65p8s+3nuGp5/gaamWBx+3fY0wVWCuGHaGDSt3NqYetg85LMuyNBOlVLkyy2+tVpPuO1SKYLgw&#10;1iq2LfFfheWbH2/gaXganh7gaXi6QE9zXYj5n/Wo6X3o1jE02oR6nmdRydY+MvBvnbcd/x6i55lV&#10;YKldfyCqdyKmr9Cve83u9+/bWrlGAU/D0y/2NIWn4ekCPb07jHuVTcb71etXpkmh8jbGCHlaglFK&#10;iHpieDjydBarteoxqwqsuG1yUvYJZPf41FRD6TzP429A0ghznB2ehqfh6cd7uoWnn+HpSe+QodtI&#10;QNsRCVWFjnt3ZM0YYyOdCN8tqGtoM/J0fdT0t7CIcgxVq7/VKr6/LAud69W/JkL9U/A0PA1PX0sl&#10;KQkCTz/D061hssdH48Ghzf6/kcgTauXS9dguLT0bFEz5eFoVhKfKjlfuhxmmr7BUVJd2EKd+wdPw&#10;9Cs8TeFpePr+Hmg/E1VmV3PDM/+qfp1uQn39M3b5VCj1dHpVgNIQxFJ9U5lgTgBPw9PleZrB0/B0&#10;kZ4+BlNVolZYrTu+q7xhQu37GW/ZWNgRU4fHdN1gpXcFs9F0jKv54Gl4Gp6Gp+Hp2zINFKKu9L2E&#10;Qt3ZTagz8bQy8fz3BXTT6W+51lZvdvxWYoGn4Wl4+n2eHuDph3hada2xtJiifYqGaP8hzfoz9skf&#10;QmhmtR+v9vpekGufmdgMqSp4Gp6Gp1/oaQpPP8XTqjM+pf2se5oLmFDTDGpwz086pFZfeIP2mW00&#10;HeXSMXganoan4Wl4OhXCRtS1rh+q9J1TPneUk9trcKddIq6Vk16pqobHKFZvo+koJxTD0/A0PA1P&#10;w9OpGGcLUY+6R64NXUeXy2fkN6/cCP01mx8hC24our9ibU4/U2XzLeFpeBqehqfh6aI8rT6zZte5&#10;N7pJminEmku2YRekH/Cn0l/59Y1vU9NihNDJgltoWnB4Gp6Gp+FpeLpkT2tSqnai7tQR131zqq42&#10;iyieDNLx+s6lq9YimNGZKxBX/8+9haaVp6bC0/A0PA1Pw9MFeVrTJLaintQlI40zvEyOl5W2y/IR&#10;pvKUWxX9YI5eEPXqg7RplC08DU/D076NHp6Gp/PwtO5xpUm5RFMR6Pnadw7L02nm+v3ZASO1uss9&#10;TIwnYzhcM2QyBBPgaXj6jZ6e4Wl4ulhP6xKzB4M7dG/aqZdf76S/pwr3kls3o+2cl+vqYWOIaOs+&#10;YgNPw9PwNDwNT5fuaV1i9uYGxm3DqbVvup1C5nAgjjrfOeqTsdHmqM5GU80mbZcstBFtmbgzh6fh&#10;6fI83cHT8HS5ntZ18htR16qp3Ons9f5UMs2pmTzcxJmyb/sXrKeycawmHT/rTT5dcq+LaJNguoCn&#10;4enHehp5ZPB0wZ7WjjPXopaqWbPi32xjuK3I9RvWYX593S7LsnBCCHHM2Jo0XTrRV5BJY4JGpO7L&#10;4Wl4Gp6Gp+HpHCbUc83VMuf61kQzqyrtmSav4S2sRrd+XukrSKPuprWajjadhqfhaXganoan85hQ&#10;r0Utj8vTqtbUxZm3Bv+EYTaN+R/K+SmX/Tkkyty79rhA/RMB79J35fA0PA1Pw9PwdFL0zaJXvRY1&#10;/TOimTfeszqtT7oOcmXWeLkJDTaxDXKYa/9Wp7l+JNTA0/A0PA1Pw9PP8LThkStF22lM9aDKqbIM&#10;HsF+F3wPzya6qLf6S3x6/UERzrf5dPA0PA1Pw9MxA4TlUaCnDe1i+v5QtQ9tK+uBWPKJfJtMFSTj&#10;29NX31D1Yb7fmv/M8TzwSh9LaCPWF3gann6Dp/uSReQxFWHLeyjQ04bu/jdn/CRvU3Nb3c8xm9ty&#10;vs2Dw/o+T/fa+f5kHiv9fabfVq7pnqkAPA1Pv8LTRXuLwNNP87RpA1Wzk0Jrbqu9nXsSaJr7Dk0i&#10;f7lJP9/vzH1cs7OAYcTc8Zg9wLs83cDT8DQ8DU9nvZbxC6CyrVw0/4YHaB+Rg96eqzdhvlyjV2lz&#10;1sexzUjIFKoYovYA7/I0gaef4OkRnn70evwbPG06VO87MW3FJoWJWiZXnZ7z3flOuWtKCJlUqdvi&#10;1FMhjg718dVvH1Vj25PQTdMT3CIIEreDgafh6fI8TeFpeLp0TxObbIppM02ltrkX5LRXa5zP3hWM&#10;Dh9hcblT9cmFkr61OIin2TFD72ywRDf/+jMCMezIippEBk/D02/xdAdPw9NZedoYFfruE2brDGVd&#10;veeOEadqWRbuEJSqezocPERozz4CJ5FqcYjg8mjoaJvz1tP8vkV1X3t7macHePqlnp6LNhE8/UBP&#10;G6PTn1h2O1nUe8WuYlNy9Z/6W4vELtbTobmrpwlSraUpz2u0+DMTt3j+2NsgX+ZpCk8/wdMTPA1P&#10;F+9p86yhcWirvdsg4Fs3uOx1P1YzOpGwsdwxgKedt1f+Mr9UBaoL/k8hvhY8DU+/29MEnoany/e0&#10;8ShN1Qmc2rbKXdrI9jc3klbse1NkxxilA+FZfKYAy1e/4YpKvY1Dr5oqqbsAACAASURBVG/clR69&#10;tcHT8PQ7PN0sBQNPP9LTvHMLpdKzKLlV0OmmqhHmBmq3Kf4v86tymuGTy58Knk47pIOnH+JpshQM&#10;g6ef6GlzRa7sf1wZDq6CqC4YQc73Vk6L9XyLQH0ES2ffWRhDH/HnAPA0PF2epzk8DU8/wdPmNVtp&#10;35q4cTJ5bYk3EF0QTzs9fWXeNdXaz9ppuLEDPA1Pv8TTS/SBODwNTyehdpmnNW77ldTHcshC+pnr&#10;0QB5sug1WVcQEjS3DZ4O37/D0w/x9MsuzIKny/C06Yir41Yihxi51uv8lvcMdi22fcWWZ0MT7RhJ&#10;XPpI8DQ8DU+fzkI0jEvBwNNP9bR5u89+qiZszXJQVcKcJ6Wmg93hJdw1rWn63LpLrm9PUH2Xp1t4&#10;+hmefttFHBKefqqnzUvUk+2bamwx5TFenQJetWkZt/+NDCrnRlU5fKE0ywjv8jSBp5/h6f5lnnYv&#10;xmp5D2V72vz4jaUxdPqtMsjTIEHv7xJWceafprUBhMqyixsyaGfv8vQATz/D0x5JKWIpGPKuYcm7&#10;PG263mG3+qnPfKpth7Sp9z0QWs9hsemAVprWal3YdfrGxelUqwjv8jSFp1/r6ZcdSAZPl1MVjIu3&#10;vWVzai1HAWk8zYmklP3OOQtK61Ci+tm3bVnaj6Lg6UCM8PQzPI0DyeDp53jaXJ2lXT2QltP16J5u&#10;5MjmqJxOYleabjw6PmHbP4pkfcq7PM3g6fd6+l0HnRQd5n+bp415gpszOmrr1HCdqKM2A0KZmOND&#10;A2jasihJHl3Kuzxdw9PP8DQOOnl2mP9tnjbeAFdbRQSFZVx9iPUKzdTPqSDXNc2tegrjsd4JT4y5&#10;w9P8ttYww9MP8bQIPgjPG1pQK4OnPajsau7gta6zFnWcZjCM3ZwQYfeyjV8IY/XP+jw0fYunbwtA&#10;tvD0Uzz9tg3UUzmtDJ4OLurGZhZIraaYEZqB4RbraOgTuAZhJ9LKJjIx5DLuf5WnCTz9FE9XHk27&#10;ZBURePrhnjZV6ZWVmF8/shJ12INOuOznO9Btt5K28139/P+3JZobxh9pDyh4lacnePopnn7bxiz3&#10;UNCLDiR7hqdNoh5t+rDFUtThDHOXpPWitta0oUENNlHvxOcIvcrTIzz9FE97nFjzso1Z8HRxI7bK&#10;ohtqT3+GyTNR92FyF4ZKzDdSt6YS1Kxgc9ofhL4Pe3OLTib1cX+v8jSDp5/iaZ/rd4ZXuehFG6if&#10;4mmDqH+LNvVZw2RzpzR1050GjR1oxlslrVQxP9W07D6hiepcwYaod/JD0u/w9G0jfQFPP8XTr7vZ&#10;0jnAWC+v4TGetjlyWp51JOM8z7VKU6t91N212BKf6jkDhNS9n1rTpPsVZHc+nO+zyPR+n6f5DE8/&#10;xtMeHUXRM0w6P0ZG8LSe6XTVhp+91qRtpWuRXQguDdWcCyNXBvbVmh5XHXp7HrkYMtL0qzxN4Onn&#10;eNojgeVlN3EUvRz/Vk/rp8vsfM5N1jWFKWLbfFVSnsf+tLSbM+IXOJDCHNZv/gYp7UlU4tO9aU84&#10;EXes297h6buu3KPw9HM87fMx24Jd5J7wLZe38CRPL0S3OvcRa3PSMrnJJyvJVx6L1EM/5wZdT5b1&#10;mv5q/PDjO/hJB9PdMv69w9N3iamCp5/jaZ/gyA2JZNQV7W8SUb8TPJ0NTX2Sh6x93X5XU6i5udeO&#10;41ae11T6K06yDRSoxh+/DLO/3rY+m0TqxsX1Pef8vcnTNTz9HE+3/kPvlDh3OuFk9J6E72d5euG9&#10;WSHkZGHnVxyq2Pcq4uu0SE2qOVf6oTOnYrf1rhD5acyNZZLofaOnb1on9Eojg6cz9bRP8v4NJR3u&#10;EWkhzQyevs5kzjhgZsmsYrqqhKp1YN1WO1zWcxmoVnuGw/Hm5Gw6PdgkmD/c0zc1EwJPP8nTPitl&#10;yQu3DVcZ3E92eU0i2eM8vd7rrKgcxCyp6cRb68C6Vez75gNNXMamzVkPR8yd3qc4OnPS2js83ZYh&#10;JHg6Z0/7fM7k7cz59auAgf7XJJI9z9Oa2Dc5eeFRUekq8y8/i32nvK3yevZ3e1qS3DjIH4+LA/fH&#10;vG/z9D0HkvXw9JM87RMeSX4F9RCwcLtwzoen82cQ+q6iNXcl55lP60bfE01qFCe0F3NBqDLIdll5&#10;wtiWPql6qj1Z3a0X29zi6XsG+gKefpKnfU4k67Mv3CngOPPOC8I8ljP9s/we6WnllFqe1Ctl4auC&#10;wdtRQMcoJeTzY4SQiVasKEXr2s5+tPOvs+Unv0FRvOO997nf4ulbdow0Mzz9KE97qCB5atUYsLq5&#10;3/Z2437xGZ4O0DkfpnWfw2B1h3D8U21lMTFq6/lZnC9Nn6aRMe2Urr471+MWT/d3vOkETz/L00lu&#10;P0sdkW1DDjTvW6Bukn6bp3p6WajQFJKmXQ2ark6xtMqrR2macatXNKWRiU/j269Oi/szPQJ0XO7x&#10;kVvM1MPTz/K0z9WWqSM5Xci3d25o/W2VKu21o8/19EE1zDxKpbpRkkpjg3iOpk+OM9+lkVXmuPm2&#10;1QrK768HATztcVvkHW8q4OlnedpnP3zqS6SCPp/zSFOUU6kudQoP8TRhVB67m7ZSB1xq60QybeT2&#10;MbFv5VmejdC2r9rYD+/y5Q8hLk4kZYnXlO7x9A0LZ57L0/B0tp72Ol8ubc1zfvs+7MrNbTdus6RD&#10;qKfMp+t5nueup43B1KNJQ59CZN7rt0VSGQ/03vykfvjcfX/JqrjFuOswCP2XX5c6VHWPp29IcZ/g&#10;6ad52meBWuZd6WjYoeZtO7M8gldVwh4oU09/G4vo5UY97W+dujOvLZjatKruN13xllbvADcVQWtc&#10;duG/st5GvLnsD0vZBXnao7u8IeGbwdNP87TPImjacbBzqo55Auzcp961M8vn8PUpYdvO1NOb+rJT&#10;tWSHDolqbaNpdaqDOvhYuKZ77tDyWm3x/AYxnyyyfthKur5TYOSGjv6OBBc+w9NP87TP5p85aU6I&#10;c2S+Cav9uwLfMkVDe6Cn+SYOIapNmbRTvYs7VNpSFA4BYlLylFo9mea1cdw6GTs1Ns/zXE+botrd&#10;55l+/EtuaZRdET0HPJ25p31S+FMGvnngl3cPINwU+PaZo6WMleXq6YNBuq0u2qneJAcyXePUtQzl&#10;rYwFT6nVk2ndzaCfgAI1tZN2nvup3a46dLev2wb4iz4HOCZPJOvh6ed52ifnIGVpD4Efzt37N2V8&#10;e2T4XcnEf9C+rGPJbSfVS7t2yHHeSE9ahjIzWi+2vOnU4aJGnISXetNwttmuN+yn0veEg0N42ieT&#10;OnU8zjvsDU9n7GmfZdCUQ8QxdNG6J1ncckKDT2u7MvN/kKdV7aXWf8SDqPuzliHUSytTgXupNUd5&#10;SnH23Zl13eOTYlFA3LBdKcQM3qeISwl7w9MZe9prZ1bCFBDnxzsbvroHEG6pXD6t7cqA4knnnCjH&#10;dvqjNvaiZudVT13SbV+YpVnjXPl6deFoNd2O4uYeJKinPfIQUp830cPTT/S0T+A7XW6E+3SfB/+N&#10;t5zx7XMi5ZXnfJKnuXo2KCpNAe1u62AWoRzNkIiUFPzupEfdk8qJpU7TbZWHu4J52mfLU9qj2PzD&#10;3vB0zp72CnwnW3Nxnlae9wDuXekdmWQi8ejpUeeGapMadKauVFWo8akTspTgtz6+UNlIxya0S7SV&#10;6pYrOUJ4Ov/zJiQ8/UhPewW+k2WBOAdxzleD3AMIIv3hxD6JpZeGE88631tfbRg5bcHCKsipK21O&#10;izC1bsSi3Y+1a/jnItJbOvmSbThPT6nbZfyFQni6DE97nTKXKBTsHsQ5n+l7BBDSr6b5jNsvBTme&#10;5WlucKXa1KsLNZhds2bcMdib08K0tv2aNf1T8llWncHSq+NFi/O0z/g56YaRZoann+lpr8B3ojGi&#10;exCHR1DSDRNqn3MzLj3kw+7LMm7nU5r6t6+KWbaMWlvgmZua6Tvkk91lv4ZQG4crhAX1QT6e9joX&#10;KuXOrAqefqinvSIliczFYlQEjxUcmpNmorSBp91r2Tub6nv9ZW9bKHpR52xqg6UN26b3w3NmaBlm&#10;S98U9Q7kaZ/OMmHgu53h6ad62ivzgOZZ62xOuObZDksujYqnS3/xaZ7mJ8ZRbUn6i31T65YhDPlQ&#10;mZraZOlTTa968n/joI44W9o0uinA0z5fVWRsIni6GE97ZfInMZf7Km0bqa2lnVB7fZFrKQNP8/R5&#10;SEKRSfVvg9YqLUpcEHWOpjZaeiFnr9vtujzFKSnktCI1d9WIIJ72yuZJFvjmAp5+rKf91jRSmMu5&#10;1tWRCjTx+Uk+ncHFLamP87TFIE9h6kFsuqvT32EUte6Qj7uo2otxNbkZBikm0xZDE3pbhQjiaa88&#10;rWTbY66NDOHpvD3tk8SYwlzuAXnL2K9HllbSzRU+WWTXwt4P9DQ/X0pU7CHm4+y08CLMnZvy0Mxb&#10;ELS92trWMbRmVpRdlXVPHSZ9zavwE43y2xmefrCnvbyQwFxdrPYwpajEKccn17uC53n6fLV1nmdx&#10;HN40jhOUs2MsBpaBpWsZoNJteq1DfbPaOC74ffUhTAv2+pqJUucYPP1oT3stukRfaHLXlW3s12f9&#10;N+FRhz7NrU/9N/P3tF0F6oarM5RTBd4d/hZVE6KszI6VXRQVZOdpr74yzfBkmOHpR3vaL/0gdqG7&#10;T6etY78+6zjJFta8liGuHk74RE9bfmbWXPwVFmUv77uio5YWkpAXG4Dlweb0ztoQxtN+B4mkeHEu&#10;4Olne3rxu+V+ilqoHtFf61Gr10JOqkRVr/3syefwJXiaWxZlxa/VFJtBUjvdcUdHN7ah2pphTmh7&#10;UVh/a20INJf3smGKCfXloSA8nbun/RIQolY+7j6driJqKV3k22t1+vIC2CM9vbSWnaqg1+bkdtGM&#10;ZkybVCYqErD/0hYRt+3+an5rZQjkab+c6vgT6mGGp5/uac/Kx3IqU6d6Rm6RYbzo1eWE0md62v47&#10;d+SS6m2XHdKpuqusd+3arePrJGt9Q5hobq4LN46j40+oGwFPP9/Tnse3x4t8ezyQ072OXkHIFOcV&#10;jPcMmB7qaYdetW+vNG77/IAmQQC8HpvQRaSp+w2Lp4E8Pe15wXPkQT4PUKng6ew97ZnSH2+I7PE8&#10;Mk7/vX7d+PsgSZoW9hpPO4x7dMHvLnjt47KKlwEuetmGbwnqHpaPkZpnxp72XQeOG00IkacIT+fv&#10;aT8/RFty8oh6O6ZSdTm97q/j83qs7voffqynXZZ01MFvEsVDzdRHcDWjrp2tnabVI9TB4Q3G2ytC&#10;KE9Lz64yk0oOT5fsad898nFSOH3C8DRFa+vzkUrYqcpzPe20xNFz7ym5R2ypmapwy9WipySadFQL&#10;XK1LnanurwehPO0Z+I6ZSiZnePolniYZ1T6fWaVzoobfgk7c/savvQWYTj/Z005Ld2Lyrip+i0B8&#10;oOyqrAWjQxuzwqn6VyrK0nQwT3vHmEle3QY8XaKnvUMnEdadWIrxgufAJGaP45mzKe8o8nI87Zhj&#10;w1rf7+KfrcHJNDK/w4YqStrYFU4xBm6cyvTmHVmBPe27AypWzncgTcPTRXja+xD34KKu0rQBlpuo&#10;Wz9Nh5hOP9rTjqJW5JNZ9oTdxY6YDHRkdl+iZhWV5OLfsx0XHsYf3G1XQhaaDufpxTexIM4S9TTD&#10;0y/ytOehZOEzGb2Ghx7hd8+9aNFE7bu1IshusUd72rVo68azbQQSUkuIpJT27ACldCIkUIOzXV46&#10;DMRJV6CmA3rau6eM0XWEu+Ucni7C097nw4qg+4r9dkzxhDW8ysElgev+sz3tXLjUs670DyyT8dpk&#10;OhdNB/S0//2RwbsOHvDgeHi6CE9fCKAEDH37LbZ4HbjiPTDp+f0mCZyd8nBPOxdv3foV0FhOkVR+&#10;amm6HEa1t3r6wm7lwKXRhDwzB54uw9OL/0cPdjCZ31ihS/nHVL349QYn7m34T/e088Rjn/htK3pZ&#10;SoFQv/pF50I1HdLTZM5D1DLoFnx4uhBP31/9qkQ17OrARATeYzF4rzkEmto/3tPudWsXNeGWRdSU&#10;URqDV7tuXVvMlM8bh2yyXQ6i5oEvS4WnC/G0f4JEmCkm90zB9v78FwYmQQOc/uUeqh98gaedl1T2&#10;gzE70Xe8hLKw3FswXhtOipyiC+TGqhRjvX4IfZ4dPF2Kp69cNX49m4x4jlIvHLt9ZWASbOJ0YZEp&#10;WMV/g6cXIq61U7t2XkQumV2V22qWu0YkuqxiC0FDYFeOpgkSjDu/87tl8PRDPX3tEtOL6VXU9+9e&#10;OBKNX2lvNMjAmNMLLT7YOvkrPO0etmXcYwpTwBI19dDs1cJ7lKevnS0y8vidBl3g6cd6+tpuPHEh&#10;Cku8J5WXTg8gV963C9AjyysjhXCrf+/wtHsAZe8qm3IS2Ue+rY4O6H3GKGGGz/l7erl21mt37WEm&#10;YdMrwtPP9TS/p/61F8YHTdKOe1fxLjZ+cmlfRcBq/xZPX15itegi8498W3zt/TLWdG2A8zhPXz2s&#10;k3mHwjjt7HpFePq5nr42wfQ015XQ7+U5ZT3fZmp5bVAU8jrs13jaPUuWug8pSd5FYOGYfWTWdRw9&#10;5hdTCPxRLu9crryabzsK20oLTz/Y0wu9Wv9qx2hweynWfvnTt1fTJjvp1Sc149U/HPIYuPd4elmG&#10;iyd1EJZ5f3Q5ZrtXiOtGjDrHgUrgZ7o6oZnnmTm34MFykFn7tGl4uiRP+95PsZ7ojfZBL3ntzwVY&#10;C7x+3YyoXBtcM10/SCjozrA3edo5fnPY8krOhpZtzq9PHC3tepiboHm+duDfF2L3cufQUy5DZTuy&#10;/3dzGzz9aE9zEaQCWnx1bl/zYkYYxwDvK6rBdsTQyqoL8BfD1vlXedpmV8vJgnNrXiSccn55Y33v&#10;pkM9dtR0lWkaXWhPt3MQrHrKpZUuXeXk1abh6aI87X2R1F5dPTV8eU7o9Yl7oJzSQIfk1uNwMo9q&#10;Ce27QM07bG/4Mk/bBK+NM+plWZqxKzOTrDbUYMX0zk3TVbahBHJ7t6/3FzX1HI2sap9hJTz9bE8H&#10;u3h8nue6p3J3D19DJGVhbBWoO+ThTvYRbKTkcC8wIYTSnoUr1r/IFjx9pd92mVOPbqERkXPUX9NS&#10;K6l2RfUIS0fw9BLyEox5ZhWV266jIdKn1/gceAZPP9zTQSLB+/kfY4yxsDU72I15jQj/wn83Bkf4&#10;zaFzyF7q6WVpHWKJ+k6MSNoztqnpFc35rWnPVuNkwVhFpf717DdkCZr3snz43zjnyHcID08/3dNL&#10;PxdAwH1Jw1wWwY+8eqWnl4VL25FjGcd2R7C67VCmz/0Ytgg56GOOfcPg26bh6eI8zesCNB0y9CuL&#10;0nT4NKWXenpZltYy9X5cXoldxainNvs3ibFXrM65b4CnH+/pEkQdNvQ7FqTp6q7u+ImeXpallb2I&#10;0I09AYvxa1fJImINMb5fIzLuG+Dp53v66gGi5YV+qzdr+t2eXpZlaeTITCk+5K1xb0IrZsialG0p&#10;bxJlnCUz7hvg6Rd4OsOhYtwV2mJEHUPT8PSflCQd//IdBWOM9ZQObzX0ZtROBkr7v7zImjHGKJWF&#10;FUyceEhevcYmsxaefoOn8xa1fHyTS6ppePq6BgghlFJKK7alp5RSOhBCbnmogVJK6e6ZWEUppZTc&#10;8lCP8nRWC4TbDTDw9Cs8nbOo4+SWliDqSFm18LRfEyGSUpfthoxVdIotx3+79ZnDQ/WUDqR59reK&#10;VOityFTT8PRLPO1+M3zhsipA1LHeHJ52DJBPtL+0N571pk3LvtFpee00HcH64sLZd3s6n+nM/jgJ&#10;ePolns416zveTs0pb0uLaBMxeNq2NQ60D9cqOkZlkGkskWPAI3VYT4fHza6jtR2Zp6bh6dd42vlC&#10;uySyitmDZL2Puo735vD0+Rw6qKE33dd4RdZkquI8Vt0/KsudPLvTYPxqm4ani/V0hqHgLu5An+S7&#10;KM8idprw9ImiWex6wTykyIcx9kBamO+IgKe9BBCe6nqbhqcL9nRuM8w69gi/yXVRPuqZ0fC0ToUk&#10;vqJ/lXu0P7yHD2OymtoZr76Dp++fzYwB2jQ8XbKn85phVgl65iwPNxdxO0p4WjWNlmP6QRubLAJG&#10;DU3/YPU4FB0Fj9qAbha1DNGm4emiPZ1R2reQeX7PsmPe8LTS0dVtJ/J11WCcSFfivieTLTyt4s4M&#10;VE3GDjz9Lk9nc/h1nSoHlWR2aKqYYr8xPL024Y2O/nzxXn1oNpe3R3tKnVdHjtzftz6oG8PD02/z&#10;dB6x7zFd95BX7JvFn8PA09+qnjDWXRtPSDncFGmWdOjb3Y0PXuB6dewnljf1kTRUm4ani/d0BuIS&#10;Q9JvOmSzKh9/Mg1Pf5Z9p6T7EKtl+XfRhU6wolr1nYN2DbSuJsKXxMcdiH5q4elN7bmjy+jIAk/D&#10;09mIq08da8tlSl0leXF4elkWnnbhd5UTyQnVfIGOtsuyLO2oeTS2ntmmPZdIjBye3tSfOqveAZ5+&#10;o6cXfuMqdXdHmG3IYJW6TvTi8PS/Oj51d2j6398eNKvi/SDVn6cb97Uj4blEtSzs26ZoSYnTvrsh&#10;ZJuGpx/h6WVp7jqdjN4zcOd3J353yfpCePrb3BL1taOyhY3W44RaHXZO8/SiKu9Y0SQj3qRRx5N4&#10;Bjz9Uk8vi7xjitnftw7W3hn8FjTdi8LTiSfV2hFYM1p09X/RcBUJol61LDHhO01kqk02l2FN4DYN&#10;Tz/G0wunqZep2b2ZpYTdZumUnSE8vZtUx63m5qTI4WR0WBmbROQNQiVOpRN6elmmJD2kRagNnn6v&#10;p1Obuhvub993mLqb0k5Z4Ol9NY+5Ufn0IIBW38jOa0YTMRzQD8V+0WTj/QRTaqtQGzz9Zk+nNHWX&#10;R65KclOnz9GBpxOq2ipPWv5H9U//a+PJWFsVelnywaEJ43KRM1AtQ23w9Ls9nSotluVzlgJJuU5d&#10;3fDe8HQyVdvtXWirC46PkM4kypZ0Wk9HncpYL4jB02/39LIsQ+w5ZmbLYO2YJohQT7d0h/C0vqYH&#10;PUTULjnQ0M/bHXsTdhNlNw7lf8e0o99Yu1gdQozwNDy9LEs7xptUd1OGg3cZPfzdjXcNTuBpY1Wf&#10;ehHI0nbTYWPLqi9NyD0m0rh/2qvSRMhF7EnENg1PX/J0w1xJONWIMckUFcm2v44Y7xfVsIBsaa67&#10;2nL0eZ6HZHdGXUuv1taumprHfMD0nUrg6Hc3tWiGIBNV93mfc9TEuaahHhvUpfzn1XL0jqlYx0ps&#10;OnfbM98vtE42Ds/Swi2D/2AxuA4dBLio6mABcFGVcGVeG/i2hsdEFl8ysZaUCdcvbD0vJbVCygp1&#10;M9tf2FDX2toxOjxQCjcF6UIsD0LSINBE43qyDaMFVcYh0LS66yc0wSJ7fUl7GwEKNkr7L6zKPhq5&#10;+lw8h8WzZhrtnrWnA3nsF7sxBnelc+wR7gZBXe0dFBSswPtsF0IvrVgKRge0wNIn10RS2h+vfhaM&#10;MUoH4hYeIsf+/HMkiuE/2Y4ByEApY4c2yhirKB3I08eLt/Ywfjemip4StDEQoT5KyjpHW8mCe4iW&#10;2E2rdu9cUQJFg9PJ9Hodml7MR319BOT+cb3DeolgFKthIHKNJJSyk0rZsYrKh4wWWzLRntXnC3+M&#10;UoIRMrCcTLNNT624rq7Gokk5nl6WZWmH03E9Y3QiHN8LpBQ2Geg/GGP9v/9vIo91VUsI+Xvf6vfC&#10;VBKC+TMwophMH/bpKa54mFByJXn62y9O/3qIHyOllBCMuwAAIE+aYzCmV8yp2vpkzg2K8DQAAICy&#10;OE6UdTukqcW0G8DTAAAAwqG436rWzpIVt1aOKEJ4GgAAQCwU5jUlcvMK6WTwNAAAgFRMx0j2iVKk&#10;QOwbngYAAJACRcybnW7KUWSdIfYNTwMAAAiOp3FVsW9suYWnAQAAhGXwjmDLY7Qci9TwNAAAgJDQ&#10;CxlhzfHME4kShacBAACEQhG87h2C1xyL1PA0AACAeJq+6tmLnoenAQAAAC0h4tbU4XwUeBpFAAAA&#10;wN4aIkQemBTIJoOnAQAABEcGOlPsOCsX8BE8DQAA4BpTsO3Pig3YSPuGpwEAAFwhZAIYh6jhaQAA&#10;AHE1XV34bZxhfxY8DQAAIFNNx/iF8DQAAABoOlycGqKGpwEAAGSraYgangYAAJCxplUJ5BA1PA0A&#10;ACATTas2ZEPU8DQAAIBMNA1Rw9MAAAAy1rRK1BQlDk8DAADIQ9MqUePAE3gaAABANh6FqOFpAAAA&#10;GVv0+CdwexY8DQAAwIYmxWS3wjWX8DQAAAAfTYskMemDqDuOsoenAQAAnHC81SrSXRkHUdcofHga&#10;AADACSzZ5uYe26jhaQAAAG6M6eR5nLkj6RueBgAAYGJIGYw+ihq5ZPA0AAAAPe0+h6zmSf8ccsng&#10;aQAAAHr2E1zRxv17h9zyHt8AngYAAKCDpt7TPGCFGp4GAABgzXaz1BD/D0poGp4GAABgzTrfe0o9&#10;MoCm4WkAAAAnE1yReDvzd8O2GFD68DQAAIATmjrt8WC8+/f3WIuyh6cBAACcQ+d5nkWyLVKNmOdZ&#10;TCh3eBoAAIAV7chYwiNHBsYmbJyGpwEAAAB4GgAAAADwNAAAAABPAwAAAACeBgAAAAA8DQAAAMDT&#10;AAAAAICnAQAAAHgaAAAAAPA0AAAAAOBpAAAAAJ4GAAAAADwNAAAAwNMAAAAAgKcBAAAAeBoAAAAA&#10;8DQAAAAA4GkAAAAAngYAAAAAPA0AAADA0wAAAACApwEAAAAATwMAAADwNAAAAADgaQAAAACeBgAA&#10;AAA8DQAAAAB4GgAAAICnAQAAAABPAwAAAPA0AAAAAOBpAAAAAMDTAAAAADwNAAAAAHgaAAAAgKcB&#10;AAAAAE8DAAAAAJ4GAAAA4GkAAAAAwNMAAAAAPA0AAAAAeBoAAAAA8DQAAAAATwMAAAAAngYAAADg&#10;aQAAAADA0wAAAACApwEAAAB4GgAAAADwNAAAAABPAwAAAACe+gY6EgAAAGRJREFUBgAAAAA8DQAA&#10;AMDTAAAAAICnAQAAAHgaAAAAAPA0AAAAAOBpAAAAAJ4GAAAAADwNAAAAwNMAAAAAgKcBAAAAAE8D&#10;AAAA8DQAAAAA4GkAAAAAngYAAAAAPA0AAACAD/8/DJToR6oTse8AAAAASUVORK5CYIJQSwMECgAA&#10;AAAAAAAhAP7mB6IxDgAAMQ4AABQAAABkcnMvbWVkaWEvaW1hZ2UyLmdpZkdJRjg5YdQAOAD3AAAE&#10;AgQogrScwtQhgrzH4uRQosRsZmzc8uxJkrwUbqy00tSUuswGbrx0ssw0NjTA4uzt8uxUlrxkotSS&#10;wtyp0uQ8hrwYerzc5uykoqT8+uw0kswcHhwyirxspsQkeqRUUlSnytwEcszU6uwHdrx8styEgoTU&#10;0szE2uTy+vwkdqywsqw8mswUEhQwgrxkqsR0dnRMmsRERkTM4uzw9vwsKiyUkpTEwsRCksQJdrRh&#10;qtScytwUfszg7uwkiszc4txfosTc8vyMutQEbsSDutTy8vRUmswUesTz+vR0rsSoyuTU2tSQxuRE&#10;kswQerRcXly32uwMCgxsbmwKbrR3stRXnsTE1uREjrykqqQoJiwwisTT6vQGdsR4utyMiozM4vTE&#10;ysRsqtT8+vQoerQggsTa8vSv0twUcrw8Pjycwtyk0uz8+vy0urQshsRUTlRMksTe7vRkosyMutz8&#10;9vR0qszE2uwUcrTU4uRJlrwEcrzE5vS01uQkfrzc6vQkJiSpztzT0tS0srS8urw8jrSEfoScmpxc&#10;WlwcGhx8fnxMTkw0MjTk6uRkZmRsnrxUjrw8mtSEvuTk+vwMBgw8ODxUlsQ8ltQkISQcFhx8enxE&#10;Rkw0LjTk5eTc2txEltRkYWQUDhR0cHSsq6yUjpTLysxEQkSsxtT89uw8isTs6uxspMxMncxkrsw0&#10;jMwkfsS0yuSEttTk8/S81tx8rsxUoswcdrRgqtw8jsQUdrwUdrScyuTs7uwcerQUdsSEutykxtQk&#10;hrxramx8tszE5uxfptSMxtys1uQcfrykpqQ8lsw0jrz0/vwwhrzP5uxElsTk9vyQvtQEcsTz9vRc&#10;nswYfsTy/vSkzuRFlsy83uwHcrR8ttQ0jsTS7vSNjozQ5vR0rtQsfrS01txjpsxyrszU1tRcmsRM&#10;Skzc3tzMzswEBgQ8irzc6uz8/uxUVlQEdszU7ux8ttyEhoTE3uQUFhQsLiyUlpTExsQMDgz8/vSc&#10;xtz8/vxMlsSMvtzE3uzU5uS0trS8vrycnpwh+QQAAAAAACwAAAAA1AA4AAcI/wDxCcRHBh4sPtNQ&#10;qBnIsKHDhxAjSpxIsaLFixgzatyI8Q0jI2bwjKgmw14yjihTqlzJsqVLimoUKdvC4BoeBnh0VUER&#10;5qXPn0CDCsWIAsEWPEhtXnu2R4u9oVCjSp26EcSWZzaRat0SbiHEk1TDiqVqT81JFAKfSlT78A5S&#10;HFrxZLVwJGJZr2Pz6t3ItmEYe08zPGU7eKBXNdPuDpR2M2tSpGYuQOyZVs0RaDPqMuy7lyHezlCn&#10;hZmG72myDMlIpwabTO3JaWBLwz6CgjU+CzdHxE36TMZDk2SINSiSZYyFPWxWCXP2AIXCzxdrjBp1&#10;Znr169Sva8+ePca6Q4GIXP8EtP1MeerosV/3fqkfBJ8KlYC61Ikc9XcCX4XjhIobviCUTDLMEWo4&#10;Uw0zlIBQVy+MJENBIzzggwIcCAiTwTIIcHLDAvZksdRuvEHjEAp+wHDLNVnZpBsOKOIRQDjBaJZR&#10;FADUaOONOOaoIwAblJBLRfPsKOSQAFgShSYsqfHHJTREkmMnAsEhzRTHOHMEODtMgsM9V46wAhV+&#10;4DONO1kcUcEzIkgIBgc9hLHPNV9OgA8SjoFYyxGmWSaALyDG5VhWZlBBAD6UWfQJkYjuWAkgFBGS&#10;6KM2skCIGtBdpIY/5JwjpBP4vGLLEGpAkw4+tNwQxh5xhEGLGQTwk4wa9nD/oQw1t+CgxV9qYMOG&#10;PU/gQAEBRKCwjBEtMiCFXDZRY1oY1mSDk1x9gvjsMyPM0QxGNEKqLRTbVMpQkNo+es4i0Hg7UTmI&#10;RKKpkFAu88w+PaElDAeP3DKMGsKMkIIZrjxFgi9WTGGGCCbhg80YyRBwTQqzlFFKGBOY8cwzeIQ0&#10;MTh4hoHCEHXoplWKj4VMcVbPKPOAQOYylG24j0ayjUSOsvyoE3Wl7Bk+hMSTKJR8mPFNGJTiA4cR&#10;WQBD4KpkCGOEiCRck8UT14waBjRcZKEGHTgEA4lC+KgxjBhSjIBVAiRA89QrVBzVYrRsF/uMLffE&#10;JtGhMj8KhT8RgVs3kZG8/2MzQ9As4mSinKKQhQZa3EMKPsIgMIMcPeUwAgg/sFGXO9ckYQ0eWkzD&#10;gzYc1DJNrxMoMGhazVAzBQlLaDPYK9UwwKKf0db5Z1JmyFmaRCvvTSQNPz4Us+9D1iPK3/gQgYi2&#10;UOJjjRjXWJCGHMLc0RqhHeCBwwC4wIqNMtCckECaApihSxpqECDFNTh0IGNDJ9nTzA11hgwy2yBe&#10;Y4YOr0p0ihKbAKASygHAcmzCgAg8oAITWI4/GIMcUNDRyx6SiwUq0IIMXCAANyEOQHSiHjqKAUWg&#10;sTwhQSEG7wCEOQCoCIFkABraeIWYyMAHtcyAhlowW2maQQbaaKEuENDCK/8ykIEjaEELfCBDyiwD&#10;jo/hL2TQiuL98LCFE8htKGowBgtyhAURDYUelViXjSIhComooRNixFEltoGkrwzkKRozTBhOQqnB&#10;wFENQHPNqxZyhEI9JAzDWNsTB9knBuwhQlQBRARxhDeomMASOYpCRNRAiDTW6BxQGETw1tIXzrzx&#10;k78BjCcfEgxbYIV2UoRi/Wp3DXZQ4YpY7F2NLoE8laihBjmSh7nM4QkdVYIeGhmlRYT5kIUkIx+n&#10;hCIhUxlF+xHDj1DZBAhvJMKo5EJnNzpHGxuihlGkUV3y2ARoJqIGPUhhC6vEXzp3s0oOzGB3UnEA&#10;jvowlTbkqIwOMYYlAVD/CU3UMi+wKsrIUHm/dapTK2YAQf+kUggcsWAqsgRAPxyihkTg6BzGG6dE&#10;TvKAkDRzmcycIogQAEuhdMKhU6HbjSbakH7oqAYatcurwoGVpRg0fyDdDQ648c+VSEKN9bynQz6Q&#10;o0SUK6YROcIAnlVQ+ymzbU69xgjiIBU1lGORNqomVHKxxRtFooUM0YQn0ngOUCBVIjL4UE4J+tRo&#10;3aCqEb2EVN6Ro0xA5wo5qkRP9xIGZ6x1mQa1iQVkiEVjDG6MNohKIHqJo0M4xAA5GsRZkyqMm4TU&#10;qcx84v1GwIDeDAUaXcDqJWngxaBQcotphII4HGLRbH5hshCxhwY+utam/7Y1LtRwiCgwwNveYuAf&#10;xvhtcIEr3OL+g7fzeEEldjSPi3yBt8CNrjGkS1zovgALOjoHpxoCja7aKB7iga1D7MGKv5rXidqj&#10;akNUSjwhySO8FWEv8eIhzoZcFUeSEO9DpqEbnNj2v1BFpVZGEA6HRLS9N/IEPXp6YJlFwhgPMYcl&#10;16Ffh4Thtjm9HXrjEpIRoMIh8kWwjc7RXGwh+ByH8BY9crSICjcEBRI7L4ZxGpc5GFjEOYLCpDIS&#10;4rphACIrxlGLXcyQ2bH1stB6Fk48eg2cjGCV19hCLECM4xtVgqUzOrEn8AYdc+SoEERmyBhmTEgU&#10;SRUpE6MtyYJw4yob4v8Qm8yyiPsgmYZsQrQAGEWY03IDAWfYDGK7hjKiIQxmpOAZQnjWbkBA5Xk6&#10;IBGPjjSkJy1pBzhAEjH4BCDirJEuPDoRoA61qEVt6T5oap8vcAhXcbSB0ro4DDlQ9JEBLAQceKMM&#10;KAAMCrQhAfb56RlS8E9DIhoIlHXt2AtJNrL36pK7HGETi8AzADwBVobQAEeq3XMGlqBWMhcyBILQ&#10;BkPiNwSKWfacFjhAo29U7D03ZB6HtdEEGeKEHME0zPbwAg5kbd4RCLsh9jhCB8ytFWZUKqKNdLdh&#10;FpEjPTdkeDYaBbPHYhJosEGkAN4NHAhk4TC8AS4qYkAQ0LLeHLVb4QP/uW+C38OQcqgLR+aYuFiS&#10;IYdw0PigWuGfRG5gBrjgQQp8gOdAEI5yz5whR39wyChyROE9P4Dffz7BRHJwSjO89SEhPnnR1fAL&#10;kzvkHzmKRD9kHpaAM0F/H824VqQuTHvkIARN3gKjH0L0og/kBTliFHcNwcVqV/gIUCP4Wp+hA2Im&#10;AwFyKRkkIJJ1uw/kpIyk6DZ0RA5X69cezEimt5MiBFlYHmX2+DigEyp0leUo4VuXR47q2xAiXPtJ&#10;R3WxDOqgWcxWLBi/uZIQ8PAMGJAc6153vD9yZIjPC0QF8bYRObap3zDwAtg3r90z0KENuZkEc0iZ&#10;hVMiUveiQ+CnOPrA/yQZ7sux6/ck0MiHx25KO6x4oxUzsEdPlhENyIzADyUdSONRHpM2WLKsEkEE&#10;8pRd5BAI0IRUakAGHKA/NmFutoVe1xAAqQAO6GALaoMH7vA+dHd6UTEN0PCBIBiCIjiCI1gOoRBG&#10;ltQH8AURm7ABQnIONPAJKrAJRECCNniDODiCB/hGJqEG6TBmtPVEnaUVuycSSzEFGgh8OKJ1QfEJ&#10;nsAC9eAJnhCFUyiFVHiFVpiFniBtI/Zj5PQHYYQo51CFZIiFZaiFZpiGWihJayEQIoAOZdZMihYS&#10;CVAxroAnFNF9QtF1VaYjiPBOMCEO2NWHxDNkFdEMHcCASeFf6nQNUv8wMVtgAdSQhIwXfEPBh4Ro&#10;IzTAfBShCYiwT5n4KAZwEfaAAkuwB6dELbpRhOzUgCODAHzAYBwIFZhIiJHQB6x3EdAQCtMUitpi&#10;iBVxNuFggVLAADVhO0gRaBXDAdRwPf+0f0PRYAgWA5yIEeXwQb4IKb+wEWHAA0PQAiKRZnHRWWYg&#10;BWZQBH5gfHk4i5dIiOdgCfMQeyjxB1EASQAAitlYI8CYEbAhA0GQCspgAbZwDbcwAmOwCuAAAmQA&#10;cBgBjXuIY+dgCDFACCu4EtAQCC8gCYbAhdk4ii3xCjwgAunwBuqoET5gDiiZkiw3FOWQki75kjAZ&#10;k+bwB+XAaT9BBJoOIA4yuZM82ZMoWQ74EBAAO1BLAwQKAAAAAAAAACEAMVauWjawAAA2sAAAFAAA&#10;AGRycy9tZWRpYS9pbWFnZTEucG5niVBORw0KGgoAAAANSUhEUgAABbYAAAFBCAYAAACrR/lTAAAA&#10;CXBIWXMAAC4jAAAuIwF4pT92AAAKT2lDQ1BQaG90b3Nob3AgSUNDIHByb2ZpbGUAAHjanVNnVFPp&#10;Fj333vRCS4iAlEtvUhUIIFJCi4AUkSYqIQkQSoghodkVUcERRUUEG8igiAOOjoCMFVEsDIoK2Afk&#10;IaKOg6OIisr74Xuja9a89+bN/rXXPues852zzwfACAyWSDNRNYAMqUIeEeCDx8TG4eQuQIEKJHAA&#10;EAizZCFz/SMBAPh+PDwrIsAHvgABeNMLCADATZvAMByH/w/qQplcAYCEAcB0kThLCIAUAEB6jkKm&#10;AEBGAYCdmCZTAKAEAGDLY2LjAFAtAGAnf+bTAICd+Jl7AQBblCEVAaCRACATZYhEAGg7AKzPVopF&#10;AFgwABRmS8Q5ANgtADBJV2ZIALC3AMDOEAuyAAgMADBRiIUpAAR7AGDIIyN4AISZABRG8lc88Suu&#10;EOcqAAB4mbI8uSQ5RYFbCC1xB1dXLh4ozkkXKxQ2YQJhmkAuwnmZGTKBNA/g88wAAKCRFRHgg/P9&#10;eM4Ors7ONo62Dl8t6r8G/yJiYuP+5c+rcEAAAOF0ftH+LC+zGoA7BoBt/qIl7gRoXgugdfeLZrIP&#10;QLUAoOnaV/Nw+H48PEWhkLnZ2eXk5NhKxEJbYcpXff5nwl/AV/1s+X48/Pf14L7iJIEyXYFHBPjg&#10;wsz0TKUcz5IJhGLc5o9H/LcL//wd0yLESWK5WCoU41EScY5EmozzMqUiiUKSKcUl0v9k4t8s+wM+&#10;3zUAsGo+AXuRLahdYwP2SycQWHTA4vcAAPK7b8HUKAgDgGiD4c93/+8//UegJQCAZkmScQAAXkQk&#10;LlTKsz/HCAAARKCBKrBBG/TBGCzABhzBBdzBC/xgNoRCJMTCQhBCCmSAHHJgKayCQiiGzbAdKmAv&#10;1EAdNMBRaIaTcA4uwlW4Dj1wD/phCJ7BKLyBCQRByAgTYSHaiAFiilgjjggXmYX4IcFIBBKLJCDJ&#10;iBRRIkuRNUgxUopUIFVIHfI9cgI5h1xGupE7yAAygvyGvEcxlIGyUT3UDLVDuag3GoRGogvQZHQx&#10;mo8WoJvQcrQaPYw2oefQq2gP2o8+Q8cwwOgYBzPEbDAuxsNCsTgsCZNjy7EirAyrxhqwVqwDu4n1&#10;Y8+xdwQSgUXACTYEd0IgYR5BSFhMWE7YSKggHCQ0EdoJNwkDhFHCJyKTqEu0JroR+cQYYjIxh1hI&#10;LCPWEo8TLxB7iEPENyQSiUMyJ7mQAkmxpFTSEtJG0m5SI+ksqZs0SBojk8naZGuyBzmULCAryIXk&#10;neTD5DPkG+Qh8lsKnWJAcaT4U+IoUspqShnlEOU05QZlmDJBVaOaUt2ooVQRNY9aQq2htlKvUYeo&#10;EzR1mjnNgxZJS6WtopXTGmgXaPdpr+h0uhHdlR5Ol9BX0svpR+iX6AP0dwwNhhWDx4hnKBmbGAcY&#10;Zxl3GK+YTKYZ04sZx1QwNzHrmOeZD5lvVVgqtip8FZHKCpVKlSaVGyovVKmqpqreqgtV81XLVI+p&#10;XlN9rkZVM1PjqQnUlqtVqp1Q61MbU2epO6iHqmeob1Q/pH5Z/YkGWcNMw09DpFGgsV/jvMYgC2MZ&#10;s3gsIWsNq4Z1gTXEJrHN2Xx2KruY/R27iz2qqaE5QzNKM1ezUvOUZj8H45hx+Jx0TgnnKKeX836K&#10;3hTvKeIpG6Y0TLkxZVxrqpaXllirSKtRq0frvTau7aedpr1Fu1n7gQ5Bx0onXCdHZ4/OBZ3nU9lT&#10;3acKpxZNPTr1ri6qa6UbobtEd79up+6Ynr5egJ5Mb6feeb3n+hx9L/1U/W36p/VHDFgGswwkBtsM&#10;zhg8xTVxbzwdL8fb8VFDXcNAQ6VhlWGX4YSRudE8o9VGjUYPjGnGXOMk423GbcajJgYmISZLTepN&#10;7ppSTbmmKaY7TDtMx83MzaLN1pk1mz0x1zLnm+eb15vft2BaeFostqi2uGVJsuRaplnutrxuhVo5&#10;WaVYVVpds0atna0l1rutu6cRp7lOk06rntZnw7Dxtsm2qbcZsOXYBtuutm22fWFnYhdnt8Wuw+6T&#10;vZN9un2N/T0HDYfZDqsdWh1+c7RyFDpWOt6azpzuP33F9JbpL2dYzxDP2DPjthPLKcRpnVOb00dn&#10;F2e5c4PziIuJS4LLLpc+Lpsbxt3IveRKdPVxXeF60vWdm7Obwu2o26/uNu5p7ofcn8w0nymeWTNz&#10;0MPIQ+BR5dE/C5+VMGvfrH5PQ0+BZ7XnIy9jL5FXrdewt6V3qvdh7xc+9j5yn+M+4zw33jLeWV/M&#10;N8C3yLfLT8Nvnl+F30N/I/9k/3r/0QCngCUBZwOJgUGBWwL7+Hp8Ib+OPzrbZfay2e1BjKC5QRVB&#10;j4KtguXBrSFoyOyQrSH355jOkc5pDoVQfujW0Adh5mGLw34MJ4WHhVeGP45wiFga0TGXNXfR3ENz&#10;30T6RJZE3ptnMU85ry1KNSo+qi5qPNo3ujS6P8YuZlnM1VidWElsSxw5LiquNm5svt/87fOH4p3i&#10;C+N7F5gvyF1weaHOwvSFpxapLhIsOpZATIhOOJTwQRAqqBaMJfITdyWOCnnCHcJnIi/RNtGI2ENc&#10;Kh5O8kgqTXqS7JG8NXkkxTOlLOW5hCepkLxMDUzdmzqeFpp2IG0yPTq9MYOSkZBxQqohTZO2Z+pn&#10;5mZ2y6xlhbL+xW6Lty8elQfJa7OQrAVZLQq2QqboVFoo1yoHsmdlV2a/zYnKOZarnivN7cyzytuQ&#10;N5zvn//tEsIS4ZK2pYZLVy0dWOa9rGo5sjxxedsK4xUFK4ZWBqw8uIq2Km3VT6vtV5eufr0mek1r&#10;gV7ByoLBtQFr6wtVCuWFfevc1+1dT1gvWd+1YfqGnRs+FYmKrhTbF5cVf9go3HjlG4dvyr+Z3JS0&#10;qavEuWTPZtJm6ebeLZ5bDpaql+aXDm4N2dq0Dd9WtO319kXbL5fNKNu7g7ZDuaO/PLi8ZafJzs07&#10;P1SkVPRU+lQ27tLdtWHX+G7R7ht7vPY07NXbW7z3/T7JvttVAVVN1WbVZftJ+7P3P66Jqun4lvtt&#10;Xa1ObXHtxwPSA/0HIw6217nU1R3SPVRSj9Yr60cOxx++/p3vdy0NNg1VjZzG4iNwRHnk6fcJ3/ce&#10;DTradox7rOEH0x92HWcdL2pCmvKaRptTmvtbYlu6T8w+0dbq3nr8R9sfD5w0PFl5SvNUyWna6YLT&#10;k2fyz4ydlZ19fi753GDborZ752PO32oPb++6EHTh0kX/i+c7vDvOXPK4dPKy2+UTV7hXmq86X23q&#10;dOo8/pPTT8e7nLuarrlca7nuer21e2b36RueN87d9L158Rb/1tWeOT3dvfN6b/fF9/XfFt1+cif9&#10;zsu72Xcn7q28T7xf9EDtQdlD3YfVP1v+3Njv3H9qwHeg89HcR/cGhYPP/pH1jw9DBY+Zj8uGDYbr&#10;njg+OTniP3L96fynQ89kzyaeF/6i/suuFxYvfvjV69fO0ZjRoZfyl5O/bXyl/erA6xmv28bCxh6+&#10;yXgzMV70VvvtwXfcdx3vo98PT+R8IH8o/2j5sfVT0Kf7kxmTk/8EA5jz/GMzLdsAAAAgY0hSTQAA&#10;eiUAAICDAAD5/wAAgOkAAHUwAADqYAAAOpgAABdvkl/FRgAApWFJREFUeNrs3XW43GTax/FvjbZQ&#10;vAzubosOwRaH4Iv74lYWD7o7sMAOi21wSrEurotr8MXDIEUXh8UJXlpaqu8fT/ru6fTJOeOTmfl9&#10;rutc0GQmk9zxO0/upxciIm0kV4gGAcsAywGLAAsB8wNzALMBMwMDir42HhgJfA/8AHwBfBL/vQ28&#10;ns9mvkvbsk6ePFkrXEREREREREQ6Ui+FQERaWa4QLQpsCKwBrAksXqdj29fA88CzwNPAy/lsZmIz&#10;l12JbRERERERERHpVEpsi0hLyRWiPsB6wLbAZphW2c3wA/AwcDdwXz6bGdXoGVBiW0REREREREQ6&#10;lRLbItIScoVoJWBfYGdMWZE0GQvcD1wNPNioltxKbIuIiIiIiIhIp1JiW0RSK1eI+gO7AocDK7XI&#10;bH8OXAkMzWcz39bzh5TYFhEREREREZFOpcS2iKRO3AHkocBRQKZFF2MscC1wTj6b+aAeP6DEtoiI&#10;iIiIiIh0KiW2RSQ1coVoIHAEcAwwe5ss1nhgOHB6Ppv5rJYTVmJbRERERERERDqVEtsi0nS5QtQL&#10;2AM4A5i3TRdzLHAOcFY+mxldiwkqsS0iIiIiIiIinUqJbRFpqlwhWha4HFizQxb5c+CwfDZzV7UT&#10;UmJbRERERERERDqVEtsi0hS5QtQPyAF/Bvp2YAhuB/6Uz2a+qXQCSmyLiIiIiIiISKdSYltEGi5X&#10;iJYCrgdW6fBQfAvsk89m7q/ky0psi4iIiIiIiEinUmJbRBoqV4j2AC4Dplc0/t9FgJfPZsaX8yUl&#10;tkVERERERESkUymxLSINkStE0wHnA0MUDatngR3z2cxXpX5BiW0RERERERER6VRKbItI3eUK0WyY&#10;mtLrKRrd+hLYMp/NvFrKh5XYFhEREREREZFOpcS2iNRVrhAtBDwMLK5olGQUsFM+m3mwpw8qsS0i&#10;IiIiIiIinaq3QiAi9ZIrRMsBz6CkdjkGAXfnCtGuCoWIiIiIiIiIiJ1abItIXeQK0fLA48BgRaMi&#10;k4B989nMNUkfUIttEREREREREelUSmyLSM0pqV0zk4A989nMDbaRSmyLiIiIiIiISKdSYltEaiqu&#10;qf0cMLeiUROTgG3z2cw9xSOU2BYRERERERGRTqXEtojUTK4QzYGpqb2EolFTY4AN8tnMC10HKrEt&#10;IiIiIiIiIp1KiW0RqYlcIZoOeBT4vaJRF98CTj6b+XjKACW2RURERERERKRT9VYIRKRGLkJJ7Xqa&#10;A7g7V4imVyhEREREREREpNMpsS0iVcsVon2BAxWJulseuFxhEBEREREREZFOp1IkIlKVXCFaFngR&#10;UEvixjkgn81cqVIkIiIiIiIiItKplNgWkYrlClF/4CVgOUWjoUYDK/1t1TneVyhEREREREREpBP1&#10;VQhEpAono6R2M8wAXHfSS9+umc9mJikcIiKtRW/ciIiIiIhUTzW2RaQiuUK0MnC8ItE0DnCowiAi&#10;IiIiIiIinUilSESqlCtEswBLAQvFf3MAg4GZMQ+PZsKUjhgP/AyMBb6I/z4HPgA+ymczk1tomXsD&#10;zwOraQtoqtHAUvls5nOFQkSkdajFtoiIiIhI9VSKRKQMcU3pNYA1478VgXlrMOlRuUL0BjACeAp4&#10;Mp/NfJ3iUOyHktppMANwNrCbQiEiIiIiIiIinUQttkV6kCtEGWA7YCtgfWBgg376LeA+4E7gxbS0&#10;6M4VokGYVuZzautIjbXy2cxzCoOISGtQi20RERERkeqpxbaIRa4QDQC2BfYFNqA59eiXjf+OBz7L&#10;FaIbgCvy2cxHTQ7PMSipnTZ/B9ZTGERERERERESkU6jFtkgXuUI0H/An4CBg1hTO4mTgIeAS4IFG&#10;t+LOFaLZgE8xJTAkXTbLZzMPKQwiIumnFtsiIiIiItVTi20RIFeIFgD+jGmh3S/Fs9oL2Cz+G5Er&#10;RKcCdzcwwX04Smqn1cmYhx4iIiIiIiIiIm1PLbalo+UK0ezAKZgW2v1adDFGAEfns5kn6hyrQcDn&#10;wMzaclJr7Xw286zCICKSbmqxLSIiIiJSPbXYlo6UK0S9gUOAPK2fqF0ReDxXiG4HjslnM5/U6Xf2&#10;REnttPMAJbZFREREREREpO2pxbZ0nFwhWg4YDmTbcPHGYDqbvLiW5UlyhagX8DawlLagVJsELJTP&#10;Zj5TKERE0ksttkVEREREqtdbIZBOkStEvXOF6BjgZdozqQ0wELgQ04J7wRpO9/coqd0qx/R9FQYR&#10;ERERERERaXdKbEtHyBWiwcADwDnAdB2wyOthOpfcokbT20tbUcvYJ25hLyIiIiIiIiLStpTYlraX&#10;K0QrA68Cboct+izAfblCdGpcU7zS+A0EdtSW1DIWBNZSGERERERERESknSmxLW0tV4i2BZ4B5uvg&#10;MJwM/CtOUFdiE2BGbU0tZWeFQERERERERETamRLb0rZyhWgI8C9M3elOty3wcK4QzVrhd6X11reI&#10;iIiIiIiISNtSHVZpS7lCdAJwhiIxjTeBDfLZzLclxrE3EAGzK3QtZ4V8NvO6wiAikj6TJ09WEERE&#10;REREqqQW29J2lNTu1nLA47lCNEeJn18BJbVb1SYKgYiIiIiIiIi0KyW2pa3kCtERKKndk+WAIFeI&#10;Zi7hsxsqXC1L605ERERERERE2pYS29I2coVoR+A8RaIkKwF35ArRdD187vcKVctaPS4lIyIiIiIi&#10;IiLSdpT0kLaQK0QOcB2qG1+ODYBLevjMagpTy5oFWFphEBEREREREZF2pMS2tLxcIZobuBPor2iU&#10;bf9cITo6Ia7zAXMpRC1tZYVARERERERERNqREtvS0nKFqA9wMzC3olGxs3KFyNYye3mFpuVpHYqI&#10;iIiIiIhIW+qrELSXXCGaBZPMWgpYGFgImD3+GwjMEH90JDAO+AX4Gvg0/vsAeCWfzXzbIot8ErCO&#10;1nzVx4FbcoVoxXw283OX4Spj0fqWUwhEREREREREpB0psd3icoVoHmBTYF1gDWDxGk33S6AAPA48&#10;nM9m3knhsq8K5LQV1MRCmHrbe3QZtoTC0vIWUQhEREREREREpB2po70WlCtEiwA7ATvSuBq6nwK3&#10;ATfms5lXUhCD/sArwDLaImpqs3w281Ac4wcxD02kdY0DBuSzmckKhYhIekyerMOyiIiIiEi11GK7&#10;ReQKUT9gB+BAYL0mzMICgAd4uUL0LjAMGJ7PZkY2KSTHoKR2PQzLFaLl8tnMKGA+haPlTQfMiSk3&#10;JCIiIiIiIiLSNtR5ZMrlCtHAXCE6FvgIuJHmJLWLLQmcB3yeK0Tn5QrRvA2OyULAX7R11MWCwJ/j&#10;/1eHnO1hdoVARERERERERNqNSpGkVNxCewhwIjBXymd3LHAxcGY+m/m+AbG5HthdW0ld1+fiwH/R&#10;w692sF4+m/m3wiAikh4qRSIiIiIiUj0lrVIoV4g2B94CLiD9SW2AAZjSIB/mCtGhuULUu46xWQnY&#10;TVtJ3dfnuTo+tI1ZFQIRERERERERaTdKXKVIrhDNkStENwP3Y1rMtpqZgYuAF3KFaIU6/cZf0ZsG&#10;jbCjQtA21JeCiIiIiIiIiLQdJbZTIleItsS00t65DRYnC7yUK0TH5gpRrxrGaHngD9paRMoySCEQ&#10;ERERERERkXajxHaT5QpR31whOhe4F5ijjRatL3A28GCuEGVqNM1jtMWIiIiIiIiIiIiIEttNlCtE&#10;swOPAUe18WK6QCFubV1NrOagPVqzi4iIiIiIiIiISJWU2G6SXCFaDHgeWKcDFncB4Nm4U8xK7Q30&#10;15YjUrafFQIRERERERERaTdKbDdB3Hr5eVqzg8hKzQjcmytEu1f4/b215YhUZKxCICIiIiIiIiLt&#10;RontBssVopWBZ4DBHbq9XVtucjuO2TLaekQq8qNCICIiIiIiIiLtpq9C0DhxS+0AmKmDwzAluT0x&#10;n83cXOJ3ttPWI1IxJbZTxnH9uYClFIn/93MYeK/WKLZLA3MWDf4+DLw3GrBeFwIWsoz6MAy8z7Sa&#10;E+PWD1gFGFA0ajxQCANvnKIkIiIiIiI2vRSCxsgVovmAF4B5FY3/v2HdLJ/NPFZC7N5CLbZFKjV9&#10;PpsZozCkg+P6g4GPgMnxn0A/IBcG3nlVxnZL4Jb4/FI8/SFh4F1bx/W6LPCi5bfBNCLYPQy8u7Wq&#10;p4lbP6AALAJMKhrdB3g2DLxN23HZJ0/W7i8iIiIiUi212G6AXCEaBDyAktpd9QPuyBWitfLZzJvd&#10;xG4+lNQWqdQPSmqnznzARGAWhWIq6wPnVTmNtYHpE8atB1xbx/lfHJOYnTlh/DWO6y8YBp46c53a&#10;icASwMCE8cspRCIiIiIikkQ1tussV4h6AVcDyysa05gJuDNXiGbu5jMbKUwiFftQIRBJhemBCxWG&#10;/3Fcf0HgeJKT2qA3C0VEREREpBtKbNffUcD2CkOixYDh8QMAm3UUIpGKvaMQiKRCP2AHx/WzCsX/&#10;u5Zp62qLiIiIiIiUTIntOsoVopWBMxSJHm0H/ClhnKPwiFTsbYUgldQKdVqTOmAZpwducly/T6ev&#10;bMf1twVW1XWoiIiIiIhUQzW26yRXiPpjWiNNp2iU5MxcIbo/n8183CWGg4ClFRqRir2sEKTOh8A4&#10;oFm1lvthr0P9K/aODxs1T7d2yPqfBzgCOLdTdwDH9WcAriC5HrqIiIiIiEhJUpHYzhWivsDvgBUw&#10;HQUtDCwIZIBZgRm6fPznOCnwFfA58CnwFjACeC2fzfySktieACyrTaxkMwBX5QrRhvlsZnI8bGnU&#10;slGkGkpsp0wYeL84rr8AMFeTZmFEwvDxwJbxebXRRoeB922HbAIDgdMc178pDLyvOnQ3OBsYpKOB&#10;iIiIiIhUq2mJ7VwhWhrYAtgUWIPSW+5M6WhwDkwyvKtJuUL0CvAo8DDwVD6bmdiEZVsEOFGbV9nW&#10;B3YHro//vYxCIlKxd/PZzA8KQ/qEgTcW+KQZv+24fnclPz4PA+8TraG6GwAMBzbrtAV3XH95YB+g&#10;vzYDERERERGpVkNrG+YK0Ty5QvTnXCF6A1P79RxgQ2r3OmpvTM3GE4DHgc9zheiiXCFqdGdNvm7a&#10;KnZGrhANjP9/MYVDpGJPKgQiqdQHWMdxfbeTFtpx/V7ATZhW6yIiIiIiIlVrSGI7V4hWzxWi2zBl&#10;Q07HlBtphLmAQ4EXc4XohVwh2i0ue1LXZQW20aZVsfmAo7r8v4hU5lGFQCS1pgeucVx/QAct80GY&#10;UnMiIiIiIiI1UdfEdpzQfhh4HtgB00qpWRzgBuCdXCHaNVeI6rXsf9dmVbXjcoVoRmBehUKkIhOA&#10;RxQGkVSbGTi1ExbUcf3BmNra6jBSRERERERqpi7J3Vwhmj9XiG7CJLQ3TtkyLwrcCLyaK0Rr1Xi5&#10;V8PUiZbqb/YPwnQcKiLleyqfzfysMIikQlJd8wHAYY7rL9EBMbiU5BIkvwFjtJmIiIiIiEi5alqW&#10;I24FfSim1fIMKV/23wHP5ArRcMDLZzM/1WCax2qTqpmjMK1ORaR8tykEIqnxA6alsq218gDM22TZ&#10;dl14x/V/D2zezTXnGJrYmbmIiIiIiLSumrXYzhWi+YDHgAtIf1K7q32BN3KFaN0ql38eYFttUjUz&#10;D7CAwiBStonAHQqDSGrcB3ycMK4XsIzj+n9sxwV3XL8f5i25pBIkvwIHaxMREREREZFK1CSxnStE&#10;mwCvAeu1aBzmAx7PFaK/5gpRrwqnsS/NrSEuIgLwQD6biRQGkdSYDOxKcrmN6YGLHNefuQ2X/URg&#10;9oRxE4F/A4E2ERERERERqUTVie1cIfKAB4HZ2iAWpwC35gpRJS3O99DmJCIpcKVCIJIuYeC9AVyF&#10;qSdtMz3mjbe24bj+gsDxJNfWHotpFCAiIiIiIlKRihPbuULUK1eILgT+QZ06oWySHTCttweXEYuV&#10;gSW1OYlIk30GPKAwiKTS8cCohHH9gB0d11+1jZb3WkwNcZsxwF/CwPtam4WIiIiIiFSqooR0rhD1&#10;Aa4DDmvTuKwGPJErRHOV+PmttSmJSApcnM9m1OmqSAqFgfcrsDemrrTN9MBNjuu3fFkzx/W3AVbt&#10;5jrzU+AibRUiIiIiIlKNshPbcQ3q4cDubR6b5TDJ7TlK+OxW2pSkQ/ykEKTWz8DlCoNIeoWBdx/w&#10;LDAp4SPzAoe38jI6rj8DpiRSdx1G7hIG3iRtESIiIiIiUo1KWmyfB+zZIfFZCrivu5rbuUI0K7CS&#10;NiXpECcqBKk1LJ/N/KQwiKTePiR3JDkQ+Jvj+nO38PKdBQxKGDcOuD4MvBHaDEREREREpFplJbZz&#10;hehQ4IgOi9FqwC25QpQUq7WAXtqUpENcD/xbYUidXzD9HYhIyoWB9wWms+qk5PYAWrQTWMf1l8Mk&#10;7vsnfGQU4GkrEBERERGRWig5sZ0rROsB53donLYATk0Yt4Y2I+kQI/PZzCjgZIUidc7JZzPfKQwi&#10;LeM84MuEcX2A9RzX36SVFshx/V7ATXRfgmT/MPBGafWLiIiIiEgtlJTYzhWiOYFb4putTpXLFaIt&#10;LMNX1GYkHeJTgHw28xRwh8KRGl8C5yoMIq0jDLyJwM4kt9qeHrjGcf0BLbRYBwKLJIybBBTCwLtT&#10;a19ERERERGqlx8R2l84iMwoXV+UK0eCiYcspLNIhXu/y/8cAvykkqeDls5nRCoNIawkD72VMC+dx&#10;CR+ZBVOyJPUc1x8MnENya+2xdE7/LCIiIiIi0iCltNjeG9hcoQJgTuDSKf/IFaL+wPwKi3SIEVP+&#10;J5/NfAycqZA03RP5bOZmhUGkZR0FJD2YGgAc5rj+4i2wHEMxHV/ajAH+Hgbep1rdIiIiIiJSS90m&#10;tnOFaA7UIVmxHXKFaLP4/xdGHUdK53i56N9/B95SWJpmDObVfxFpUWHgjQQOxtSfthkI3JDmZXBc&#10;f21MXyR9Ez7yDXCW1raIiIiIiNRaTy22/wbMpjBN44JcIZoOmFuhkA4yous/8tnMOMwbHZMUmqY4&#10;MZ/NfKAwiLS2MPBuBV4FJltG9wKWdVx/jzTOu+P6/YAbSS5BMgbYNQy8CVrTIiIiIiJSa4mJ7Vwh&#10;WgY4QCGyWhw4BFOaRKQTvJrPZn4oHpjPZl4CTlV4Gu5h4EKFQaRt7EH3HUle5Lj+zCmc7xOAwQnj&#10;xgN3hIH3glaviIiIiIjUQ3cttk+mtBrcnep4YHaFQTrEQ92MOx14UiFqmAjYO5/NTFYoRNpDGHif&#10;AGeTnNyeAbggTfPsuP6CmMR2d7W1D9XaFRERERGRerEmrnOFaAlgJ4WnW3NhOn0S6QSJie18NjMR&#10;2B1TR1XqayKwcz6b+UqhEGk7fwe+SxjXD9jJcf1VUzS/V2M6uLT5FTg0DLyftFpFRERERKReklpk&#10;H4U6RSzFogqBdICRwHPdfSCfzXwJbAeMU7jq6th8NvOkwiDSfsLAGw/sSnKr7YHATY7r92n2vDqu&#10;vw2wWsJ15GTgrTDwrtNaFRERERGReprmhiRXiGbE1HoUEQG4NZ/N9NjxVz6beQ7V5a+ny/PZzHkK&#10;g0j7CgPvWeAeIOmYOy9weDPn0XH9GYArSe4wciywm9amiIiIiIjUm62lzS7AIIVGRGLXlPrBfDZz&#10;LXCKQlZzD6BatSKd4hBMKQ+bgcDfHNefu4nzd1Y314ljgfPDwPtAq1FEREREROotKbEtkjZjFYKm&#10;+Ah4tpwv5LOZU4ELFbqaeRbYMZ/NjFcoRNpfGHg/AEeQnNweAFzRjHlzXH85YF+gf8JHfgRO1VoU&#10;EREREZFGmCqxnStEg4H1FBZJoWswtZ6lsYbns5nJFXzvSGC4wle1F4Et8tnMrwqFSMed8/6TMK4P&#10;sL7j+hs3coYc1+8F3IRpNW7zK7B7GHi/afWJiIiIiEgjFLfY3pTkDiVFmul9lChttNHAsEq+GCfD&#10;96/0+wLA88Am+WzmZ4VCpLOEgTcZ2J3kVtvTA9c6rt+/gbN1ILBIwriJwMNh4D2htSciIiIiIo1S&#10;nMTeRCGRlPoCuCi+eZbGuCKfzXxf6Zfj5PYhwD8UyrI9BGykpLZI5woD713gYiCpBfSsNKjsh+P6&#10;swPnkNxh5BhM4ltERERERKRhihPbayskklL/zWczHwHXKxQNMQE4r9qJ5LOZyfls5ljgcGCSwlqS&#10;fwJ/UPkREQH+iqlbbdMfOMxx/cUaMB9D6b4EybFh4H2r1SUiIiIiIo30/4ntXCGaE1hYIZEUmgy8&#10;Gf9/HrXaboSr8tnMp7WaWD6buQj4AzBKoU00CTghn83sm89mxikcIhIG3ljgjySXJBkI3FDPeXBc&#10;fy1gK6Bvwkc+Ai7T2hIRERERkUbr2mJ7eYVDUurDfDbzC0A+m/kA1W2ut5HAybWeaD6buQ/IAm8r&#10;xNP4Adg8n82cpVCISFdh4D0KPIb9oW4vYDnH9Xerx287rt8XuJHk1tpjgF3imuAiIiIiIiIN1TWx&#10;vZzCISn1WtG/Tyb51Wyp3un5bCaqx4Tz2cw7wGqopExXzwAr5bOZQKEQkQT7Y5LINtMDlziuP1Md&#10;fvcEYI6Ecb8BV4aB95ZWj4iIiIiINEPXxPZCCoek1LNd/5HPZn4AcgpLXXwEXFDPH8hnM6Pz2cwf&#10;gZ2A7zs41uPi7Xi9WpZ9EZH2EwZeBBxPckmSGWp97HZcfwHgRJJba/+CSXyLiIiIiIg0RdfE9gIK&#10;h6TUw5ZhwzAtXaW2DshnM7814ofy2cxtmDdF7ujAOL8ErJLPZk7PZzOqGS8ipbgU+CRhXD9gZ8f1&#10;V6nh710DDEgY9yuwdxh46uRWRERERESapmtiO6NwSAp9mc9mpnnNOZ/NTAL2JfnVbCnf5fls5vFG&#10;/mA+m/k6n81sD2wGfNABMf4RGAI4+WzmTW1yIlKquI71Lt2c9wYCNzmu37va33Jcf2tM2SjbtCYB&#10;z4aBd7/WioiIiIiINFPXG5aZFA5JoYeSRuSzmfeBYxWimngfOLpZP57PZh7CtN4+lvYsTzIOOBdY&#10;PJ/NDIsfzIiIlCUMvDeA4fExxWY+4PBqfsNx/enj35g+4SNjgL21NkREREREpNmU2Ja0u7m7kfls&#10;5hLgNoWpKmOBnfLZzOhmzkQ+m/ktn838A1gUOBUY2QaxHQ9chkloe/ls5nttbiJSpeMw9a1tBgJ5&#10;x/XnqmL6ZwGDEsaNAU4JA+9LrQYREREREWm23gqBpNiXwGMlfG4/4D2Fq2J/ymczI9IyM/ls5ud8&#10;NnMKMD+mBfdnLRjTnwEfWCyfzRysziFFpFbiutb7kNyR5ADgykqm7bj+svE5tX/CR74AztNaEBER&#10;ERGRNOia2B6ncEjK3FBKyYZ8NvMLsBXwg0JWtgvy2czwNM5YPpsZGbfgXgTYAXgAU9s1zV4CDgLm&#10;y2czxyihLSL1EAbevcBzCcfEPsD6jutvXM40HdfvBdyEafVtMwbYJQw8dXgrIiIiIiKp0LfL/6tn&#10;++qNIvn1XSnPZOCKUj+cz2beyxWibTAtvPspfCW5C/DSPpP5bGYCcDtwe64QzQvsCmwPOECvFMzi&#10;+8AtwC3qEFJEGmgf4B1gBsu46YFrHddfKAy830qc3v6YUlA244CbwsB7WWEXEREREZG06Npi+xeF&#10;o2pnKwQ1c2fcOWTJ8tnM08BupL9Vbxo8A+yez2ZaquVdPpv5Ip/N/COfzayB6STtYExSOWrgbIwG&#10;AuAYYOl8NrNEPps5SUltEWmkMPA+B07DtKS2mRXTX0GPHNefHVM+afpujntHKeoiIiIiIpImXRPb&#10;PyscVRkDnK841sw5lXwpn838C9gTJbe78yKwZT6baem3NPLZzJfA3cB9wIMkJ3dqaRLwaPyb9+Sz&#10;mXe0OYlIE/mY/ihs+gOHO66/WAnTGUpyCZJfgYPDwBupcIuIiIiISJp0TWx/onBU5eu41vO5CkXV&#10;nshnMy9U+uV8NnMDJrmtOqDTehbYJJ/NtOwDmFwhWjRXiE7KFaLXgK+A64C9SE7K1PqY+QfgIuC9&#10;XCF6N1eIzsoVolW0aYlIo8X1rnel+44kr+9uGo7rr4Xpp6KvZfRk4NUw8G5VtEVEREREJG26Jrb/&#10;q3BU5cP4v+fS2LII7WYycGy1E4mT29vQmFa8reIhWjSpnStEs+QK0ZG5QvQy8AHm9fvfpWDWlgCO&#10;A17KFaL3coXo+Fwhmkubmog0Shh4BeBW7J2A9wKWd1x/V9t3HdfvC9xI9x1G7qEoi4iIiIhIGnVN&#10;bH+scFTlDYB8NjMKOEXhqNh1+WymJp1T5bOZ+4BN0IMGMB1xtlz5kVwhWjZXiIYBXwDnASuneHYX&#10;B84EPssVohtyhWhVbXYi0iBHkNxqe3pgqOP6M1nGnQDMkfC9McDZYeB9ovCKiIiIiEgadU1sv6Zw&#10;VOWNLv9/GfCSQlK20cBfajnBfDbzDJAFXunQmE4ADs9nMwe2UkeRuUK0Uq4QPQC8CRxEcodmadQX&#10;04lpIVeIHs0VovW0a4tIPcX1rw+m++T2eV0HOK4/P3Aiya21vwP+ruiKiIiIiEhadU1sfwD8pJBU&#10;7P9bGeezmUnxDaZqPJfn+Hw283mtJ5rPZj4F1sa0Wu4kXwDr57OZi1plhnOFaPlcIboL8yBiszZY&#10;BxsCT+QK0cO5QrSCdnERqZcw8G4BRmBKehWbDtjVcf2ub71cg6nBbTMG2DUMvPGKrIiIiIiIpNX/&#10;J7bz2cxk1Mq4Ut8xdYtt4nIaaulUuseAofWaeD6bGZPPZg4Etgd+7IB43gasELdYT71cIZo1V4gu&#10;wSRl/tCG62Nj4NVcIboiV4gGa3cXkTrZg+S+JQYCNzmu39tx/a0Ah6kbOEwxAbgnDLxnFU4RERER&#10;EUmz4huapxSSijwePxgo9jf0sKAUPwP7JsSwpvLZzB3AssC/2jSWEbBLPpvZKZ/NfJ/2mc0Vol65&#10;QrQX8C5wCPYkS7voBewPvJsrRHtrtxeRWgsD72PgbGBswkfmB44H/klyiadf4+OxiIiIiIhIqhUn&#10;ke5XSCoS2Abms5nxwE50RgvhSk0G9ojLhTREPpv5Kp/N7AhsRft0mjoBuBhYOp/N3NIKM5wrRPPG&#10;+87VJHde1o5mA/6ZK0T3xzEQEamlv2PeJLMZiHnoPihh/K/AkWHg/aAwioiIiIhI2hUntl8FvlJY&#10;yjIOuCtpZD6b+RjTkdwkhcrqtHw2c18zfjj+3aWAo4BWvom/E1g2n80cls9mWmI5coVoe+B1TImO&#10;TrU58FquEG2tw4CI1EpcF3sXkjuS7AP0Txj3DuZho4iIiIiISOpNldiOS0HcrbCU5aGekon5bOYh&#10;4GiFahp3A6c2cwby2cy4fDZzPrAokAO+bZHYTQbuAdbMZzPb5bOZ91phpnOFaLpcIboMUwpmNu0C&#10;zA7cnStEfq4Q9VE4RKQW4vrY92He5inVGGC3MPAmK4IiIiIiItIKbPVshyssZbm+lA/ls5kLAF/h&#10;+n/PAbs1oq52ievnp3w2czqwIPAn4M2Uxm0scDmm5Mgf8tnM862ywnOFaC7gCeBAbf7TOBp4JFeI&#10;ZlcoRKRGhpDcarvYb8AlYeC9q7CJiIiIiEirmCaxnc9mCqQ3qZc2n2PKQJTqWGCYwsbLwOb5bObX&#10;tM1YPpsZk89mhuazmeWBtYAraX6N9MmYhPB+wFz5bOagfDbTUsmHXCFaGSgAa2rzT7Q+8FyuEC2q&#10;UIhIteI62UdSWnL7R+AkRU1ERERERFpJ74Thlys0Jbkgn82U/Jpv3Dr5EDo7uf0i4OazmZ/TPqP5&#10;bOa5fDZzADAnsAkwFPigQT8/ElNq5DBg/nw2s0E+mxneCnErlitEmwJPA/PpkNGjJYAX4gcBIiLV&#10;uhpTN7s7vwJ7hoE3VuESEREREZFWkpTYHg58r/B062fginK/1CW5fWYHxuxJYJN8NtNS21Y+mxmf&#10;z2YeyWczf8J0+HcGMLqOP/kssDuwez6buTifzXzRqis8V4h2xSTop9cho2SDgSdyhUit20WkKnG9&#10;7N1IbrU9EXgiDLxHFC0REREREWk11sR2PpsZjepB9+SMSlvP5rOZyfls5kRMa9yJHRKv62iRltpd&#10;5QpR71wh+n2uEA3NFaJPgfeAE4EZ6vizawH3Aj/kClGQK0QH5wpRptVWeK4Q7Y6pQd9Ph4uyzQQ8&#10;mCtEjkIhItWI62afxbTJ7QmYh/T7KEoiIiIiItKK+nYz7lLgGGA2hWkanwMXVjuRfDZzca4QvQXc&#10;imml2Y7GA14+m7molWY6V4gWxnS8tQswf5Nmox+mBMomwCW5QvQQpub3fflsZnzK47c9cC3Jb4VI&#10;z2YCHs4Vog3y2czLCoeIVCoMvNMc138a+B3QKx78K3BvGHjfKkIiIiIiItKKEhPb+Wzmp1wh+gsm&#10;wS1TOzGfzYypxYTy2cwTuUK0CqZl6+/bLE5fAjvls5lnW2WGc4VoQ+BwYKsuN/9p0BtTBmVz4Ktc&#10;IboIuDSfzfyUwhhuDNyEktq1MKXl9pr5bOYDhUNEKhUG3hOYjohFRERERETaQk+JpyuAEQrTVB7I&#10;ZzPX13KC+WzmU2B9TImL8W0Sp2uAZVslqZ0rRBvlCtELwKPA1qQrqV1sbuDvwGe5QnRGrhDNkqI4&#10;rgjcjsqP1NIcwAO5QqS3Z0REREREREREYt0mtvPZzERMOYZJChUAI4ED6zHhfDYzMZ/NnAmsCPy7&#10;hWP0KbBlPpvZO42tiYvlCtGquUL0JPAI0Gr1jAcBJwAf5wrRsblC1L/JsZwduAuYUYeKmlscuC1X&#10;iPoqFCIiIiIiIiIiJZQKyGczLwCnK1QADMlnM1/U8wfy2czbmNbbewCftFBsRmJanC+Vz2buT/vM&#10;5grRzLlCdAnwIrBui2+XswBnA2/EZUCaEc8+mFrxC+owUTcbAGcqDCIiIiIiIiIipdfAPQ0IOzxW&#10;F+WzmRsb8UP5bGZyPpu5AVgSOBJTqzqtRgPnA4vls5kza1V7vJ5yhWgH4F3gENJdcqRci2M6G7y+&#10;CeVJzsEkXqW+vFwh2lZhEBEREREREZFOV1JiO5/NTAB2BqIOjdMzwDGN/tF8NjMun81cACwM7Ae8&#10;maKYfA38BZg/n80clc9mvk37SswVokG5QnQVcBswZxtvr7tjWm9v2KC4bgocpcNpw1yZK0TzKAwi&#10;IiIiIiIi0slKbbFNPpv5L7AN8FuHxehtYJt8NjOuWTMQJ7iH57OZ5YE1gCuBH5swK78B/wK2BRbM&#10;ZzN/z2czP7bCSow7NXwF2LdDttv5gEdzheiUXCHqXce4zg5cpUNpQ80GDM8Vol4KhYiIiIiIiIh0&#10;qrISXvls5nlgrw6Kz2eAm89mvk/LDOWzmRfy2cwBmBbHmwFDgffq+JNfAdcCewJz5rOZHfPZzF3N&#10;TPSXKy7d8CymVEen+Stwbx1Lk1wKqPVw47nA3gqDiIiIiIiIiHSqslty5rOZWzC1idvdJ8AG+Wzm&#10;8zTOXD6bGZ/PZh7C1Le+gPrUQP8Mkzi/DLgxn8383EorMFeIeuUK0Z+BO4DpO3g/3xx4LleIFqhx&#10;fLcGdtRhtGn8XCGaU2EQERERERERkU7Ut5Iv5bOZS3OFaBIm6dm7DePyFrBpWpPauUK0HKbm+W7A&#10;InX8qfmBv8V/3+YK0V2YJPEj+WxmYppXYFymYShwsHZzAJYGns8Vok3z2cwbNYjvQMwDFWmeWYG/&#10;Y+rvi4iIiIiIiIh0lIqT0vls5jJMreXRbRaTJ4H10pbUzhWiAblCtE+uEL0CvAHkqG9Su9gcwAHA&#10;g8DHuUJ0Ulo7sMsVoj7A1SipXWwe4PFcIVq+BtM6AVhIIW26fXKFaFWFQUREREREREQ6TVWtrfPZ&#10;zD3A74HP2yQe5wIb57OZ79IyQ7lCNEuuEJ2CKQsyHFgpBbM1P3Aa8EmuEF2ZK0SLpSheffhfTXCZ&#10;1mBMcnvVKmK8AHCcQpkKvYCzFQYRERERERER6TRVlxHJZzOvAisD97VwHH4Ads5nM14+m5mQhhnK&#10;FaJBuUJ0IqbW918xCcm06Ycpg/BerhD9M1eI5k3BPJ2HKdEiyQYDD+YKUaWdaf4ZGKAwpsb6uUK0&#10;kcIgIiIiIiIiIp2kJvWx89nMt/lsZitgCDCmxWJwN7BsPpu5NS0zlCtE2wP/wdTPnbkFYtgL2Bt4&#10;P1eITskVov5NitufgcO0W5dkMPBQuZ0Pxq2191X4UucUhUBEREREREREOklNO37MZzPDgKWA21pg&#10;2T8AtstnM9vks5mv0zBDuUK0YK4QPQD8C5ivBbengZjW5SNyhWjtBsduJ+B07dJlWQS4p8wHEX/G&#10;tNSXdFkrV4h+rzCIiIiIiIiISKfoXesJ5rOZT/PZzE7A+sCLKVzmb4EjMa2070zLTMWJ2RHAZm2w&#10;XS0FPJUrRGfmClG/BsRuWUz9cSnfasDFJcZ5TtRaO82OUQhEREREREREpFP0rteE89nMk/lsxgE2&#10;BB5NwbK+DxwELJjPZi7IZzPj0rACcoVoQK4QDQduAWZpo22rF3A8JsG9UB3jNyNwBzCDdueK7Z8r&#10;RKUkrA9ArbXTbKt67msiIiIiIiIiImnSu94/kM9mHs9nMxsDywJnA182cPlGA9cCLrBUPpu5PJ/N&#10;pKYGeK4QzQ08CezTxtvY6sCLdSxNchGwhHblql2YK0SLdbOt9sU8GJL06qV1JCIiIiIiIiKdonej&#10;fiifzbydz2aOB+bHlCk5A3gFmFzjn/oIGAZsD2Ty2cxe+Wzm4Xw2MylNgc8VouWBAuB0wHY2B/B4&#10;rhDtVuMYbgHspd24JmYAbogT2DZb05p13zvNnrlC1EdhkG4knXN7tcGyTaxwXK30KjPm8r/49Fbs&#10;RERERESkXL0b/YNxgvljTAL6Q+CXGk5+Qjztz4AP89nMr2kMeq4QOcAzwLwdtK31wyROh9QohrMD&#10;V2gXrqnVgMMTxu2u8LSEeYCNFAbpxj3Ar8DPXf5GAqNo7BtV9fAAMKZo2X6Oh91R599+FZM8H2n5&#10;7bu12SULA+/n+Nrtl6LY/Qo8qAiJiIiIiEiShrXQyhWiwcDOwB9pXCvlj4CbgX/ms5kP0hDwXCFa&#10;H7gLmKmDt7sT8tnMWVXG8TLgQO3CNTcaWDqfzXzWJdaDMJ2uDlB4WsLwfDazn8IgSRzXn8uyP38e&#10;Bt6ENli2GTBvCXX1fRh4vzTgt/sDcxcN/jFO3Er3seuNedjf9Y2TMWHgfdOuyzx5shqji4iIiIhU&#10;q+6J7VwhWgk4FtgR6NvEZX0M+AcQ5LOZptxN5ArRKsATwIza9BiSz2aGVRjH32Fax/VWGOvi9nw2&#10;s0OXeO8C3KSwtIwfMWWYJigUIiLppMS2iIiIiEj16pbYzhWi3wN/BTZM2TKPAP6az2buaeSPxh3z&#10;PQ8M1mYHwCRg13w2c2sFsXwcU6dd6meNfDbzQhzvO4BtFZKWsm4+m3lKYRARSScltkVEWlOvXr0U&#10;hAo4rr8msAOmcdpY4Mow8D6oYnpLAXtj3kKcBNwcBt6LirRIBx6Xaz3BXCFaHDiL9CfCngaOzGcz&#10;r9T7h3KFaFZMR5GLapObyljg9/ls5qUyYrkpqrnZkP0jn82sE3cm+T2dXTqnFZ2ez2ZyCoOISDop&#10;sS0i0pqU2C6f4/q9MP1ndH1z/SdgnTDw3qhgeqti3sjveo/6fRh4akQo0oFqVsohV4j65wrR6cBb&#10;tEbrzt8DL+YK0bm5QjRDvX4kV4h6AzegpLbNAOCeXCGau4zv/EVha8z+kStEGwKroqR2K9pEIRAR&#10;ERERkWYLA28yplxiV7MAgeP6i5UzLcf1l8Q0dCu+R/1RkRbpTDVJbOcK0arAy8CfgX4ttPx9gKOA&#10;EfEy1MPJwGba1BLNDVwfPwDoaTtbB1hbIWuY44H1FIaWtHI9H9iJiIiIiIiUYXdgjCUX8JDj+vOU&#10;MgHH9ecDHmHa8q6/ALsoxCKdqarEdq4Q9coVomOAF4BlWzgOiwHP5wrRUbWcaK4QrQ6cpM2sRxtg&#10;kqg9OUGhaqiNgYMUhpbUB1hdYRARERERkWYLA+8ZYCdgYtGoRTEtt2fp7vuO6w8GHgbmLxo1Htgu&#10;DLyXFWWRzlRxYjtXiAYBtwDnYJIora4vcG6uEF2TK0QDqp1YrhBND1xDDcu9tLnTcoVo+W7iuSCw&#10;qcLUcAspBC1rZYVARERERETSIAy8+4D9LKOWAx50XH962/cc158BuB9YumjUJGCPMPAeVXRFOldF&#10;SddcIZoPeBbYsQ1jsifwUK4QzVzldP4GLKFNrGR9gSu7KUmyH3Xo7FSkja2iEIiIiIiISFqEgXcN&#10;cIxl1OrAnY7rT9d1YPzvu4DVLN85Mgy8WxVVkc5WdmI7V4gWA54CftfGcVkXeCJXiOao5Mu5QrQ0&#10;cIQ2r7KtBgyxxLMPsI/CI1KWZRQCERERERFJkzDwfMyb/8U2Aa5zXL8PQPzf64GNLJ/9Wxh4Fyma&#10;IlJWYjsuFfEssHAHxGYlKm+5fS7tUZ6lGU6xxHxtYD6FRqQsi5fSKauIiIiIiEiDHQ/80zJ8J2Bo&#10;/P+XYK8ScGUYeCcrhCICZSS2c4VoYeBBINNB8VkZeDBXiAaWEadNUC3oagxm2o4k/6CwiJRtADCv&#10;wiAiIiIiImkSBt5k4ADgbsvoAx3XfwE4yDLuTuBgRVBEpigpsR2X5HiEzkySrAFcnStEpdZ3zmmz&#10;qtrhuUI0uMu/t1ZIRCqiNx1ERERERCR1wsCbCOyKKXVbzLEMewrYLf6eiAhQQmI7V4imA+4DFu3g&#10;OO0E/KWEWK0H/F6bVdVmAA6LY7p0h297ItWYXyEQEREREZE0CgNvDKYh2+s9fPR1YOsw8MYqaiLS&#10;VSktts/H3gNtpzk1V4g27OEzxyhMNXNorhBND6yjUIhUbLBCICIiIiIiaRUG3s+AC3yY8JGPgU3j&#10;z4mITKXbxHauEP0RGKIw/X+srssVolkSYrUgsLnCVDOzYVrKr6VQiFRsFoVARERERETSLAy8rzF9&#10;lX1TNOo7YJMw8L5SlETEJjGxnStEC2B6oZX/mRvTgt1mH6CXQlRTB2JqnItIZWZVCEREREREJO3C&#10;wPsA2AB4HHgt/u968XAREavERGyuED0AbKYQWW2Sz2Ye6RKrXsAnwAIKjYikyAX5bOZIhUFEJF0m&#10;T56sIIiItKBevdSWTUQkTawttnOFaE+U1O7O+blC1LfLv1dFSW0RERERERERERGRhuhbPCBXiAYC&#10;Zyg03VoG2B8YFv97G4VERESkMziuPwjzQHtOYOYuo0YBXwGfhYE3MmXzPBhYHBgEzABMBH6J5/ej&#10;MPDGt+B6mDFeplmAmeLBvwCjMW/SfRMGXiqbRqvFn7Tg/tYXWAiYNz6O9AN+jY97H6v+rYjU4Dgz&#10;MD6vz8b/+goaHf99CnwVBt5ERUpEprquLh6QK0QnAn9XaHr0GbBYPpsZlytEbwDLKSQikjIqRZK+&#10;C/Z1gT8D/Zs4G2OB88LAC+q0jIcDf+myjD8CB4SB92gLr7eZge2BTYDVgQVL+NqXwCvA08BDYeC9&#10;3uB5XgbYAtgQWI3ua+5PBN4D/g08CjwQBt6YFK6HOYA/xMu0NjBfCdv6a8CLwMPA42Hg/VrB764A&#10;nI5J5gH8FzgiDLyfmhCDLYAjMUlFgJeA4+txo++4/ubApfzv4c0Y4C9h4A2v4/L1Bc4GVo4HjY+P&#10;Vw80aZuzzc/wMPBuavB87Absi2mUNAm4Mwy8i+r8m/0AF9gIWBdYtst2ZzMyPuY9Fh9DXmmhY/z+&#10;wK5AH2AycG8YeOc28PeXje+/Z+5yjDkqDLwfypjGX+J11QuYEG+nN9ZwHnsBR8XnlT7x4HGA39P1&#10;hOP6CwI+MDge9B3ghYH33za6vlsVOKXLeeJD4Mgw8H4p8ftzAecC88SDfgKOaWRt6XpvQwm/OROw&#10;Vfy76wAL032/ZROAN+Jz38PAY2Hg/VjB75a1TcbXttt1GfRO/PnRDd7OVgT+BswYDxoNnFjNNabj&#10;+pti+tabPR70G3BaGHiX1HE5egNnAdku59abw8C7qsHx3BY4JD63TQaCMPDObNIx5CBgp/j4Ogm4&#10;Jwy888v4/pJxTGdp8KxPAu4KA+/CBsWpN5AH1uyy7Vw81UEjV4hmBT5m6tZHkmwI8C/gW4VCRFJI&#10;ie303fi8DyyWgln5PAy8+euwfJn4hnxA0ah3gGXS2nq2m+VZAJOk3xuYrsrJvQMMB66oV0LUcf3p&#10;MJ1ZHwCsUsWkRsbXN34YeG+nYD1sCBwObI7lbcMyjAbuBC4NA++5Mn7/CWC9osG5MPBOb0IsfmDa&#10;hxRbhYF3Xx1uHD5i2oc4o4H56rgNbwvcUTT42zDwMk3a9nYCbrGMqnnMu5mHGYEfLNv+ImHgfVyH&#10;31sE8/Bkty6Jjkr8B7gKuCwMvFEpPs7PhXkQWZxMWzQMvI8aNA+PYBJ7XZ0aBt4pJX5/NSAsGjwB&#10;mK3UxGoP0+8FDAUOtoz+IAy8xXv4/vD43NTVP8PA27eNru9CzEPkro4OA++8Er9/EXBo0eBbw8Db&#10;uUHzn7QNzVKP5K3j+isDR2OSxQOrmNQ44AHgckwjgskl/v7VwF5Fg4eHgbef5bODsed7zgkD77gG&#10;bmO9gXct9xF3h4G3TRX79nuWaY4FFggD79s6LcsWgO0cuksYeLc0KJ7TYR4gFW9/KzShMco8wOeW&#10;81DJ53nH9e8Atm3iYbAu1ySW5dws3ue7GlVcY/tAlNQuxxHAWgqDiIiUaI6UzMc3dZruvkyb1AZY&#10;CtPLfSvdpP4Jk5g5kOqT2lNicDbwieP6J8QX1DW72XFcfwim/MYwqktqgynrsS/wpuP6dzmuv2iT&#10;1sHajuu/gGlFvjXVJbXBlGDZA3jWcf2nHdcv9Rpu1hTty7Z5GVyH39kc+5sJM1iSAbU0c8qOm/Mk&#10;DL/Bcf2lGjQPsyds+zPXeH+bJ072vAccRnVJbYClgX/Ex7zja3nMq7G5sLcQnanJ1wazVLmd9q3B&#10;OuwpqQ2mlX5PZitxWCubs8p9dP4Sp9nIY13fWh9/Hddf1nH9h4CXgd2pLqlNfH22DSbR9brj+luW&#10;+L1ZEo61NiOB723XvI7rN/INzE2xN475pIppbpQwzQHxdWCj74eGO67/uwbFc/qE7a8Zx6ZMwnmo&#10;nGNIs4+pjcoj246Lg/4/sR13hvgn5RzKvkk9SWEQEZESTUrBPIzHtOitqbglyUHdfKQlrjEc1+/j&#10;uP4w4OL4orceF35nABfUaH5XxJTaGArMXeN57YUp/fGW4/qnxGUZGrEOZo5b+D0NOHX6mbWBZxzX&#10;vy2u6SlTG9LduDjZ1clmAu6KX6NvaY7r94pfs38H89CiT41/YnbgTEzSaR3tWq21bdB9UvsJpm2J&#10;LWLblvo7rn8WMAJT4qgelgPudVz/ybiVdU2EgTcOuCbh2LZ9A8N4YMLwasp3HNLNuIPia/tGmh64&#10;23H92bXXtJymvpXbdUPdFvuTQuneKgqBiIiU6OEUzMPJYeC9WofpbobpWCzJ1o7rz9sC6+gCuk/Q&#10;T/Etpn7zU5iWQs9hEkOl1nCuOgntuP7BwAtlXov8jHnd8TtMHcVS9Af+CjzpuP589Qy+4/qrYFoA&#10;lposGQW8FcfhReBNTF33Uu2AGnYUr4OF4/05yZLA+ooUSwI3NuHGv5brejbgnvi4N2OJXxuHKY3y&#10;aXw8mVxGvJ5wXD/XyjHroONAKUntLSvpt0A6bltaNL5GOo7S3rwaA7yNKY3yfHytFZXxk+sCp9V4&#10;MYYlDD+wQTGcB7C1Rn82DLw3KpzmfJj65kl6uhaol4WAWx3X76O9p2V8BrzfzBnoemDZU+tDRESk&#10;rvYAruR/nQvVy5+Ytl4nmBaw59TpN4f0ML4PpqX4KSm++dqG5CTnZEwC+wbgiTDwvk6YRh/MG10O&#10;ptHAJthLmVxRxXz2Bs7HlAvozkTgESCI1/27XWvdxomLBYAVMKVitqH7jjHXAl50XH/TetQfjOsr&#10;34i9nM0U44F7478nw8D7JGFas2I6JVoH0+p8uRKvh8U82OmpRfYhwOMKFVsAp9KCb3DGDzAepud+&#10;HyLgLkxJoFeAT7p2Vhq/8bAEsEZ8vNuc5A6Se2M6Plvecf0/xi0hJX3bhpLaUqttaQ1MLeXuyiRM&#10;io9Fd8Xb1gdh4E2yTGsQsFJ8Xt+K7t/oqul5PQy89x3Xf5xpy+qt67j+kmHgvVvnUO6H/W2ay6qY&#10;5gH0/IbOEOD+Jmw6G2BKWR2lvagqTwD17tRxAvBcs88HfQFyhWjm+EJERERE6iQMvAlxcqCeNxEO&#10;9taUvwB7dk1I1PA3F4qTGT050HH908PAG5/Cm6++8UW0zVtx7F4pYR1PjD//FqZW4MzArsAxwJRa&#10;1W8zbccnpc5nH+BaTMduSX7GJL6HJSXg43mdjOns87/APY7rHw1sCJxIcovcuYGnHdffJAy8sIbx&#10;3xP4J1O/TWhbpovDwPuuhPXwY3yj/DCQi1uCH4ap6dn1hncsplNPMeuhP6XV1dzGcf15wsD7UlEj&#10;57j+iDDwbm+h9bwE8CTdvznyKnA6cE93x+ww8MZgWlS+BgxzXH8WzBsXx2HqV9vsBMzuuP7mSm6n&#10;btvog3kAv3fCR+4FdgoDb6yiJT1sSxtgktpJ5b7GYhKzfhh4n5VwXh+FeUj/NHC64/qLYzrc3J9p&#10;S8ddWodFugx7fzEHAl4d49g7XsZi3wO3VjjNfpRWlnBzx/UXSmpEUGdHOq7/Shh412lvqtinYeDd&#10;1QkLOuXmYWtq0zGSiIiINO8mYhBwPfYWGIfW8cK0lBaeYJIof0hp+Lbgf4nnrt4G1iolqZ1wI/Zz&#10;GHjDMK2498LUmt0uTipX4ny6T2pfgemZ/JTuktoJ8zopDLxHwsDbAFMD86OEj84E3FerzvPilvLd&#10;JbVvBpaMl+m7CtfDy2Hg7Q0sG99oT3FuGHiRjh7/bwdK6yysDw16BbtFXOO4/nItcp6YF/PAJymp&#10;HQF7hIG3chh4t5f7IDIMvJ/CwDsvPp6egWnNZbMhppSLXjdPz7Yx5cHp3gkfuRfYQUltKWFbWg1T&#10;5igpqf0osFwYeEeWktROONa8HwbeEfGx5hr+VxbptjqV3LsTe+fre9W5E8lNMW/XFbs6DLzfKpzm&#10;HyitJF4vkt/caITLHddfVXuU9GTKDcSWCoWIiEjL87G/Vn57GHjX1unmpT/mFclij2HvRT6t9Yy3&#10;TRi+Xxh4P1c78TDwJoSBd20YeCdW+sqq4/qHYlon2fyIeTX8wDDwfqjB/D6MKVFyQ8JHBgP3xy3S&#10;q9l+fgfchD2pPQbYOwy8XcPA+6YWKzkMvPfCwNsKWBlYLQy8v+iwMRVbR1IfAwXL8AMa1aFoC5gB&#10;0+HVbGmeScf1p8MkZ5JKDj0OLB8G3g012Nd+DQPvz5gSRv9N+Nj2mFIu0vxto6e3gaYktdXCXnra&#10;luaJt5cZLKMnAScAm4SB92GNzutfxw+ul8bU1961HssVP+SzveFV704kk/p9GVbFNG3X4l8Az1qG&#10;71vnxH13BgB3Oq4/p/Ys6c6Umwj1UC0iItLaNxJbYW9B+RWldYZYqaQWnudj76l9Pcf1l05jCC3D&#10;XgkD74WUrN+VMQ8ubD4HVg8Dr6Z1EMPAGxUG3h4k10VfBPPKeqXLNCNwO/aa2iOBjcLAu6ZON6iv&#10;hoFX0JFjqvWxArCmZdSlwCWW4fOQ3jcw6mkipta7bX+4OeUtkM/C1J63uRqTbIpqvK+9GP/miISP&#10;/NlxfZXEbO6+31NS+1aU1JbSt6WbgIxl9Lh4OzqrirfWujvWvBsG3lP1KLnXxRXYO8w9sE7xnB97&#10;I9THwsD7oMJpLg2sZxl1OXCRZfgc8bV+vU3A3qn5fMBt8YNZEaveuUK0KMn1z0RERCT9NxIZ7Elk&#10;gH3DwPu+jj9v6zTyE0wN6csSbgAOTmEYbWVInk/J+u2LaSVku6j/Cvh9GHjv1ev3w8A7FTg5YfQO&#10;jutX2lLp79jfMPgVk9R+Tnt3Q9n25d8wZWJuAWxvAhzSgXEaBRyZMG5jTLmhNJ4n1uxmvq+OzxUT&#10;63QM+RaTSHnTMroXcKXj+jNoF2zKdtFTUvtGYDcltaVEh2FvNDkJ2DEMvDtbeeHCwPsYeMgyat24&#10;5net7Yf9jbZqaojbrsEnYBLbSeVWGnGuH93N/cHvMQ1mRKx6Y3qwFhERkdZ1FfZW0xeHgfdQHW+I&#10;f4d5zbzYsLhe80fAg5bxe6cpieG4/vRAP8uotNRePgRTFqTYb8AWjejUJwy8v2ESnDbnl7s+484c&#10;k26UdlVr6obvAzNhOtYsdksYeN/FNXVtr2BvUKta660kDLyhJD9MPMZx/d1Stn57k5wIeQI4sB4t&#10;KIti9jOwGfCtZfT8wEnaExu+XZSS1N6zzi1gpX22p3mBvyWMPjIMvHvaZFEvTxh+QB32T1upv68w&#10;9csrmeYMmP5eit0Rl3QZh2mVXmzN+K2uep9brwYuSBg9xHH9/bWniU1vYEmFQUREpGVvJA7C/pri&#10;O8Bxdf55WwvPcUydALMlU2ai+w4QGy2pJdoMKVi/A4E/J4z26tRBUpI/YTrTLDYf5b+Gezr2Vkjn&#10;t9HNbyv5IzDIMnxol/8fRuu8gdEIhwBJpYqujMsHpcVOwO8sw7/DdBQ5vhEzEQbe58AeCaOPcFx/&#10;Du2KDTu39JTUvgYltaU8JyWcR+4OA++iNlrO+zAl4IrtXeNyGZvH11fFrqrimL0rYOsbpeu1+uWY&#10;klulXPPXwzHAkwnjhjqur4a5Mo3ewOIKg4iISEvemC6Ove7yBGD3MPDG1PG3Z8SeoLglfu18igcw&#10;pUmKpaaEQRh4E7CXWVgvBbN3AGDrNOcFpk46NiJOY0iu135cqZ0LOa7vAK5l1KeAOnNsDtsN66th&#10;4IVd1v+HQJBwM99xZSTilm3bAV9bRg/EdHiVlkRt0n51fBh4XzY4bg8D11lGDQCO1q7YkGuHnpLa&#10;w4B9lNSWMrapuYG9LaN+oXEJ0UZeM9re2JkD2KaGP2VrMDAJe4vqUtmuvd8OA+/JLsv3Gabzz2J7&#10;xG93NSK+O8XXhMX6AXfEHZSK/D8ltkVERFrzJqIvcAP2VsUnh4H3Sp1nIamF56VFF6iTsPfcvmLK&#10;Wl28bBm2WtwpZzMltYQ+qt6lAxJuOJ4BbrOMmgv7mwM2ScnxE8PA+1V7d8OPJesAy1pGXdLT/h2b&#10;GdMKrOOEgfcVJrltaz23AKbDq35NXr9rAMtZRo0gubxQvR2PvZOwfeNzm9RveyglqX1IM84v0tL2&#10;A2wPt8+Oj5Pt5irsrZoPqtF+Oj+mxXaxB8LA+7TCaTrASiWe120NJ2YA9mzQufVbzEOCMQnXm3eW&#10;2phCOkNv7DU5RUREJN1OBrKW4c8CZzfg920tcEaEgWfrcHE49nIfaWrFc1/C8Osd11+rSQmIlbAn&#10;HJ8MA++FJsbqjIThe5awTNMDO1pGfQTcqt26KWwtuH4CbrIMvx97K6pDOjV48TEvafnXBc5t8iwm&#10;7ZdnNit5GSe6rrGMygCbaJes2zlFSW2pF1vd5l+Ai9v0uP9ZwnXjBo7rL1aDn9if2ncaaTtPjYqP&#10;CcUeBd5v5rk+LrWXVFN7NRr81qKkW29MnUsRERFpnZvTNbDXXf4F+GO9Xx+OW3jaWgAOTbg4/RZ7&#10;0nInx/UHpySs1wIjLcNnAp50XP+0JpRbSGoBfXmTb+heBWydO25cQguaDbC39L8qfv1UGnssmRPT&#10;4rjY1bbW8/Gx5TLL51dyXH/1To1jGHhXdpNwONRx/X2aOHu2t06+B+5octguK2N+pfp9vaek9llh&#10;4A1RUlsq2LaWAWzJ3JvDwPupjRc96VrswCrj2Rd7R5SfAg9VOM3ZgZ0to24IA2+k5Zw2OeGctrTj&#10;+us18Nx6I8kPh/d1XP8w7YECJrE9SGEQERFpmRuIQZj6pH0sow8PA+/jBsyGraX1z8CN3XzHlvTu&#10;D+ybhrjGN18nJozui+kU6QPH9U9qYG2/DS3DxgB3pSBkt1iGDQR6Ki+zUcLwm7R3N8X+mJqVxbpr&#10;FXYl9tIbQzo8lkdi3pixGRa/Bt7o88XiwLyWUXc0qsPIbo65rwAfWEatr92y5ttBKUntExQpqeG1&#10;CsDNbb7cD2HvQ6baTiS3BOa2DL8sLu9XiX2wl4rprtXz1dhLgTT6XH8c8FjCuHMd119Xu6D0Trgx&#10;FhERkXQ6D1jUMvyOMPCubsANcgbY3nYBHAbe6KTvxa/rv2YZdbDj+r1TEttLgeu7GT8XcBrwueP6&#10;Tzuuf7jj+ovUKc69sJeaea6enYKWIekmY7Uevmcb/2GDHsjI1NtYH+wtyx4NA++9bvblCPiXZdTO&#10;cauwjhR3JrkD8IVl9HSYDq/mbvBsJbWifzglYbMdR5Z0XH9m7aE128+nw/THoaS21G0zswwbAzzX&#10;5sf8pI4cq+1E0nZeHo8p61fJMaA3cLBl1DNh4L3ezfL9iP3hxHaO68/VwDhPxHQmabtO7Ivpy2JB&#10;7YadrbdCICIi0jI3qFtjrzf3FVW++liGpBaew0r4rq0zuoUBNyU3KZMxHSBd08NHewFrAxcAHzqu&#10;/77j+hc6rr+p4/oDajQ78wPT22YzJZvj64Cto8elevjeMilepk6zBaaDw1L202KpfgOjiceQr4Ft&#10;sXeMOA8muT1dA2dp8YThL6YkZM8nDF9Su2dNTId5CLVzwviTldSWGrCd10eEgTe2A5Z9OGAro1ZR&#10;J5JxgnZTy6i74vNLJTbG3iCmlBrVtuuBpFIp9Ty3/oB5WGC77pwjPrcO1K7YudTrtIiISAuIa+Fe&#10;lTB63zDwvm/APPROuFh/LAy8d0qYxI3AP5i2f49DgAfTEOe41eXejus/D5wDzFjC1xYDDov/xjiu&#10;/yhwN3CbrXZhiZJan7yXkjhNclz/fWCFEucbx/VnAmwtMd/VHt4UtteJPye5I9Wu6/8Zx/XfAJYv&#10;GnWw4/p+Fa9Lt7ww8AqO6x8M/NMyenVMZ2qNehBpS2aMAT5LSbje7eaY+qJ20apdR/JbNKNRCSip&#10;jQU79bweBt7XjuvfybSdYq/vuP4iYeB9VOYk98c0nihWTaeRtnP9t8DtJSzfy47rv2g5jhzouP4Z&#10;jewbJQy81x3X3xd7K/KV43uk3bQ7TmWHOtVEHw+cHQbeFWlZULXYFhERSbm4LMVVgK2jxUvCwHuo&#10;QbOS1MKzpJ7J41IlV9um67j+Qim7WbkMWALTKrucVkcDMZ2fXQl847j+8LhjpXLNljD8qxSFydZ6&#10;aNYKlukb7eUNP6Ysgv1NicvKuFG17feLAJt0enzjslAXJ4w+wHH9Qxo0K7YHc1GKOghMaoGoPqBq&#10;o7vSUDMA9zuuP5vCJFWynfejDlp+W0e4vbC/Ydndebkv5q3BYu8BT1Z4rp8fe4e8V8QNOSo9189H&#10;cgfn9Ty33gKckTB6V8f1Pe2O0xznF6zD32LARY7r90vLgiqxLSIikn4HYZLKxd7FdKrSKLZWH18A&#10;95QxjWEJNwAHpS3oYeB9HQbekZiyIMcA75Q5iQGYDnveclz/hrjVfamSEjtjUhQiW8K/uxbuMyUM&#10;/027eMMNYdpWYeMxD2RKdQPwi2X4IQovAEd3k4w433H93zdgHmz73M8pilHSGy3Ta/NpiCWAOxtc&#10;HkfaiOP602NvYTymg8LwOPaOcPctM/G3FfZOI4dV8TDyIKbN+U0CLi9jGrcAP6ToXH8SpuNOm7Md&#10;199Ye2ZD9MckzlNBiW0REZF03zQsAfiWUROA3cPA+7VB87EI9rp/l5fzKmIYeP8BnrCM2i+tN9dh&#10;4H0XBp4fBt7SwEpAHhhR5mR2A/7juH6prVmTbgrT1Ol3uTezo8qYjtRvX57ywKXYHeXU8AwD7xfg&#10;WsuoLdSRE4SBNx7T4dWnltH9gH/FrenqyfbQaECKwpRUE3Wi9tSGWQe4Mn4zTKTc49yvLXCtUu8Y&#10;TMbeaGNOYOsyJjUk4Rh+TSXzFV9T21qN3xcG3n/LWL6x2Duu3Nhx/cWbEO+J8TX1h5bRvYFb6tWx&#10;u0xlMilqmKLEtoiISErFryVej7312ilh4L3cwNk5iGkTkBOw9wjfE9trjXMwbY3CNN7AjAgD76Qw&#10;8FbCvIp5EKbFeimtk2YFHnRcf/cSPpuUBJ49ReGYvYz5BnunP2lbpk6wU0LMK6nheWnC/cWBCjOE&#10;gfctsB32txsy1L/DK9v+OFOKQpT0hscv2npq7ixMzW2bPwI5hUgqNNoyrNNK3FwDjEu4di7len8R&#10;YCPLqJvjjhMrsS0muV6Lc/0wTCKz2JAmnVt/xDw0GJVwrX234/oqaVVft4SBl5o3M5TYFhERSa+T&#10;gaxl+HPAmY2aCcf1+wP7WkbdGQZeJTWf78JeK3pIK62cMPC+CAPv8jDw/oBJFG6N6Yzrtx6uva51&#10;XH/DHiafVHd6oRSFYOEy5hvMq6y2TgUX1K7eULb97K0w8P5dwT7wFmD73gEqb/D/MXoZOCBh9KqU&#10;90p4uWzH2bkc158xJeFZooz5lsqdFQbeCZjWm08lfOa0Eh+6ihT7LuXXKo04zn8H3GYZtVGJrYeT&#10;Oo2s5vxgO9d/CDxcwfJ9CASWUXvX+eFsd/P0NrBnwujlgKv1Jgr3Yt40rfXfkqSso86+Og6LiIik&#10;j+P6awB/towaBfwxfhWvUXbC3nHl0EomFgbeBMf1Lwf+WjRqLcf1fxcG3usteFMzJr6AvNdx/dmB&#10;Q4GjgJktH+8NXO+4/lJh4CXVu30P0zqm+KJ8hZRsn4OBeSyj3ukmRuMc1//UcsO7rPb4hq23FYHV&#10;a7Uvxy4F1i0aNgewPeZBT8cLA+96x/VXwtTdLraH4/ovh4F3fh1++t1ubvqfT0Foli9zvnWfXL6T&#10;w8D7W5dj8Dbxul/S8tl/Oq7/aRh4T2uvlTJ8yLQPqJfrwDhcBhQ/HJrSieSfuzkv98PeeOS1MPCe&#10;q/Bcv4zlvAxwaRh4k6o41xeXJJwV2AX4Z5POrXc6rp/H/sbJ9nHcT+/gffOHMPBGdMKCqsW2iIhI&#10;ysSvz12HvUbhEWHgfdTgWbK1+ng7DLwnq5jm5djrqLZ8x3Nh4H0fBt6pmNaI9yZ8bC7g2G6mMQZ7&#10;/cB1UrKY6yUMf6OH79kSVqvHZXek/mz71yiSSxSU4g7sLfXVieTUjsN0Mmbjl/AWRyWSHhKun5KY&#10;2OZjJPa65PWS9Cp1I19jr9fbDbkpSe0u55Yfgc2xt7LtB9wV9+0hjZXW8jujS/iM7YH2Ao7rz9dJ&#10;KzB+IPQfy6ieOpHcGnvJkMtqfN0+luoS0PclHJubfa7/azxvNn9zXH9LHV7an24iRERE0ucCYFHL&#10;8DvDwBveyBmJW3iuYRn1SDyuGi8AaxUN291x/ePCwBvZBjc5Udw67grsrXEOdFz/1LiTOZsngMWK&#10;hi3ouP6KKWiB8Ydu5rk7zwBu0bCBmJZFj2nXr+u+PBPTtiYDk2xd1HH9aib/MKZOb1drO66/fBh4&#10;byj6psMrx/V3Al5m2taNvYFbHddfJQy8T2r5s5jSSP0t++/fm7w9zgr83jLqqSpaFFYiqXTUzA2c&#10;h1ktwybUYLo3JGyLHzmuv3W87xd3JjobcJ/j+muEgfe99tyGsV0HzNHA35+tjPkq9iz25Obm1LfU&#10;UhpdClxYNGxKJ5K3J3zHVod7FKaPnUqOrTMAe1lGPY154LBAlef64g4pV3Vcf9Uw8F5q0rl1UlxG&#10;6UWmfROlF+YNydXDwHtHh5n2pRbbIiIiKRInQm1J0K9pTodsSXWvjwBerfJvLct0BzFtgqxlxQma&#10;g4E3E25a1+zm648kDN+rydvojJhOiYq9XULN9aRX3FXbtee4z5IwamyJk9gbe0e0W9dgX07aZ9Vq&#10;e+rjwfeYpLKtI9XZgHvipEStfm8s9prKqzmuv1STw7EL9pbKDzd4Pr5NGL5Ag/brfthba35X523x&#10;eZLr0y6OabmtOvmls8VqcpXb4bwNnP/5LcPGh4H3UwnfTarbvmsHbgfXYX8L5MCE/X9R7J1G3hgG&#10;XqWt+PfA3jHvxjU41++f8Jt/avK5dSSwDfY3H2aOj2czpXi76aNDaHWU2BYREUkJx/XnwrTutdk3&#10;7pymkfOT1MKz3toqGRa3yD4jYfSq3Xz1Psxr+cX27ybJ2aj1Y0u+3VDCd59JuIHfNa7bLclmTRg+&#10;qoR9uRfmAUuj7ZGijgrTcjx4DfvDSzA1p4fXuMOrGxOGH9PEc11vwLOMmoi9A7Z6ro/RwI+WUY2q&#10;Ebw89k7jPmvAst8GnJAwem1Mze1e2mtLOr7azl8/ljEZW4mHmatsXVvudljRNhgG3ueArbXueo7r&#10;L99hx/efgJstozZ2XN/WUfZBCfv/pVXMRjM6Yt/Zcf3Zmhz7dzBJfdsDpSUxLbfTmv/MJAz/WUfY&#10;0iixLSIikp4bo+EJN0dDw8B7sAmztSf2BGa9LeO4/rpttoofTRg+TzcX6WMSbpAGdZOMqPd2OivJ&#10;Cake6zTHnZ7aElcDaGKirUUsmjD8ixK+uy6wdBPmua3ewKjhDfgtwDkJo3eq8f79L+x1cvdsYqvt&#10;vRO25wfCwPu6CfNjq4u7VoN+e+0y5qke2+JZJD9Q3w04TXtsjxbA1Ccv9lWV22BDtsP4+tO2HZZT&#10;uiGpo+CTO3B7GGYZNqUTya5xny4+Fk6zW1Zabs5x/TVpTifjA2ny24Tx8ewepu2YfoqtgFNTus0s&#10;njD8Sx1eS6PEtoiISDocDGxmGf4u3XQyWGdDmhiPdmu1HSWMGtDDV33srU+Odly/GYnKv2Ov+3lz&#10;GHiltjAcmjD8KMf1F9OhIFE2YfhHKd+fVI7E7kSSy27kHdffrEbHnlHAxZZR/YCLG90i13H92YEz&#10;uzneNUPBMmzZBh2PtrYM+42eO+Kt9T6atC3mHNffU7trRcfmD8uYxssJ5/qtGzT/tnI45dRMvgb7&#10;A7Qd2rChQk/H3BeB1yyj9ivqKHubhOupYa163Z6SNzzywF3dHM+2S+FmY3t78/Mw8H7T4bU06jxS&#10;RESkyRzXXzLhhn4CsHsYeL82YZ7WBZaxjHqmzJu1UqzPtPVMt3Vcf64mtd6rRzz7J4wa08MN0nuO&#10;69/MtLUq+wE3xR3ijG3QMmyFvZzFRMroiC4MvLcc138A07FUV9MB1zquv04YeBN0ZJjGppZh74WB&#10;93MP620u7DXR38QkU2ppRaZtLbZsvE6f0iqcaj+Y6Lj+LpikanHr5d7x/r0aMK4GP3c+cBjT1ljf&#10;EDgKOLdBx5BewNXYkzlPhoH37yatjocx/UYU2w/zAKJe8VgI2MAy6uluOhWux7Y4Ie7Y9GnsJSmu&#10;dFz/v01cP614bC7r4UQYeD87rv8i4FiuhQbXuRRdUv8tj5Ux/987rv9P4FDL6H/GnV6P7KBtYihw&#10;WdGwuYEt+V/S1dZp5I/ALRUeTwZj3vgp9h9Mx4q1tBywStGwxTD1wh9p8rl1cvwwLsT+ptq1juu/&#10;B3yekvuDPsAmllEvISVTYltERKS5FzT9MD2fD7SMPi0MvJebNGu2VpYTgB1rnWx2XH9f4Kqiwf0w&#10;r23m22RVL5swvJRWzsdjXqEcVDR8hfiGcbcw8CbXeTtdPt5ObS4OA+/tMid5IuAybYc5awDnYZJw&#10;8r/4Lw6sYxn1RAlfPyDhmv+wMPCerPF8rg48bxk1hOQOxjpWGHg/xh0Gv8C0ZZ9mxiRAdq7B73zt&#10;uP6pwFmW0Wc6rv9WGHhBAxb5b5jETrGJ2BPLjfIEptOx4nrwf3Jc/9ww8L6t0++ehL2+7t1N2BZ/&#10;dlx/S0wyaC7L+fhOx/XXCAPvXe25Ux3zBmFPJj5bwcOJO5k2sd0fOC7+q8f8L4i9E9FvgWfLnFw+&#10;nlZxJ30LA9c5rr9dXI6sE9yEabBSfN12IKYjw8WwP9S6Ni5DV4l9sXdienQYeA/VeLtZARiRcO/w&#10;SLODHwbeL47rb415cDxL0egZ4nPrxinZVrbA/sbEE0jJVIpERESkuU7G/gra85TRCrbGF6xJLTzv&#10;qlML6puxd7J0UNySoR1smjC8xxZdcYmPkxJG7wIMrWecHNdfBnjQcrMKpsOrsmtohoH3OsmdIx3q&#10;uH5Oh4apnJIw/K4e1l0f7K3x/gPUvPVlGHgvAK9aRm3vuP6cWo3WmL2Jvc4qmNZmw2v0U+cBr1uG&#10;9wNud1x/vTqfV04A/pIw2o+PCc1aB2OAay2jZqRO5VEc1/89sI9l1G8kd/hZ7zh8ikmy2N4SmxW4&#10;33H9ObTXTuU4pn0gAnBHBdO6BrAlw4+oRyeM8RsUQ7HXB7+63CR0GHjfdHOu2hoY1kbXdD3F4hfs&#10;HWpvGj9MSGolP6zCddkb+xt1H5FcZqia5XsN+4OPrRzXnz8l6+ADTD8BkyyjF23WcdZyjWbbZyb3&#10;dH0nU1NiW0REpHkXNGsCf7aMGg38sYktW/ZPuNG5tB4/Fpdaudoyaj5MS+VGrIvejusPcVz/MMf1&#10;B9Z42gOx1z0cCzxX4mQuAO5LGHcwcHPccqzWcVkP09J2XsvoCcAuVbxefAKmhrzN3xzXP7+oHmWr&#10;7d8L12L+4xIwu1lGfVzCDetW8X40zc1zHVv5J9Vz3l9H/cRj4L+A0xNGr1qj3xiPaVk6yjJ6BuBB&#10;x/V3q8N+0Ndx/QuBM5JmjeQHd410fnxMK/ZHx/UPrnFM5sO06LS11r4iDLwfmrgtvoIpfZWUDLrL&#10;cf0Brby/Oa4/v+P609dgOitj3qiyXcPdUEHsv8Ykt4tNB/wrrk9fS8czbUkwMMn1iyuc5oUktzTd&#10;H7jRcf0Z6AxJnUgegv1h5r/DwHunwt/aFNMyvthlYeBNqtPyXWIZ1gfzllhazq0PdnN+Wb2Kc9oi&#10;NZrFE4CVLMMfjB80SomU2BYREWnOjdUg4LqEc/ERYeB92KT5Smrh+R71fS1uKPaOkxrVEc6f4nm4&#10;EHjTcf1NajhtH3ty8c5S62PHSci9SE4E7wAU4pq8tdgO+selCx4Dkm6mjwgD7/kqbjhGYxJtSTXk&#10;jwAec1x/4Rpv439wXP91x/V/dVz/j3Xaj67BtJR6Pa6hX+l0nG4SJGeVcMNqKyn0K/bWqbWS9AbG&#10;gZ3SWq9CJwP31/km/934OGLbbgYANziuf5nj+jPVaD9YEniS5NJCXwA7hYE3rtnBj1v3JXVse4nj&#10;+n+qUUwWimNie1j4C016U6soFvdgaq/brAlcnZJO4iqJ/4mYN43ed1x/7SqmsxhwD/bSD5eGgfdT&#10;hZM+DXsnjEsATzquP0+N4nA8yQ+bLqg0qRY3yNgD+CrhIzsBLzquv1KN1+vajus/47j+BMf1/5yG&#10;bS0MvBHYO6Y9Bns/A0Or+DnbtfI4avfGj83tmJI1tnN9vxTt9mcAt9XwHunfwIeO6z8W1zWvdFq7&#10;x/u7zZm6JCqPEtsiIiLNcQFge+J/dxh4VzVxvrYE5k+4UatbHec4qWBrfbpJfANZzxvd6Zi61dUi&#10;QOC4/j1xi6xKp9vXcf3zSE7On1tmjH7A1AT8IuEjSwEvOK5/heP6C1Q4z73jDu3ewCTakq4VTwsD&#10;b2gN1vvrwHbYX78GU1f6bcf1T3Ncf7Yq1/M6jus/jnm9c3lMXXu/Di30N+J/NUuXxjxw2LPMafRy&#10;XH8/zMMk22vuI4ArS0i82GpI3lRF0qWUdZr0BsYC2Osri4nbJExC6P06/84ddP/A8EDgXcf1D46P&#10;jZXsA3M4rn82pvTJWgkf+wnYLGWt0v4CfJJwz3yx4/o3VVpSJ96n9wBeYdrOQqfwwsD7KiXb44Uk&#10;t9rdmRbs/yLuq+CU+J/zAI87rn9CuW/WOK6/GaZcnO3hxDfVxCYuPZZUT3s5YITj+jtXEYN5Hdf/&#10;F8mJs4+BU6vcdr4ENgOS3uZaJj4vXhy/vVDNOl0xXp6n42NNH+AUx/XnTclmNzTheFLsWyosPRGX&#10;NtnCMurWenY6Gj+QvMIyak7s5QybdSybjCn79EYNJvcnzMM9MDXSX3Vcf8My11e/uOFIUuOmW8LA&#10;e1pXReVR55EiIiKNv7naBtPJi+2GqNmv8NkSHkn1R+txA+AmzJNXx9/dIuEGdStMvcCnMIm6u0t5&#10;RTx+TfsPcZIkqS7mtWHgld3jeRh4n8W1WQNgcctHemFe993Hcf174wvnx8LA+7mHeV4Ok2Des5uk&#10;yxQnhYFXs6RGGHhBfKN+I6bVaLEBmFdJj3Zc/0bMK/zPltLKM24xulW8XLZ1MUc87rIabk/nFP17&#10;RuAax/UPiBMGjyU9JIpbA7mYzjWTWhP+CuxRQqmipOTlpQ3al49k2lILQ2hCx3itIgy8n7p0Jjlj&#10;HX/ncsf1J8Xbve3Geq54OznZcf3rMK3dXunuDYG4tMO6wO7A9gn78hRfYZLab6Qs/qMc198OeAaw&#10;larYJT4nDAeuKaVz5/iB3DaYVusrdvPRa8LAuyJlm+SRwILYS4L92XH998PAu7qFdrHTmbqFdT9M&#10;a8494kTTXd11+BiXjzseUy/aZjKwZ0/n2xK2w6GO66+BedBlO2fd7Lj+sZgHD3eHgfdjD9tgL0xJ&#10;o70wJTCSSoGMBrYNA29UDfal1xzXdzFvodgeSvfBJAkPdFz/dkzn1E/ED0Z72qemPCTdnf8lGSla&#10;r0dQpw43y3QrpszRzD187soq3lw5CHtZo2ENWL7LMOU0is8jh8TLnpZj++j43PoSpr+ASu7dBmI6&#10;QO5qPuDR+OHKWd1d18f3BtvH17NJb/J9hv1NO+lBr1whmqwwiIi0pQvy2cyRCkO6xB0zvgEMbuJs&#10;fADsGL8m2XXeFsW0FuxlueHeuwGx6Y1pLVTc2vhHYN4qeorv6XfXo7QyK5MxLWVfxXS+9x2m1WGf&#10;+KZlQUytvHWxd7Q4xfvAqlXUpibuwOtfmBbNPZkYb3PvYBJKI+Ob+1kwrzcvh71H9mJjgYPDwLum&#10;Tuvh95hXW0vpnGwM5hXf9zAt2H+Kh88cL8siwMolTuumMPB262a+RgArFB9fw8A7MuHzI+k+KfkZ&#10;8CjwJvADpqHJ3PF62KCHY8NEYLu4VAA93EB9abmBK4SBt1qDjnUPMe2DqsnAEvEbGrbv7A38s4HH&#10;wq8xiahHEubnSEyni139HAbeLHWO3db0/ABgpeJjeAW/syXm4Vcpy/Mj8Fq8z/0YHw8GARnMmwkr&#10;YO+bodhrwDZh4H2S4vP0Bpg+DXp6myPC1Aj/KN6Wxsbnz8GYh6Urxvt1TyV47gV2qDSxFSds7rSM&#10;WrjaOMf1kJ/GXgd2PLBpGHiP9zCNuzAPexvlZWDL4s6uHdd/OT4vJPke8+bY6/H67IV5yLN0fK5d&#10;sIffPSJu6V6LbXC6+BzfUz8jE+P5fR34PF6GyfG2OxewGJAt4Vw4Jo7Z4zXel5aO96VSahKPj9fd&#10;O/F58idM2aQZ4/lfKF5/pbTGfjEMPKfMbfLuMPC2qcPx5EKSyzFNOS8uGgbexxVuJ59b1u/rYeCt&#10;0KDjZdL+vWwYeG+Xca5vxLl1Y+Ahuq9csX4YeE9avjtfvF125x3g8fi/v8TX2vPHx8/f93BvMBJY&#10;u9IHvo7rPxnffzTaBEyDk73q+WZvT9eJarEtIiLSuJvlXvHJeHCTZ2UxTMvJg4qGH4y91cfQRsxU&#10;GHiTHNcfxrQ1RmfFvPp8dZ1+98m4Ne05PSR4esUXp9XUhvwE2KiapHY8z9/GyZeTgFwPiZM+cYJl&#10;xSp+8k1g1zDw3qzj+n/acf0VMW8H9PRq58A40bBOlT/7Sx227yMxLaWSknzzY16LLdcYTKey95Tw&#10;2V2wt0oa2sDjjO0NjF7xceaYlByW54rn5ZE0nSvCwLsnbkH61zr/zn1xuaXrsbd8LD4Orxf/Vepi&#10;4NhS+xZoYvwfj8tN3Eb3CcEM1XdwfDlwSBM7i+4pFqMd198Ck8AvLlPWD7jDcf01wsD7T4pmexVM&#10;y8jizu3+jGlFmpRcmh3TceauZf7eJEwZmQtrGPdxjuvvEG8fe/Vwfq/2uuQbTK37p+qw/fwnrqd9&#10;WXxe6k4/TId+q1f5s+Mos9RbnQ2j+8T2Q5UktWPbJxyjhjVw+S7Fntge0sNyN+N49ojj+scB/6jg&#10;u5/HJba6exNgqfivXBGwRdreYipRX+CPmLdfmnYeUI1tERGRxjkA03N5GvTv+g/H9ftjT7a9Egbe&#10;iw2cr6vimxLbBXI9L3avxLwaeCnJ9Z6r9RiwWq1qyoaBNzEMvFMwCeun6jTPo+KL+JXrmdTuskxf&#10;YupC74lpMVcv4+Okx2Jh4D1T42UYjmmZ804NJ/supiXP7SV+/iDLsB9p7KvB9wH/tQzfJz7epEWa&#10;5qWrUzEteeu9z30cb68HYt5CqYdXgTXDwDss7UntLnH5N6Z1aL0eenyHKSl0UFqT2l1i8RWm9IPt&#10;gezMwH1xKZo06WdZjgCT9H6uhr/zDaal8/l1iPu4+G25/fjfW0n1OE6vWI+kdpflGBkG3q6Ysm8f&#10;1Hm93wgsHQbeLSnaf97GlDdKUk0S+qCE67brG7iIDyes171q3YdJjdaHj2lhXMl3j8eU7fumhrP0&#10;NJCtpDxhyjT1WkqJbRERkcbZIEXzUpy8XRTTWqnYpY2cqTDwIuzJt9Uq7cisnN8OA+8QTIv2f2AS&#10;gbXwNabu9cZh4H1bh/l+Mwy8dYGNKK2kSil+wCTWFgoD75zu6o7WYXkmh4F3XbweDsPemVulRmES&#10;2suEgXdovL2Vu6+AaT3d3TKEmAcOx2NeDa/USEyt9pXCwHuljO/Zyo1cU0r90hqux0kJN+yzYV7t&#10;t5mQgmNhV6MTtqGG7AeYGrvvVDDfZa+ruL7zwpgHWV/WaNIvYjoRWyUMvOdb7YQdBt7nYeBtEicy&#10;Xq3RZEfG55clwsC7oUbTHF3m8Epi8TqwE6b0RbFFMAnjJOOasPomJCzHB5gHOXvTc1kBelim8+Nz&#10;yYN13g6HY8qGXVjDdRpiWohuVVyypY7L8QCm48g9MW+B1co4TEmllcLA2z0MvI8qPO7/VsfFT0pe&#10;f46pQ14p27n+ujDwfmnkNVvCvcKMTFvGrbtYN/I4sT+mtCDlbgdh4N0ZX8P8A1N+qlJfxvOxXo0a&#10;vPxGczXqPsF2DJyoUiQiIiKNcwWmNepsTZ6PbzEto7t6F9MhYdfSAfcB1zRh/vKYV1EXi/89CRhe&#10;Rcc65V6kfwoc67h+DtgE2AFTGmPeMibzG/AkpvXQzY2Y9zDwHgMec1x/MUxCbEvM68mlNmT4DlMb&#10;8CbggUbFu5vlGQ1c7Lj+UGAtYDdM8n6xMif1HabV5b2YGprlJncvwLwOPqXl0WeU0BoqDLzfgLMd&#10;178Y08nVnvFy9Orhq5MxnQfeBFxd4Q3qUEwHRFPW/atMW+KnEYZhXlHu+mr5YyS/rvogpgbzCg2a&#10;v1GY8hhJ7sJ0QrZslxvvvzdwHxgZ18G+k6k7P72H2r4RMOX3RgHnOK5/bryv7VbBse/1eD1eFwbe&#10;W+1w4o4TGXc6rr8uJrm7NabTsFKNBf6NKW1yW7WlqCyexry1s06Xc+Y/a/0gNe7odz/Mw8GuHRC+&#10;QPeJ/8via59ZGrTK3sVec3zKckzCdOh7I6Zjz33i7byUh+dvAjcDV5T4YLRWsf8WOMJx/VMwpdl2&#10;xHQwXM4D/08wtftvDgPvhSbtS+MxSejrHNdfBVP2ZVNMwrtXGZMaGZ9LHgD+FQbeTxWcmzbqsk3+&#10;RH3Ld9yGeWj4u6Lhp1b5xsbFwNH8rxzd65hGCY12JaYsyppFx6XXSjzXj2fajrfruR3+6rj+VvG5&#10;dKWi65OXS/j+j/F9wlnAvvF2vGIJPz0h/o3r4nNBLa+zh8bxH9SE9X8PjStDEmA6AV01/vdE4AJ1&#10;Hiki0r7UeWRKOa4/S5Nn4eekDj7i14mnA36rV2eNZcRpxvhifWwaXl93XH+B+CJ8cWAeTK30vphE&#10;5DhMjbxPgLeAl1IyzzNjWtIthWmNOTMwfXxxPRLzkOPd+Gb9P43o+KUGyzQXpkTAopjOvGaKl2li&#10;fHP0I6YV1H+BV8PA+28NfrNvfLMwOQy8n6uYzmzxjccK8bwPired0fG28zbwfBh4P9RgnvtjkvET&#10;4oRlM9fZlOPKuFIeLHTZ9+vtl1KSCl3mZ3Qj316oJoY1/u0pncwuiemcdZb42DcmPo78F5Nof7Ue&#10;b6Wk9Di0QHxsXTQ+H8yGKX8xHvi1y/ng7Tgu4xswTzPE81D3c2aX65hS9+nedN9xWq1MquTBgeP6&#10;g4A1MInHxaYc7+N1+Wm8fT8fl2VJyzbYPz4XLo3pWHGO+JjfLz6v/IDpXPlDTMfBX6Z4f5qty/60&#10;SLytTHl4MuW8/mV8rHkN+DB+QFHNb3bdJkdWO70Sfq8fJvk5Zbk+DAPvsxptB2k714+PGyeUem79&#10;tVmNKeJyKf1LnedupjMvpvHC0sACwIAu2+4nmE7cw2p+o4R56EP3nZfXQ8OvSbocs/sCY8LA+02J&#10;bRGR9qXEtoiIiIiIiIi0JdXYFhEREREREREREZGWohrbIiIiIiIiIiIpEZd72Yn/lQ97JAy8d6uY&#10;3gBMHeQ54kHPhIH3kiItIq1OiW0RERERERERkfS4DtMJ9BRjHNffNAy8p8qdUFz7+DGm7sh3nOP6&#10;C6WpbriISCVUikREREREREREJD36F/17IHCv4/orlTMRx/WnA+5g6qQ2mEaOfRRmEWl1SmyLiIiI&#10;iIiIiKTHUcDPRcNmAh52XH+xUibguH5v4FrAtYz+Sxh4nyvMItLqlNgWEREREREREUmJMPDeArYA&#10;xhSNGgw85rj+fCVM5kJgZ8vwC8LAO1NRFpF2oMS2iIiIiIiIiEiKhIH3LLAjpvPIrhYAAsf150j6&#10;ruP6pwB/soy6CdMaXESkLSixLSIiIiIiIiKSMmHg3Q/sZxm1DHCf4/qDikc4rn8Y8FfLdx4G9g4D&#10;b7IiKyLtQoltEREREREREZEUCgPvWuBoy6jVgLvjDiIBcFx/V0wJkmIFYLsw8MYpoiLSTpTYFhER&#10;ERERERFJqTDwzgPOsIzaALjJcf0+jutvBlxj+cx7wBZh4I1WJEWk3SixLSIiIiIiIiKSbn8BrrIM&#10;3w64C7gd6Fc07gtgkzDwvlX4RKQdKbEtIiIiIiIiIpJicW3sgzBJ7GJbAgOLho0ENgsD77+Knoi0&#10;KyW2RURERERERERSLgy8icCuwL97+OgYYMsw8N5Q1ESknSmxLSIiIiIiIiLSAsLAGwv8ARiR8JFJ&#10;wG5h4D2taIlIu1NiW0RERERERESkRYSB9zPgAh9aRh8YBt5dipKIdAIltkVEREREREREWkgYeBGw&#10;EVDAtNL+ATgkDLyrFB0R6RR9FQIRERERERERkdYSBt4nwGqKhIh0KrXYFhEREREREREREZGWosS2&#10;iIiO8SIiIiIiIiIiLUWlSERE2ldGIWhdjusPAtYGssDSwLzAHMD0XT72HRBhOg56G1Nj8dUw8CZW&#10;+du/AxaJ/zkJeDYMvO9TEJPpgfWA6aYsfxh4z9T5N6cD9gPmjAeNA24JA+/DOv/uPPG67wVMBJ4P&#10;A++7Bse7P7A+MCAe9GoYeP9t0rqfEVgH6AdMBl4KA++LMqexOjBXg2e9pHl1XH8JYJn4n78BT4aB&#10;N6bBMZ41Pub0ibe555q13zuuP3e8/fcGJsTHoB/L+H6feNsd1OBZL3te6xjDAcDqcRyXA+aLj2Nd&#10;Y/IT8A3wCfAf4EXglTDwxlb524sCy1e6PcfrbwNghhqEYmz89w3wcbXLVsP1MwewIbACsBQwPzAj&#10;0D+O2SjgU+BdYEQcw68bNG/zAqvG5x+AN8PA+yAFMesVnwdmjQeNiePyW51/dxtgxS6DnggD799N&#10;jMN0wBqY8iPLdtm3Z+zysR/j68Oq9m3H9RcAVk7BLjMGeCwMvAmWbTXbZdDbYeC914R10jc+50w5&#10;Zo2Mt5PJVUxzdmDvLut1FHBtXFddRLrolStEkxUGEZG29O98NrOewtA64pu2TYGD4/9OV8FkfgIe&#10;Am4EHiy+CShhHjYFHiwa/A2wUhh4XzUxNv2BF4puLgGODgPvvDr+7rnAUZZ4LFSvBInj+oOB97rc&#10;vIPpEGqNRt6wOa5/L7Bl0Y3lcmHgfdSE9f86/0uUAfwCLBUG3pclfv8gYFiTNt9fgCWT9h/H9VcD&#10;nsMklP//5jxe3yMbFN9+wDv874EWwH/jGI9t8LqeHXi/aPt/H1i61Id2jutfGh9Hm6Gsea1D/FYH&#10;DgW2obLE8Bjg8fgcclcYeL+W+ftLYxKxXc9fj4aBt3EZ07gS80CxHr4AQuAB4I5GPoRwXH8uYPf4&#10;b6UKJjEiXi/X1+t87Lj+nJhk+sxdBo8HNg8D79EmXyMNAw4qGnxHGHjb1/E3twXuKBo8Kb4mer0J&#10;+/YhwHaN2Lcd158fkxSfgXS4Ngy8vbrM30yYxP2sRdvqRmHgPdXgdXMbsEPR4BPDwDuzimk+GN8L&#10;dPV8GHhr6o5JZGq9gZ8VBhERkeZyXH8lTOL2AWBrKktqA8wC7ALcA3zouP7hceueUm1kGTYncEGT&#10;Q3QC0ya1wbTeqtc6GQTsnxCPneu4rMsV3agBzAbcFbdcbpTNiv49EFirCfvGLEyd1AbTgmnVMiaz&#10;cRO33Z7mdU2mTmqDab19o+P6jSopNS9TJ7UBFgQWb0K8bNv/4vE8lmqNJq7vcue1VvvJwo7rPwA8&#10;j0mcVpqMGghsAdwAfOq4/illHnccy/lrgzLnYYM6b+vbAVcCnzuuf0H8MKWe62aROCn7KfAPKktq&#10;E58Dzwb+67j+lY7rL1aH2c0ydVIbzJsylzuuP7CJ10jrM21SG0wr2Xo6wjKsd8Lwei37Qo7r3xfv&#10;239s4L69MulJatuu9wZbzhX94uvFRm6byzNtUhtgySqmuTTTJrUB1ogfhotI0UFZrzKIiIg0keP6&#10;+2FakNX6YnUBTEL6Dcf1FyrxO0llynZ0XN9tUnwWA05MGN2rjj+9B1O/2tvVIU0IxdLADXHL/kbo&#10;U+KwZl7HUuV2TRNj2ZMtgFNbcL6r1asG67uVts1aHCM3A15l2odR1Zod+CvwnuP6qzYwHo2K3/TA&#10;4fHy7VyH9TLQcf08ptXrQZikWy30w7Rof9tx/TPiMl21knSsXBjINekaYDpgaKO3Fcf1lwHWTRi9&#10;a/zQtd7Lvmm8b29Rx30724Trq6rPDfHbYwXL5zZ1XH/BBs7XgQnDb6timt29cXQIIjLNieArhUFE&#10;pC39oBCkn+P6x2BajvWr488sgWnFXa2hcd3WRhuKqTvaaEO6Gbea4/rNqDu5VXwzKq2l0tq4Ocf1&#10;d1D4WsoETH3bRp1DdsS8oTNzHX9mLto7mTIbcLPj+qfVcL0sj0lI/oXK38DqyZTWqa816Hx0bNyS&#10;tNGOxdQhb7TutvmBmPrH9dy3d4j37VnqvG8nXeukrQGkbX4uswzrhf1tu3qso+kxreiLfYopC1jJ&#10;NGcA9urmIzs7rj+bTrUi/9MX+IA6vsYrIiJN871CkG5xK7tzuvnIOOAx4GlMzd3vMSXExmNev5wd&#10;04p3FUynb929/l6LeoOLxDfpJzUwRjvThDISjuuvBfyuh4/9ifrVge3OXx3XHxEG3l3ai6ryM6Zm&#10;bT1NAoIw8F6oYhpXO67/Thh4b2qVVeWL+L6nnsYDV4aB15BSj3Hy9FqSW9lOio/9/wbeAL6Nt/tf&#10;Mcnc2TClU1bFlG/prrTF401ef69VsL8OwCQgM5jOGXsqEXOS4/o/hIF3fpXrZXfgKkp7IPsa8BKm&#10;Vff3mH4yZonXzVLxulmR7lvPLgY877j+QWHgXV3HddAP84B7g2o6xSszlgvH1x2NvgYYBOzZw8eG&#10;OK5/QT1i4bj+cvG+3a/CfXtWTKOGVTFvA3ZXFsPaEWYYeM85rn8isAmVtYyf0hlxVx8Cn1cwrZHA&#10;yZbhNwPnAjMVDd/Pcf1Ty+1npgI7YX+oeFkYeJMqnOaudP+gcgCwD+DrtC5i9MV0DiEiIu1Hb+Sk&#10;WFyr8oqE0b8CZwCXlNCx1X3x9HphapvuFN+Mda0Z+lwYeM/VaNaPc1z/+jDw3m1AjGYCzm/SKhpS&#10;ys2H4/peGHg/NWH+rnNc3wkD723tTRUbEQbeei0wnzMAdzuunw0DT2/iVO5fYeAd2WbLdBkmyVFs&#10;AnAR8I8SOlh9sMsxd/ku55AFunzmC+CWJi/rXWHgnVLlOWUuYENMS9uNEj52juP6T4WB90qFv3EU&#10;JtHWnbeAy4FbwsD7poRpzo7p1+Egkh+4Tgf803H9OcLAO6eO62E9TJmu6xq03i/GPJxotN1JLkU2&#10;xRLx9lSPTjUvT1juicCFJe7bD5Wwb38J3JQ0gbjzwzMr3Bd+YtoE7cXVPjgqmr/Rjutfi+kwt6u5&#10;gc0xLd7ryVaGZDwwvIpplvJ2zBDH9c9t1AMmkbTrjXlFSkRE2s8nCkGq7Y299diXwCph4OVLSGp3&#10;vbifHAbeC2HgHY1pmXYMplXMtyTXp65Ed7Uua+10zGuyDeW4/hzAjiV8tO6vIndjECbZOat2pY6w&#10;CKZUQh+FQuLj1IbYO8n8BVg/DLyjS0h8FZ9H3ggD7yRgUUyLwPfi6R0bBt74Vo9ZGHhfh4F3Qxh4&#10;G2PqkX9n+Vhfek5MJ62Tw3r47kfAtsDyYeBdWEpSO57v78PAG4ppub0l8E43Hz87Tq7Xk9+Ic4/j&#10;+ttjkpPNMKTEzx1Sh+XeIGHfHlXDffsTYDRwQhh441p81748YfgBdd4+l09YT3eFgfd1hdN0KK1z&#10;2UUxLelFJD5xv6wwiIi0Jb2Rk257WIZNBrYJA++dKm/ex2BeUazXa4obOK6/Wxh4N9bxhmEVmlfT&#10;dV/sNVG/AeYsvvmt16vIJVgMuNFx/S3DwJuoXartbQychXloJfLHhOEHhoH3TJXnkAnA1fFfWwoD&#10;7yHH9dcDnmXaVqXrOq6/Rhh4z5dxztqW7t8wOg/4S3x+rnSeJwP3O67/CKYk2F+wlyg513H9L8PA&#10;q1cr+zkwrXgPquM1wIw06Y0tx/XXBFawjIowZW262tpx/XnDwPuihrOwZzf79tPat6dZpjcc138G&#10;U/qkq80d158/DLzP6vTTSQ8/htV4mr/G9wczWD4b6FQoAr3z2cwPmNehRESkvagea0rFtRsdy6i7&#10;wsArtMhinOu4/sx1ik/v+MagdxPWTe+Em/Vngb9bhi8BbNDE9bAppmW7dAbPcf3dFAbBlEAo9gbN&#10;LxnSMsLAewtIat1c8n7muP6imESh7Zw1FtgpbmU7pkbzPS5ufbsFpkW9zVWO69ezw8UDHNdfvY7T&#10;PwWYr0mbhi25OAr7m1x9sJejqIbtmuJtTD1psbO12u5NnfpBiTt4tDVQeQ94osJpzoa9o/frgRss&#10;w7dyXH8BrXqR/518H1MoRETayof5bOZnhSG1lmTaDnWgS63TFjAn9kRvrW4qV23Scm0KLGwZfilw&#10;DablTLE/NWje7koYfnzcyaa0j6+ApA4nr3Rcf2WFqHPFrVltSb97VXO1bNdgL922cYnrojcm6TST&#10;ZfQYYIsw8G6rx4yHgfcgplb4SMvoGTBv9PStU9x6AcPqMX3H9VcAjmjSvjUYU4u62PVh4D0FhJZx&#10;Bziu36+G+/b82rfLdhum89Vi+9WphNcu2GuwD6tiPe2LvcPZS7GXAOxN7R+qiLSkKYnt+xQKEZG2&#10;8pxCkGpJdaM/SOn8foVprVRsiOP62RrfVM5FcsK8EeV1bC21vgVuCwPvZ+ytZrZ2XH/eBs3bSwnj&#10;hjuuv6J2rbYxDtgOsNXpHAjcGdeCl840Z8LwjxSa8oSBNwn4l2XU4nGrzJ4ciP0NrEnALmHgPV7n&#10;+X8R2Do+ZhRbidqV9HrfMmwF4LAaXwNMeWPLloz8TwM2iaRSZEOL/tvV3MA2Nfr9wQnDP9Te2u1+&#10;MBbzkKrYfNSnTrvtzb7fEuah1O3+YNv9XBh4I8LAew3z5mCx/R3Xn05bgHS6KYntfwNq2Sci0j7+&#10;rRCkWlLLnjEpnd8I+Ktl+JQWW7VsDXMu9pZv/yS5BWutbqgXxLzaXeyqLp0r2W5q6/Eqss3Y+ObZ&#10;1uHY9MBdjuvPrt2rbW7Uv8Ikt22d9i0A3FarVoLScvonDP9Voalsd0u4T16oh3PGICCfMDofBt49&#10;DTpW/Jvk2vunOa4/Sw1+5lBMnV/b9GtZMmR/wFbi5D/UueZ2N8nFp8PAeyP+/1uwtwyu1QOEAd2c&#10;/6V7SZ1IHljj7WRFwNao45Yw8H6ocLIbYzqELHZpl/+3XX/OGV8niHS03gD5bGYccLvCISLSNh5W&#10;CFIt6cJ3qRTP84XAa5bhK9fqhs5x/Y2AXS2jvgeOa8AyHsy0HXFNoktHQGHgjcD+RsQBjUgyxh1U&#10;7YA92bkgcGsdXz2XBos7r0sqdbMu5kGQ6BzSCueQNPs0YXhP/UgcAtgeJr4MnNbgZbgYeDRhGWpR&#10;LutF7Im1QdQo4ey4fgbTKWXS+XlcnWPoklyKbMox+TfgKstn1nNcf+kazMOPCcOX1G7a4/nyXcD2&#10;hsTmjuvPX8OfSkqUX1bFNBPfFuzy73/Fw0r5rkhH6drBxbUKh4hIWxiRz2Y+UxhS7f2E4fuk+IZh&#10;Qnwxb2uxdbrj+nNXeUPbP+GmGeCYMPC+q+fyxa9y2joZuj8MvP8m3eR2MTfwhwati2eAIxNGbwD8&#10;Q7tYW92sX5GwzQEc6rj+PopSx4mwdxr4x/hYKuVJSphO1805ozdweMLoP4WBN7HBx4nJmLIgtt89&#10;vEYPXv+CvTzS9o7r16LcwznArJbh/4zrW9fbkIR9rbgB4LCEa6EhNdq3bW/S76l9uyS25HLNOpHs&#10;ptPI18LAe67Cac4PbGUZNTx+kDJlHx8HXGH53DqO6y+rVS+drGti+ykaU7tSRETq6w6FIN3iEgPv&#10;JVycnpji+X6RLq2Xu5iR6ltsnQAsbhn+FBXWLCzTDoCtZrEt2X4b9lYzf2rguhiacIMDcITj+ntq&#10;T2srR2KvrwmmHJCjEHXUOWQi8Ixl1MLAhY7r91KUypJUS7u7FsIbAra+FR4KAy9s0nbxDnCjZVQG&#10;0xq52un/THKnjhc7rj+w0mk7rr8eYDtvNeSNrW5KkV3ZpRTZlDh8jL2z771KrMveXYwnJezb8wND&#10;tW/36C7s5dpq1Ynk7tg7jby8imkeyNR5OTAPToYl/M4ky/BDtOqlk/3/DpTPZiYDlygkIiIt70aF&#10;oCVcnTD8747rn+e4/oCUzveJ2Fts7eS4/sYV3lAuGk+32Hjg4Cp6mC+HraXVR1jK+sQtaIZbPl+r&#10;V5FLdSjJdccvr3XHntI8cWJlB+BLy+jpgDuqfWtCWs4/E4YfCNxUo7rKnWLRhOFRN9/ZOWF4s8sD&#10;nVfm/JZ7LLoVCCyjFgZyFV4DTEcT39jqst8UJxcnkVxewja/MwG71XHf3hdTbkx9aXR/rrRdn9Wq&#10;E0lbp5GjgOsq3Pb7AQdYRj0QBt4nluX7L3Cf5fN/dFx/Rm0B0qmKD97DsXeGICIireHJfDajntNb&#10;wyXYE8RgWmf+x3H9fdLW23ncYuuopBu9ChPyQ7F3hnZ2GHj/qfcyOa6/PLC2ZdSlcespm6RXkQ9u&#10;8A3cdgnbUX9MsnNO7Wptc8P+Nabz0N8so+eJ1/d0ilTHuBN4NWHczsD7jusfGXdwKN1b1zJsHPBx&#10;N9/ZyDLsK+w1fht5nHgVeKvE+a3UIdg7MzzWcf1K6rwfA9geCjfkja34uLm/ZdS9YeAl1V9/EPjE&#10;MrwWb27dBbySMG4H4F3H9Y9WIjPRlQnXZ/tVuZ2sgulXptiNYeD9UuFkt8V0AGm7R+jumrnYjNhL&#10;pIh0hKkS2/lsZjRwkcIiItKyLlUIWkMYeCPjG6mkxOlCmAfOnzmu7zuuv2Zc0zMN834z9g5KF8OU&#10;FCnnRmEnYBPLqI+AfIMWydZaO6lV9pQYfALcbxm1d7WvIpe5Lr6Kb4xsr8zPB9yuZGdbHTcKJD88&#10;WR3TgZx0xrYwAdOC89eEjwzGtN79wnH9YY7rb9qIDm5bTZwc3NEy6vmkOtlxTdwFLaMeaHRt7QS2&#10;Fp1zOa6/RI22vY+Av1lG9aPMchmO6ye19G7kG1vbYcq1lHxNHT/0tpWKWMFx/TWqjO/EeN8enfCR&#10;2QE/3rev0r5t3T4fsoza0nH9eaqY9EF1uPeylRD5GPtbEVM8AnxY4rWsSEew3SD7qNW2iEgr+gzV&#10;1261i+/74wvRSd18LAMcjamv+4Xj+sMd19/Zcf3Zmjz7SS22TnBcf/ESb2hnIrk295Aw8MY2KKnx&#10;R8uom8PA+6GHr9fzVeRytqMXSK6vuBZwgfa2tjpuXE1yAvsAx/VVa7NztoURmKTsmG4+NhMmIfMg&#10;8I3j+jfHbwPNowgCJkFra/l6TzffWS5h+FMpWaZ/Jwxfpoa/cQ5ge6NqfUwd4lJdDNhqczfkja0p&#10;1xuWYR9if4Df1VXYHyofUoN9+zVM6+zu9u0ZMQnwKfv2LY7r76t9G7DXvO5Dha2242vFXS2jXoyP&#10;w5VMcxnsb4t097bglIcqtuvP5R3XX1urXjpR3+IB+WxmVK4QnaabIBGRlvOPfDYzQWFoucTE5Y7r&#10;f4Wpud1TsnouYJ/4b5Lj+s8DD2BaiY1o8Hx/6Lh+nmlbVfePL7hLqbf9N8BWF/jmMPAebtCi7AHY&#10;XtUfWsJ3A0zLmoUtN7VXNHh9XBW/Jmu7QT/Ycf1Xw8C7XHvcVOZzXP/IOkx3InBPXAuzXo7GJNfW&#10;s4w733H9N8LAe1qreCor1Wl9jwVuiss0NeMc8oDj+utjOrWdv4ePz4opU7IzgOP6r2LePHkACLtL&#10;prQjx/UPwN4Z4hiS+8EAWDJh+FspWbSk+ViihtvdeMf1D8KezPcd178/DLwfe4j/9tjrHjfsjS3H&#10;9ZcD1rFdA/TUWjwMvO8c17+FaR+O7+S4/lHV1gYPA+8hx/XXBW4vcd/eKf7Dcf0RRfv2RDrLfcDn&#10;mDfXutrfcf3TKzjW7ZpwrVhNa23b21e/kVxjvaurgdOBAZbrz2d0updOk/RK81DsT2BFRCSdvqLB&#10;iTSpaWLiXkxLqhuw1wVMOoevFV/Yvuq4/nuO6+ca3IFcUoutjRzX37WHm8mVMZ0fFuuuhnc92BLB&#10;L4eB92IJ621Swk3NitW+ilyhI7u5obm4SfOUZotiSjXU+u9C4Ll6vhoeBt74OIFhq//aD/hXXC5B&#10;/medOq3vSzGJp2aeQ0Jg2XjbG1/GV1fClIF4DlP26qy4M9+25rj+LI7rX4S9VSfAOT28sTM4Yfgn&#10;KVnEzwBbQ4c5a7zdPY29ZFcG+HsP62BGmvzGVjfXAGPp/sFGV7ZrgOmosp5zlxgX4uvD87G/JZdk&#10;ReAvmLf9PnVc/+xO2Le7xG0CpkV9sQWATSuYpC0J/SNwa4XHoBmAvSyjbinlgUh8fLrZMmoHx/Uz&#10;Ot1Lp7EmtuMWf3qNUUSkdZycz2bGKAwtfRH+TRh4ewBLxTfbo8qcxOKYFtAfO65/eSNeRY07L0yq&#10;6Xeu4/ozJ1zQ98bUprRdh/w57iSvEcmNtYHlLaOGljGZf2LvzG9IE7ahcZhXlz+3jO4H3Om4/rza&#10;2xpiHmDeOq/vbzG1YW3JjgymM8kBWhUNsWoKziG/hIF3BKb28z8ov7TkPMBxwHuO69/quP7S7bJy&#10;HNefyXH9ZRzX39Nx/eGYB0KHJnz8deCMHiaZ1CHnjym5npiccA1Rj45EjwNsibiDHNd3uvneKUzb&#10;mhZMYu/hBm0X1ZQimxLr54ERCcvfu0brc1QYeEcBi1Sxbx+L6VD2trgERie4EvMGVbEDy9xOVsM8&#10;BCx2bRh4v1Y4b7thykQVK6cF+CUJ13r7IdJhEg+2+WzmyfhgICIi6fY6pbcskZQLA++9MPAOim9E&#10;9sKUuyinBV5/4ADgHcf1D2zA/P47YfubC9Oa3OZgIGubHPbOmOplSEJi4uYylv874BbLqJ0d1x/c&#10;hO3nG0yy05ZsnxOT7OyvPa1tjhcvx/u7zaroTZ5O3Ca+CgPvWMyDlR0wrcnLSb70xtTtHuG4/l8d&#10;1++TkkU7wXH9nyr4G4N5E+gt4BpMKa8ZE37jC2CbEloL90uIfZpKuYwvdb6r3N6+xyRNi/UChjmu&#10;P03pU8f1V8BeAmYk5s2jRtk9YVsYWuZ0bAnGhYHN6rRvzwNsD/yrzH27V3xMGOG4/mkp2rfrdSz8&#10;HHtHquV2IpnUaeRlVcyerRHpq3GfKaUu30tAwXaNnZbO5kUapacN3iM9r1SJiIjdENXWbssL8l/C&#10;wLs2DLxNgdnjm5irgW9KnMSMwGWO61/ZgJuXY7G3IBriuP6qRTe0c2J/RXkicHCjEgPxq5o7WEZd&#10;XUELHNtN8HSYTp2ase0UsL82C7BalTdjUprRwLcNWt/XA+cmjN6jTnWlZWr/TdsMhYH3Wxh4t4eB&#10;t0N8DtkM01FfqfM6HaZV7b2O60+fgkXqD8xcwV+pby28C6wXBt7HJXx2VMJ5ZVCKNgHbvIys029d&#10;AzxpGb4iRS3ju7yxZbsuObFRb2xNuUaxDHspPoeW4ybMw5NSpl+LfXtcGHh3hIG3Y5d9+5Iy9u1+&#10;wEnA/SnZt+upqk4k407Od7GM+nelnZs6rr96vG+Uci1ZyfXnAsCWOi1LJ+nb3ch8NjMyV4j2wPSs&#10;3EfhEhFJnaH5bOY5haG9hYH3C3AHprVtb0xLzC0wLXOX6+Hr+8Xn+73rOH/fOa5/LNPW2uwNXOq4&#10;vtMlYX1unGwodn6DO8DcD5O4KXZpBcsfxp2wFb+qerDj+v9oRiu+MPCudlx/Reyt4vZyXP/lMPAu&#10;6vBd6xvgoTpM9zfghjDwRjdwWY6Lb5Q3sIzz484kH+vw9f0f4MU6TPcXINX7UtwC+aH47zDH9ZcF&#10;tgK2AZwevr4ZJrm9aVzbvd1MxrylfHQYeKWWAEvqKHQe4L1mL5Dj+rMCAy2jfqzT9jXZcf1DMCU5&#10;is+rpzmuf1sYeF/E/94fWN0ymRdp4BtbjuuvBfzOdl1dwfKPdlz/asv5dnPH9RcKA++TBu3bh8ad&#10;YW4R79ur9/B1F7gv3rfHtelx/yHsnXyX2onkHsD0tbhW7GJIwjHlxgqmdTPgM23n80OAe3QHJZ2i&#10;b08fyGczz+YK0YnA2QqXiEiqfAQcrzB0lvgi/MX476/xK71DMGVLklqm7eW4/gth4NXzpvFqTPJ8&#10;naLhq8bzd4nj+hti6goW+wzTMrBRN7S9sb9a+kgYeO9XONlLmLaE28KYTooeaNLmcgywArCeZdy5&#10;juu/GQbeEx28O70TBt7ebXJcmOi4/k7Ay5gay131Bm51XH+VeiZYWsDDYeAdqbMIhIH3FqY0x5lx&#10;h3IHYN7ymDnhKxsA+Ta75pgI3AWcGb/SX46k5PVSpCCxDSzdzXVjvbap/ziufzamM9KupnQSuWP8&#10;ptSZCevioAY/BK66FFmRS5k2sd0r3q9OaOC+/SbwJnCW4/oLx9c6+2Nadtusj3mL7ph2vWZ2XP9K&#10;pi2Nt0CJ12e2kn7fAndWeP05GNjZdg1dSb3uMPDGOq7/T0ylha5cx/UXCQPvI0Q6QKm1d/5BhT2+&#10;iohIXYwHds5nM6MUio5PULwWBt7BmE6Frunmo2fVs+Zz3FnVEOx1Pf/uuP6CJLeEOrSMlnK1sDnT&#10;Jv+gstdAp7gJ+KnEm+dGbRsTgJ0wHaUV64tJdi6ovahtjgXfA1tjr7k6G3C34/ozKFJStN18GAbe&#10;CcBC8T3fxISPem3Q6dx/MK2C9wLmCgNvhwqS2mDKltismZLlXLOb5a+n04EPLcN3cFx/M0xDuVkt&#10;4y9o5BtbjuvPgakjX+zqMPDGVLgfvQvY3orZt1n9WoSB93G8by8GnNXNvn204/rLt/Fh7qqEa9P9&#10;ethOVsM0DphmelW0cN8HU1apWDUtwC/FvHnSVa9mXn+KNFpJie18NjM53glfUshERFLh6Hw2o2Oy&#10;dL2B+SpufboHYKu5PhNweJ3n4W3sb3jNhOkYcgnLuLvDwGv065K2i/3PgXurWPZfsT9Y2MJx/YWa&#10;uF18i3kl2XazPhi4qwVqbPbSHl7y+n6d5NruvwOGO66veIpt2/kp7phuE+y1mPsAf27iLJ6FSYr2&#10;9DcnpiSGzQTgmLj/iu+qmJe3E2K0SUpW58aWYWMwnY3XcxsaS3Iy7WrMA4VinwF/bXB89mXakimT&#10;qe7hNgnfT0qiN3rfPgHYKGG77QWc2MbHtm8wb2cU29px/bm6+aqtr5LJVNgpc/y2oG2aj8UPRipd&#10;vg8xHc0X28dx/QGIdIC+pX4wn838mitEmwPPA4sqdCIiTXNlPpu5WGGQhAvcG+LObmw3WLsDJ9d5&#10;Fk4HdsW0IO9qTstnRwGHNTI+8au5m1lGTQc85rh+NZOfPeGG8aBm3jSGgfeq4/r7AzdYRq+IKaGy&#10;W4o366TyCOo0176+b3FcfxVMp67FdsIk/c5I8SIMTBg+SWu3IdvP43FZG1v9+W0d15++klfma2Bs&#10;GHg/lXic3w5Tlqe4dfDymIc7u8RvGVUao4mO6z8B/KFo1EqO6y8VBt47zVp/cQfNG1pGPdWIOsph&#10;4D3iuP5N8XVAV5mErxzeyDe2uilFNg64ssprgKTcyhDg+hTs2086rr8D8HDCvj1Dg/uGaKTLmPYB&#10;Q1/MQ46/W7aTWbB3GvlQFeU9NrFcGwMs4rj+k1Uu3wIJ16Q7AdfqzCbtrnc5H85nM99ingB/odCJ&#10;iDTFw8CfFAbpwTDglYSL53nrfOM0htJff/xrGHifNTg2B2FvAZwB1q3yL6kjz/2a9Spyl/VyI6bj&#10;Tptd484/0yop0alSTMlOJLljzHxcFiCtZkwYPlKrtWHHiwC43TJqemDlFpj/jzGJVdvDkJ2Yth5t&#10;Je5KGN7s1/8PxLSuL3V+6+EokjvY7OruMPDuanB8NmXajgTBlIeo9hpgrYTfXDPuDyUN+8Yj2OuI&#10;D8D0idKuHsde/37/+GFHsT8mXHtcXsU8JB0bFq7BtrdwwrQP0RlNOkHvcr+Qz2Y+xnRCpOS2iEhj&#10;vQhsn89mxikU0sONy2SSWwct2YDffxi4pYePjQAubGRc4uTyvk1YJXMAO6Rg0zgOeDRh3JmO62+S&#10;0k16/oTh32lvT9wHJ2Ja4X+YcP1/o+P6S6R09uezDJsA/KI121BJ55ClWmQfCEgucXFW3JlxNW7H&#10;Xs/+gLjVdMPFb2sdYRk1jso7Rawk9t/Qc4eJo6lzebQEzXrwkKYE4w2tvG9XcV1sS0ovjCnRUszW&#10;aWTFJesc118A2LIZhwXH9VfS6UzaXe9KvpTPZj7AdErxnkIoItIQLwKbqLNIKcPbCcNnatDvH0Vy&#10;C8vJwEFx54aNtAMmydwMTe/EJ0527gx8nHBNeLPj+oulcFv+XcLwT7Wbd7u+f8TUV7e9Wj4Lpr76&#10;jC2yvj+Lt19p/jlkUAstw+nA3QnHu1ur6f8gDLxfgOssowYC5zRpeU/BXhLrxlLLuNTQ5Zi+NZL8&#10;NQy8hh7D486St2jSutk9fvCQ5n17ljY/pl0N/GYZflDRdrIm9jfwrqziPHQgFebeakBv+krbq3jn&#10;ymcznwJrY2pui4hI/TyBSWr/rFBIGcYnDJ/ciB8PA+8rkutKXxoG3otNiEkzk8trpeFV5DDwfsAk&#10;O20tDWfFJDvTlrhaxzLskzDwVJqi5/X9JvYO2wCWBq5PYWeS61qGva612XDj2mD7nwzsCbxvGT0b&#10;cIfj+gOr+Im/Y6/1/8dGl/txXH8N7C2gJ2IS/I2O/SRMMs+WCHwNuKAJm0RSKbJGmCHeFtMgKTn7&#10;W5ufD78HbrOMKu5E8sCEmFXaaeR0wP5NXPRd45rhIm2rqqdGcc3tDUh+nUVERKpzE7C5ktpSgaRa&#10;2t82cB6GMW3piw+APzc6GI7r/w57/csLMQndWv5tkzAbQ9KwYYSB9zqwT8LoZYFr0pLsdFx/VkyH&#10;S8XUsKL09X07kE8YvTXJ5Rqasb6zwEJa36mQVAIoarHtfyTJby6sRBU1c+MWx0MTRl9bTYvwMveb&#10;OTHlv2y1ta8MA++DJp5rTi0aPAbYr9FvbHWTXHypDtcAC8TLWSwt5UjmShj+Ywcc1y6zDJvSieSU&#10;TiN3snzmnjDwvqzwN7fF3oH64XXY9mz9pUxP8gNukbbQt9oJ5LOZscAeuUL0PHAe0E9hFRGp2iTg&#10;JOCMfDYzWeGQCqyRMLxhZcTCwJsUt1rbIL6wngA8HQZeMx7UJCWVL671K9qO69+DSeAXl/XY3XH9&#10;49LQ0jgMvFsd118Re6v67YBcSrbjgzGdehW7V7t4Wf6KSeJtkTAuLQmNpE79tL4bb/WE4R+02oKE&#10;gfe24/r7ALdaRu/huP5LYeBV2oL4JEwirDhZOBgIHNdfOwz+j707j5ajqhM4/oUkyAAKo0Ph7qiA&#10;CwadMGW5Y8CxUEFEnQGBjKMgLuPeR2GcHB3HOh5hLI8i+yaIMiICYbdhVMIy0kRCUARlEQwoGmRI&#10;wpaEJG/+uDfy7FS/vNevu1/36+/nnPyRrn5V3ffWra761a3fr9a1G8pZXm4LXEb1jYj7af3kVK/a&#10;/ktZXl4R22cEWDwFRaMB3kV1KrLjupCmZXmWl2cBhzS9/pIsL9/YqNeunOIh8ZqpPj+cwv3xmiwv&#10;b2bjVCOHZnn5FUIAuOopjhM6fP75EHBao157pMPHg5MIN5O2av4MWV4eHZ9ikaadjuX5KdLkWCAD&#10;brVZJWlS7iOkHvmyQe3pLcvLrbK8nNGN9VI94+SORr3W04J7jXptbaNeu7xRry1o1GsXT0VQO+a1&#10;PLhi0Y8a9drtXfjOI8DxFYu2oX8eRYYQkPlhi2Vf7IPx8VyqgzIPARd7BJnQPrk+joFWgYuyD/p7&#10;LiEHfLObGvXaLfZiZZttneXlrC6sdzNgXsWixwiFfwdxDJwzxn7+1Swvd29zvSsJwbCq87WdgWvi&#10;sawb/b8DcCXhplWVQ2Ku/alu++viOcAFUxTUhurZ0svZdKHrdh03gc/R6vywW2O76jxkFXDjkBw6&#10;xyoi+cGKZXfSuvD2ptr7pVSn1zqj00HtUcejqsK/LwLm+qup6aqjCeyLNLkRmAMcSXW+MUnS2L4P&#10;zC7S5Ec2xbQPSBwSL6ruyPLyrR1e/XyqC0gN66zHeVQXPDuui9s8nepHkT/cL40SiyAdSPUMzM3a&#10;3K/fkeXlhVlezpvk+NgKOA+oKm54cizcpon193JgX8KNgWYz2uynT2Z5eV6Wl3tMsr+fC5zVYvHX&#10;7L3KNnsz8ADwuywv39fh9EHvA2ZXvF5v1GuDnHv7cELdkmYzCcUkn9Pm2Lqc1nmsdwZ+Fvurk/3/&#10;OuAG4BUt3nJUo17zSYfQVrMJtcGandGo1x7t0vF2MdXFM/dryudc9Xn3jGP791le/kuHx/a8FvvM&#10;FY16bdWQ7BLfprrOyDGE2hPNToo3h9vR6pzvhC5+v1bnthaR1LTV8cqsRZqsKtLkCEKA+0qbWJLG&#10;5W5g7yJN9i/S5AGbY9pfZG1DuAk8i5BP9pIsL8/J8vKFHVj3vHjx3myESeQSHXBVFxb3ARd2a4Ox&#10;SOP3Kha9tN2ZgV36nA8Sgp0Pd2Dfew6h7so+hPyyJ7VTmC3OQvwxsFvF4uXAVzyKtN3fv6L66YV2&#10;+nt3QhrC/YArsrz8bDsBmCwvdwGuojrv6y+wlk9Vm20OfJ2Qpmd74DTg6iwv/64D655LCPBUOWnA&#10;9/91hKcC7q1YnADnZnn5pDZX/3ngzBbLtiekJTk1y8vtJ9k/22V5eQywkNa1NL7PFNSyGLBzAOhu&#10;cBGqA4wzqS5OuKF/NwO+CmxJSGfzLeAnWV7O6dAxu9V3PnGIfgdXtDg/26nitTXx+NpOe29NdW7r&#10;qxv12i+7+P1uAq6tWLRvlpfP9HCg6Wjzbq24SJNfFGkyN14sLbGpJanSA4RCHy8u0uQSm2NofICN&#10;Z1S/G7g1y8szYwG1di52v06YiVL1+35mDGoNlSwv30AoiNjspB4Ur2oVHPpIP7VRTPPQiRQpJX+Z&#10;1/EDwJLxPpGQ5eXm8cbMTYT0dlU+1c18tUNyUX8hk0w1k+XlTODYpmuKI4GF4w2uZnn5V1leHg4s&#10;Ap5X8Za1wAdiMFJ/aW82nln4WmBxlpcXZHk5d6I3GWJ/HAHUqc4xe22jXrtsGuz/9xPqCFTNPE9p&#10;80memILqEODcMd72fuCuLC/LLC93nmD/vDDLyyOBpYSZl62u4y8A5jlu/txuT6Y6rc6VPTgnOjue&#10;5290DhiPoVXexsYzqncHbsjy8qIsL/eMN7baGdtXtBjbPwUuHbJdY7w3Nc6dRAq/g6h+6uyEHny/&#10;Yytem8EYN1WkQTaz2xso0uTC+YuWXUQIcH+G1sUKJGmY/B74JnBMkSYP2xxDZ9cWr88izKY8OMvL&#10;2wgFoX4M3Az8tvlCNT6+Pwd4B6Ew0jYt1nsfrYuyTXdVM7XWAad0e8ONem1xlpcNNg7S7pfl5dMb&#10;9dof+qWRGvXa+VleFrRZNDLOcnxXxaKdCU8k3ACcQchTefuGmwqx8NlsII8Xgc8fYzOnNeq10zv4&#10;tXeMN4O6aS3hEe96n42LLwIvj8eOdsym+obR6wnB1csJM62viseukdjf2xNm4u8V+/tvxthGrVGv&#10;NTr4nXfvQX8/BpwT0xB00y5jLHt7/HdPlpcLgKuBxbEf1jaN2x0I+Zn3JsxkbtUfj7JxIbyB1ajX&#10;FmV5+a/AyRWL3x+LSR7fxnofz/Jy/3h+12qW8NbAp4FPZ3m5OB4Trwd+DfyJkOt4w0z8nYG/J+T+&#10;Hc8N71OADxnU/gsHtzg3Or4H+9nqLC9PBT7btOjZhCebzp/A+SFxnO5NSD90MeHp+JsI9VMeb3Ns&#10;P0bIxT5UNX3iMWBxPIcey2T2k6pJDPcDP+jBVzwXWEZ4EmW0w7K8LHowsUPqqZm92EgsfrYAWDB/&#10;0bI5hBk87wG2tQskDZH1hNkS3wLOK9LkcZtkaB1DuOH712O8Z+f47xPx/2uyvHyYkB93y/gbuuU4&#10;trUSeHuvi0b2gywvE6qDrRc16rV7e/QxjmPjwPaseC70pT5rss8Tgp37tHkBv2SMi8TdeCK1yNos&#10;Lx8hzB7aZpyb+D6dn2n0rFHjq5s+neXlLo16rW8KrDfqtZEsL/+ZkAP2JW2s4u54gd4qrcKb4z+A&#10;1VlergK2oHq2YJUvNOq1ozv8tV9B63zEnfThLC+f0ajXHuviNr5LKHL2vDHe8xzgY/EfwLosL1fE&#10;35At4m/IVuM8d3lPo1779XT6fWjUa6dkeZkBh1Ys/kaWl0sa9dpP21jvOuAjWV5eT5g1OVYbz2HT&#10;gbXxWAV8rFGvnYI2Go8Vr/2R6qByN5xAmNzX/ATFR1p8hjPjb93zNvHb9UGeKHS4Lp4fLm9jbB/Y&#10;T79NPXYiY6dguaVRr13d5vnnq+P5VLPTelGnoFGvrcny8mTg35sWPSNef5zroUHTyea93mCRJouL&#10;NPkwsAPwVsKd8rvtCknT1Erg4njy+cwiTfYq0uRsg9rDrVGv3QC8mHCTY7yzZLYAnhovdnZgfEHt&#10;+4A9GvXaz4a0qQ8lBJGbHd/Dz3A2YRZes8OyvJzRZ/vlCGF2W7sBrDcRJjJsysx44T3eoPZX48X3&#10;oM5C3Ax4UR8ehx4izNhe0cbfPki4YXP9ON7+pNjf4wlqryHMOP3PAT7ubBuP0d3su6WEWdtHAuM9&#10;n5gx6jfkGYwv8PUQsE9MXzMdfZSQCqfZLOC8TRX520QfnU4IWv9Pl7/DT4A5BrU3FgtsVhVBPaV5&#10;hnMXx+pdVKf5eFOWlztVvP+eNsf2thMc2w8D+zbqtQVDvIt8l+piyhtMJmVI1WztXte6OZHwhGIz&#10;i0hq2tl8qjZcpMnqIk0uK9LksCJNnk949PSf4kF8AfBLwkwQSRoEK4DbgcsJM3QOixc0Ty3SZJ8i&#10;TU4q0uSPNpNGXbwsa9Rr7wdeRgh+djpody7w8hhEn4j1LU7GB9EBFa/dSXhyolf9vBo4tWLRs4E3&#10;9uF+uZIQ7Gx1sTcyxt8+2KjX9iOkmOhEmpU7gL0a9dpnOhDUHkFVfXZb7K/1bfT3XYS8zofTgeKj&#10;wHVA2qjXTrRnxtV3jzTqtSOAHWMAY1WHN7GQEDC9dBq34WrCUz1V15xPBz45yfX/ulGv/UPcxpIO&#10;f/xfAPs36rU9OjzjdmQaHUMPaHGO0+siqK1uph80zrHd6ac/ro5j++JhP4YC32mx+FFaF4MdU5aX&#10;swh1c5r9sFGv/aaH3+8e4KKKRXMtIqnpZma/fJAiTe4mzNw+p3nZ/EXLnsIUBuE1Le0HHM34Z4sN&#10;g0tbnWBpk1bElEtSOyeetwAHZHn5bEJ6iv1pf3bnOuAS4KhGvXZtm+uoyg17Q580188rXhursvz/&#10;Vbx21BTkkjwe+Dgbz1hd2eL9dxJmrm4x6rXfNOq15T3aJ3+V5eWBhCJkmzcFNm4cx9+fleXl+XF/&#10;/li8OJ+IW4GvA6d38JHdG2g/n/RkrSPkyW/llnGOw2719yVZXs4Hvtz82xb3xbH+di1wVJaXpxHS&#10;unyQ1ulJWrmGUHj0gg6Ozdupfgy8F/5EeFqmV/23FPhQlpefA95LCOa9chKrXAiUjXrtojb/virI&#10;etME17GEjVMx3NKl9rsn5sW+gjDzdbTVHdrGefGYmAPvI+RA37KNVa0GLgROBy7r0m/Zzwm1AUbH&#10;Ce5s1GsrmHq/HOd5weix2Oy/45jppcviZ9+l4hg7kbG9P60LK4/HVXFs9+oJjJ8T6i6MdnOfnYYf&#10;S3W6mm9P4pxrXTz/HB08Xk+YwNlr36g493mM6uK50sDazCbQsJq/aNkLCHdpX21rAHBBkSbvsBmk&#10;qZfl5Y7AHjE4sWu8wE8q3rqSEHhaEi9YLm3Ua8smue3N4knwrvE84T7gzEa99mgftMsMQtBmw+O7&#10;vwW+0+qR4lio7kBCLvP1wI2TCNZM9rPPBt4WgxnrgP9t1Gs/GuP9GwrszQIeAc7u9cV4lpdzCHmS&#10;N3zmhY167ao29qeMEMh5LeEJhaeOessI8Lt40X8tIf/5ki58l5lxX3hBj7t+Q/HIxiY+315xvG8O&#10;PACcEWfP97K/30woUDeLEEC7IN54m8g6ZgF7xn33NYT83ds0tcfSUcesi7oxgy3Ly6cA85h4kH2y&#10;HgMWTHU+6nij9I2xD14Wj5kJG08UeozwZMTNo35DlnZg+3vGbc8gPP3xvUa99rsJ9t97gafFY8SS&#10;Rr12QZfb7JXAXJ64Abk0/r6s6cK2ton9szvh6b6dCDnRm90L3Ea40bUQuKoXx4WYe/xN8VjwEKEg&#10;6lL6QJaXc4HXxX1rReyj+8c4Hh0E/O2o9jwzztTv9edO4m/QdvGl2+Lv+roJrudZcT99NSHNyo6E&#10;1Ec9GdsT/KxPi8fh7eI4XtSPT4Bkeflu4B8JabNGYrsVk7mZk+XlC4F3EorFrgWubNRr10zR93s9&#10;8IY4ntfEfWEJ0jRiYFtDbf6iZTOAzwFfYONZGsPGwLbUx7K83IKQN3GreMGyqsvFyaRu7cvbEIKd&#10;q4BHe1FISVPa30+JAYPHgZWNem29rTIl/TAzjrstY1+sio/iq7/GyhbAml7f2NJA7zczgCePOs6u&#10;dmxLGiYGtiVg/qJlryTM3t5piJvBwPaAGRkx+4kkSZIkSRpO5q2WgCJNric8CniyrSFJkiRJkiT1&#10;NwPbUlSkycNFmhwG7Et1sRFJkiRJkiRJfcDAttSkSJMLCcU4LrM1JEmSJEmSpP5jYFuqUKTJH4C3&#10;AR8lFGmTJEmSJEmS1CcMbEstFGkyUqTJscBuwI22iCRJkiRJktQfDGxLm1Ckya3Aq4AjgfW2iCRJ&#10;kiRJkjS1DGxL41CkyZoiTY4A9gCW2iKSJEmSJEnS1DGwLU1AkSYLgV2Bs2wNSZIkSZIkaWoY2JYm&#10;qEiTFUWaHAS8B1hhi0iSJEmSJEm9ZWBbalORJt8DZgMLbQ1JkiRJkiSpdwxsS5NQpMk9hLzbhwNr&#10;bBFJkiRJkiSp+wxsS5NUpMn6Ik2OAjLgVltEkiRJkiRJ6i4D21KHFGmyBJgDfNPWkCRJkiRJkrrH&#10;wLbUQUWarCrS5OPAW4A/2CKSJEmSJElS5xnYlrqgSJMfEgpLLrA1JEmSJEmSpM4ysC11SZEmfyrS&#10;ZD/gUOARW0SSJEmSJEnqDAPbUpcVaXIq8ArgOltDkiRJkiRJmjwD21IPFGlyB/B64IvAOltEkiRJ&#10;kiRJap+BbalHijRZW6TJfxAC3HfaIpIkSZIkSVJ7DGxLPVakyU8JqUlOszUkSZIkSZKkiTOwLU2B&#10;Ik0eLtLkEOCdwAO2iCRJkiRJkjR+BralKVSkyfnAbKBua0iSJEmSJEnjY2BbmmJFmtwHvAX4BLDa&#10;FpEkSZIkSZLGZmBb6gNFmowUaXI0MAe4yRaRJEmSJEmSWjOwLfWRIk1uATLgv4CRHm9+hj0gSZIk&#10;SZKkQWBgW+ozRZqsLtLks8AewL093PSTbX1JkiRJkiQNAgPbUp8q0uRKQmHJs20NSZIkSZIk6QkG&#10;tqU+VqTJ8iJNDgAOBlbaIpIkSZIkSZKBbWkgFGnyXWBX4CpbQ5IkSZIkScPOwLY0IIo0+S0h7/a/&#10;AY93YRNrbWVJkiRJkiQNAgPb0gAp0mRdkSZfAV4F/KrDq3/AFpYkSZIkSdIgMLAtDaAiTRYDuwHH&#10;dXC119mykiRJkiRJGgSb2QTSYJu/aNlbgdOAHSaxmj8CLy7SZLktOjhGRkZsBEmSJEmSNJScsS0N&#10;uCJNLgVmAxe1uYoHgX0NakuSJEmSJGlQOGNbmkbmL1p2GPA1YOtx/skPgE8VaXKvrTd4nLEtSZIk&#10;SZKGlYFtaZqZv2jZzsB3gHSMt/0E+HyRJtfYYoPLwLYkSZIkSRpWBralaWj+omUzgXnAXGA7YD3w&#10;OHAXcHaRJjfYSoPPwLYkSZIkSRpW/z8A5p6Zv1/msAIAAAAASUVORK5CYIJQSwMEFAAGAAgAAAAh&#10;APOWHifdAAAABwEAAA8AAABkcnMvZG93bnJldi54bWxMjsFqwkAURfeF/sPwCt3VSYy1mmYiIm1X&#10;IlQLpbtn5pkEMzMhMybx7/tctcvLudx7stVoGtFT52tnFcSTCATZwunalgq+Du9PCxA+oNXYOEsK&#10;ruRhld/fZZhqN9hP6vehFDxifYoKqhDaVEpfVGTQT1xLltnJdQYDx66UusOBx00jp1E0lwZryw8V&#10;trSpqDjvL0bBx4DDOonf+u35tLn+HJ5339uYlHp8GNevIAKN4a8MN31Wh5ydju5itRcN50Uy4+oN&#10;CMbLZDkFcVTwMp+BzDP53z//BQAA//8DAFBLAQItABQABgAIAAAAIQA/2wbZEwEAAEUCAAATAAAA&#10;AAAAAAAAAAAAAAAAAABbQ29udGVudF9UeXBlc10ueG1sUEsBAi0AFAAGAAgAAAAhADj9If/WAAAA&#10;lAEAAAsAAAAAAAAAAAAAAAAARAEAAF9yZWxzLy5yZWxzUEsBAi0AFAAGAAgAAAAhACD2zR81AwAA&#10;JwwAAA4AAAAAAAAAAAAAAAAAQwIAAGRycy9lMm9Eb2MueG1sUEsBAi0AFAAGAAgAAAAhALXDBffP&#10;AAAAKQIAABkAAAAAAAAAAAAAAAAApAUAAGRycy9fcmVscy9lMm9Eb2MueG1sLnJlbHNQSwECLQAK&#10;AAAAAAAAACEAu08TOxhhAAAYYQAAFAAAAAAAAAAAAAAAAACqBgAAZHJzL21lZGlhL2ltYWdlMy5w&#10;bmdQSwECLQAKAAAAAAAAACEA/uYHojEOAAAxDgAAFAAAAAAAAAAAAAAAAAD0ZwAAZHJzL21lZGlh&#10;L2ltYWdlMi5naWZQSwECLQAKAAAAAAAAACEAMVauWjawAAA2sAAAFAAAAAAAAAAAAAAAAABXdgAA&#10;ZHJzL21lZGlhL2ltYWdlMS5wbmdQSwECLQAUAAYACAAAACEA85YeJ90AAAAHAQAADwAAAAAAAAAA&#10;AAAAAAC/JgEAZHJzL2Rvd25yZXYueG1sUEsFBgAAAAAIAAgAAAIAAMk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TIM_colour01" style="position:absolute;top:95;width:19291;height:4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SS2vAAAAA2gAAAA8AAABkcnMvZG93bnJldi54bWxEj0GLwjAUhO+C/yG8hb3ZVAWVrlFEVBb2&#10;ZHXvj+ZtW2xeahNt/PcbQfA4zMw3zHIdTCPu1LnasoJxkoIgLqyuuVRwPu1HCxDOI2tsLJOCBzlY&#10;r4aDJWba9nyke+5LESHsMlRQed9mUrqiIoMusS1x9P5sZ9BH2ZVSd9hHuGnkJE1n0mDNcaHClrYV&#10;FZf8ZhT4zSF/7H5DW6e9bMbXy8/WhrlSnx9h8wXCU/Dv8Kv9rRVM4Xkl3gC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hJLa8AAAADaAAAADwAAAAAAAAAAAAAAAACfAgAA&#10;ZHJzL2Rvd25yZXYueG1sUEsFBgAAAAAEAAQA9wAAAIwDAAAAAA==&#10;">
                      <v:imagedata r:id="rId15" o:title="TIM_colour01"/>
                      <v:path arrowok="t"/>
                    </v:shape>
                    <v:shape id="Picture 4" o:spid="_x0000_s1028" type="#_x0000_t75" style="position:absolute;left:20288;top:1143;width:10693;height:2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xGePBAAAA2gAAAA8AAABkcnMvZG93bnJldi54bWxEj81qwzAQhO+FvIPYQC6lkRtCKW6UEKck&#10;5Fby8wCLtLWNrZWR5Nh5+yhQ6HGYmW+Y1Wa0rbiRD7VjBe/zDASxdqbmUsH1sn/7BBEissHWMSm4&#10;U4DNevKywty4gU90O8dSJAiHHBVUMXa5lEFXZDHMXUecvF/nLcYkfSmNxyHBbSsXWfYhLdacFirs&#10;aFeRbs69VXD46a4NxuEbM+ds81poLHqt1Gw6br9ARBrjf/ivfTQKlvC8km6A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xGePBAAAA2gAAAA8AAAAAAAAAAAAAAAAAnwIA&#10;AGRycy9kb3ducmV2LnhtbFBLBQYAAAAABAAEAPcAAACNAwAAAAA=&#10;">
                      <v:imagedata r:id="rId16" o:title=""/>
                      <v:path arrowok="t"/>
                    </v:shape>
                    <v:shape id="Picture 5" o:spid="_x0000_s1029" type="#_x0000_t75" style="position:absolute;left:31813;width:16180;height:4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TyavBAAAA2gAAAA8AAABkcnMvZG93bnJldi54bWxEj09rAjEUxO8Fv0N4Qm81a2mLrEYRqeip&#10;pf7B62Pz3F3cvIQkavz2piB4HGbmN8xklkwnLuRDa1nBcFCAIK6sbrlWsNsu30YgQkTW2FkmBTcK&#10;MJv2XiZYanvlP7psYi0yhEOJCpoYXSllqBoyGAbWEWfvaL3BmKWvpfZ4zXDTyfei+JIGW84LDTpa&#10;NFSdNmejIDk067P/Pny4VbX6SWb5O9/tlXrtp/kYRKQUn+FHe60VfML/lXwD5PQ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TyavBAAAA2gAAAA8AAAAAAAAAAAAAAAAAnwIA&#10;AGRycy9kb3ducmV2LnhtbFBLBQYAAAAABAAEAPcAAACNAwAAAAA=&#10;">
                      <v:imagedata r:id="rId17" o:title=""/>
                      <v:path arrowok="t"/>
                    </v:shape>
                  </v:group>
                </w:pict>
              </mc:Fallback>
            </mc:AlternateContent>
          </w:r>
          <w:r w:rsidR="00FD0CF8" w:rsidRPr="00190190">
            <w:rPr>
              <w:bCs/>
              <w:szCs w:val="21"/>
              <w:lang w:val="uz-Cyrl-UZ"/>
            </w:rPr>
            <w:t>Vlada</w:t>
          </w:r>
          <w:r w:rsidR="00B9633A">
            <w:rPr>
              <w:bCs/>
              <w:szCs w:val="21"/>
              <w:lang w:val="uz-Cyrl-UZ"/>
            </w:rPr>
            <w:tab/>
          </w:r>
        </w:p>
        <w:p w14:paraId="7F2F144F" w14:textId="112E29E2" w:rsidR="00FD0CF8" w:rsidRPr="00190190" w:rsidRDefault="00FD0CF8" w:rsidP="00FC7BAF">
          <w:pPr>
            <w:tabs>
              <w:tab w:val="right" w:pos="8769"/>
            </w:tabs>
            <w:spacing w:after="0" w:line="240" w:lineRule="auto"/>
            <w:rPr>
              <w:bCs/>
              <w:szCs w:val="21"/>
              <w:lang w:val="uz-Cyrl-UZ"/>
            </w:rPr>
          </w:pPr>
          <w:r w:rsidRPr="00190190">
            <w:rPr>
              <w:bCs/>
              <w:szCs w:val="21"/>
              <w:lang w:val="uz-Cyrl-UZ"/>
            </w:rPr>
            <w:t xml:space="preserve">Republike </w:t>
          </w:r>
          <w:r w:rsidR="00FC7BAF">
            <w:rPr>
              <w:bCs/>
              <w:szCs w:val="21"/>
              <w:lang w:val="uz-Cyrl-UZ"/>
            </w:rPr>
            <w:tab/>
          </w:r>
        </w:p>
        <w:p w14:paraId="4C2B10DC" w14:textId="321F894D" w:rsidR="00FD0CF8" w:rsidRPr="00190190" w:rsidRDefault="00FD0CF8" w:rsidP="00FD0CF8">
          <w:pPr>
            <w:spacing w:after="0" w:line="240" w:lineRule="auto"/>
            <w:rPr>
              <w:bCs/>
              <w:szCs w:val="21"/>
              <w:lang w:val="uz-Cyrl-UZ"/>
            </w:rPr>
          </w:pPr>
          <w:r w:rsidRPr="00190190">
            <w:rPr>
              <w:bCs/>
              <w:szCs w:val="21"/>
              <w:lang w:val="uz-Cyrl-UZ"/>
            </w:rPr>
            <w:t>Srbij</w:t>
          </w:r>
          <w:r w:rsidR="00903754">
            <w:rPr>
              <w:bCs/>
              <w:szCs w:val="21"/>
              <w:lang w:val="uz-Cyrl-UZ"/>
            </w:rPr>
            <w:t>e</w:t>
          </w:r>
          <w:r w:rsidR="00903754">
            <w:rPr>
              <w:bCs/>
              <w:szCs w:val="21"/>
              <w:lang w:val="uz-Cyrl-UZ"/>
            </w:rPr>
            <w:tab/>
          </w:r>
        </w:p>
        <w:p w14:paraId="2B32B2FF" w14:textId="77777777" w:rsidR="00FD0CF8" w:rsidRPr="00190190" w:rsidRDefault="00FD0CF8" w:rsidP="00FD0CF8">
          <w:pPr>
            <w:spacing w:after="0" w:line="240" w:lineRule="auto"/>
            <w:rPr>
              <w:rFonts w:cs="Arial"/>
              <w:szCs w:val="21"/>
              <w:lang w:val="uz-Cyrl-UZ"/>
            </w:rPr>
          </w:pPr>
        </w:p>
        <w:p w14:paraId="5309A9C4" w14:textId="3D70165E" w:rsidR="00FD0CF8" w:rsidRPr="00190190" w:rsidRDefault="00FD0CF8" w:rsidP="00FD0CF8">
          <w:pPr>
            <w:spacing w:after="0" w:line="240" w:lineRule="auto"/>
            <w:rPr>
              <w:rFonts w:cs="Arial"/>
              <w:b/>
              <w:color w:val="000000"/>
              <w:sz w:val="18"/>
              <w:szCs w:val="18"/>
              <w:shd w:val="clear" w:color="auto" w:fill="FFFFFF"/>
              <w:lang w:val="uz-Cyrl-UZ"/>
            </w:rPr>
          </w:pPr>
        </w:p>
        <w:p w14:paraId="58F3B898" w14:textId="3022DD43" w:rsidR="00F54766" w:rsidRPr="006928A2" w:rsidRDefault="006928A2" w:rsidP="006928A2">
          <w:pPr>
            <w:spacing w:after="240"/>
            <w:ind w:left="3600" w:right="-70"/>
            <w:rPr>
              <w:szCs w:val="21"/>
            </w:rPr>
          </w:pPr>
          <w:r w:rsidRPr="00190190">
            <w:rPr>
              <w:rFonts w:cs="Arial"/>
              <w:noProof/>
              <w:szCs w:val="21"/>
            </w:rPr>
            <w:drawing>
              <wp:anchor distT="0" distB="0" distL="114300" distR="114300" simplePos="0" relativeHeight="251665920" behindDoc="0" locked="0" layoutInCell="1" allowOverlap="1" wp14:anchorId="086E704E" wp14:editId="3919DC3D">
                <wp:simplePos x="0" y="0"/>
                <wp:positionH relativeFrom="margin">
                  <wp:align>left</wp:align>
                </wp:positionH>
                <wp:positionV relativeFrom="paragraph">
                  <wp:posOffset>20320</wp:posOffset>
                </wp:positionV>
                <wp:extent cx="1884045" cy="700405"/>
                <wp:effectExtent l="0" t="0" r="1905" b="4445"/>
                <wp:wrapThrough wrapText="bothSides">
                  <wp:wrapPolygon edited="0">
                    <wp:start x="0" y="0"/>
                    <wp:lineTo x="0" y="21150"/>
                    <wp:lineTo x="21403" y="21150"/>
                    <wp:lineTo x="21403" y="0"/>
                    <wp:lineTo x="0" y="0"/>
                  </wp:wrapPolygon>
                </wp:wrapThrough>
                <wp:docPr id="14" name="Picture 14" descr="Description: Description: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Untitled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4045" cy="700405"/>
                        </a:xfrm>
                        <a:prstGeom prst="rect">
                          <a:avLst/>
                        </a:prstGeom>
                        <a:noFill/>
                        <a:ln>
                          <a:noFill/>
                        </a:ln>
                      </pic:spPr>
                    </pic:pic>
                  </a:graphicData>
                </a:graphic>
              </wp:anchor>
            </w:drawing>
          </w:r>
          <w:r w:rsidRPr="0035356C">
            <w:rPr>
              <w:rFonts w:cs="Arial"/>
              <w:b/>
              <w:color w:val="000000"/>
              <w:szCs w:val="21"/>
              <w:shd w:val="clear" w:color="auto" w:fill="FFFFFF"/>
            </w:rPr>
            <w:t>PODRŠKA:</w:t>
          </w:r>
          <w:r w:rsidRPr="0035356C">
            <w:rPr>
              <w:rFonts w:cs="Arial"/>
              <w:color w:val="000000"/>
              <w:szCs w:val="21"/>
              <w:shd w:val="clear" w:color="auto" w:fill="FFFFFF"/>
            </w:rPr>
            <w:t xml:space="preserve"> </w:t>
          </w:r>
          <w:r w:rsidRPr="0035356C">
            <w:rPr>
              <w:szCs w:val="21"/>
            </w:rPr>
            <w:t>Izrada publikacije omogućena je sredstvima Švajcarske agencije za razvoj i saradnju u okviru projekta „Podrška unapr</w:t>
          </w:r>
          <w:r>
            <w:rPr>
              <w:szCs w:val="21"/>
            </w:rPr>
            <w:t>e</w:t>
          </w:r>
          <w:r w:rsidRPr="0035356C">
            <w:rPr>
              <w:szCs w:val="21"/>
            </w:rPr>
            <w:t>đenju procesa socijalnog uključivanja u Republici Srbiji”.</w:t>
          </w:r>
        </w:p>
        <w:p w14:paraId="238E48D8" w14:textId="77777777" w:rsidR="00F54766" w:rsidRPr="006928A2" w:rsidRDefault="00BE48C2" w:rsidP="00BE48C2">
          <w:pPr>
            <w:rPr>
              <w:rStyle w:val="apple-converted-space"/>
            </w:rPr>
            <w:sectPr w:rsidR="00F54766" w:rsidRPr="006928A2" w:rsidSect="002C2820">
              <w:footerReference w:type="default" r:id="rId19"/>
              <w:pgSz w:w="11900" w:h="16840"/>
              <w:pgMar w:top="1418" w:right="1418" w:bottom="1701" w:left="1418" w:header="720" w:footer="720" w:gutter="0"/>
              <w:pgNumType w:start="0"/>
              <w:cols w:space="720"/>
              <w:titlePg/>
              <w:docGrid w:linePitch="360"/>
            </w:sectPr>
          </w:pPr>
          <w:r w:rsidRPr="006928A2">
            <w:rPr>
              <w:rStyle w:val="apple-converted-space"/>
              <w:b/>
            </w:rPr>
            <w:t>NAPOMENA:</w:t>
          </w:r>
          <w:r w:rsidRPr="006928A2">
            <w:rPr>
              <w:rStyle w:val="apple-converted-space"/>
            </w:rPr>
            <w:t xml:space="preserve"> Ova publikacija ne predstavlja zvaničan stav Vlade Republike Srbije. Svi pojmovi upotrebljeni u publikaciji u muškom gramatičkom rodu obuhvataju muški i ženski rod lica na koja se odnose.</w:t>
          </w:r>
        </w:p>
        <w:p w14:paraId="6D2290F9" w14:textId="720ACE03" w:rsidR="00BE48C2" w:rsidRDefault="00BE48C2" w:rsidP="00BE48C2"/>
        <w:p w14:paraId="0A26E7D1" w14:textId="77777777" w:rsidR="00334DCD" w:rsidRPr="00190190" w:rsidRDefault="00756112">
          <w:pPr>
            <w:rPr>
              <w:lang w:val="uz-Cyrl-UZ"/>
            </w:rPr>
          </w:pPr>
        </w:p>
      </w:sdtContent>
    </w:sdt>
    <w:sdt>
      <w:sdtPr>
        <w:rPr>
          <w:rFonts w:asciiTheme="minorHAnsi" w:eastAsiaTheme="minorHAnsi" w:hAnsiTheme="minorHAnsi" w:cstheme="minorBidi"/>
          <w:b w:val="0"/>
          <w:bCs w:val="0"/>
          <w:color w:val="auto"/>
          <w:sz w:val="24"/>
          <w:szCs w:val="22"/>
          <w:lang w:val="uz-Cyrl-UZ"/>
        </w:rPr>
        <w:id w:val="11928964"/>
        <w:docPartObj>
          <w:docPartGallery w:val="Table of Contents"/>
          <w:docPartUnique/>
        </w:docPartObj>
      </w:sdtPr>
      <w:sdtEndPr>
        <w:rPr>
          <w:rFonts w:ascii="Arial" w:hAnsi="Arial"/>
          <w:sz w:val="21"/>
        </w:rPr>
      </w:sdtEndPr>
      <w:sdtContent>
        <w:p w14:paraId="1197FBB8" w14:textId="77777777" w:rsidR="00BF55CB" w:rsidRPr="00B9633A" w:rsidRDefault="00BF55CB">
          <w:pPr>
            <w:pStyle w:val="TOCHeading"/>
            <w:rPr>
              <w:rFonts w:ascii="Arial" w:hAnsi="Arial"/>
              <w:color w:val="4F81BD" w:themeColor="accent1"/>
              <w:sz w:val="21"/>
              <w:szCs w:val="21"/>
              <w:lang w:val="uz-Cyrl-UZ"/>
            </w:rPr>
          </w:pPr>
          <w:r w:rsidRPr="00B9633A">
            <w:rPr>
              <w:rFonts w:ascii="Arial" w:hAnsi="Arial"/>
              <w:color w:val="4F81BD" w:themeColor="accent1"/>
              <w:sz w:val="24"/>
              <w:szCs w:val="24"/>
              <w:lang w:val="uz-Cyrl-UZ"/>
            </w:rPr>
            <w:t>SADRŽAJ</w:t>
          </w:r>
        </w:p>
        <w:p w14:paraId="0EA07D91" w14:textId="77777777" w:rsidR="009D3FF8" w:rsidRPr="00190190" w:rsidRDefault="009D3FF8" w:rsidP="009D3FF8">
          <w:pPr>
            <w:rPr>
              <w:szCs w:val="21"/>
              <w:lang w:val="uz-Cyrl-UZ"/>
            </w:rPr>
          </w:pPr>
        </w:p>
        <w:p w14:paraId="3DFDCE3C" w14:textId="77777777" w:rsidR="00B420FB" w:rsidRPr="00190190" w:rsidRDefault="00B66CB4">
          <w:pPr>
            <w:pStyle w:val="TOC1"/>
            <w:tabs>
              <w:tab w:val="left" w:pos="440"/>
              <w:tab w:val="right" w:leader="dot" w:pos="9054"/>
            </w:tabs>
            <w:rPr>
              <w:rFonts w:asciiTheme="minorHAnsi" w:eastAsiaTheme="minorEastAsia" w:hAnsiTheme="minorHAnsi"/>
              <w:noProof/>
              <w:sz w:val="22"/>
              <w:lang w:val="uz-Cyrl-UZ"/>
            </w:rPr>
          </w:pPr>
          <w:r w:rsidRPr="00190190">
            <w:rPr>
              <w:szCs w:val="21"/>
              <w:lang w:val="uz-Cyrl-UZ"/>
            </w:rPr>
            <w:fldChar w:fldCharType="begin"/>
          </w:r>
          <w:r w:rsidR="00BF55CB" w:rsidRPr="00190190">
            <w:rPr>
              <w:szCs w:val="21"/>
              <w:lang w:val="uz-Cyrl-UZ"/>
            </w:rPr>
            <w:instrText xml:space="preserve"> TOC \o "1-3" \h \z \u </w:instrText>
          </w:r>
          <w:r w:rsidRPr="00190190">
            <w:rPr>
              <w:szCs w:val="21"/>
              <w:lang w:val="uz-Cyrl-UZ"/>
            </w:rPr>
            <w:fldChar w:fldCharType="separate"/>
          </w:r>
          <w:hyperlink w:anchor="_Toc482878767" w:history="1">
            <w:r w:rsidR="00B420FB" w:rsidRPr="00190190">
              <w:rPr>
                <w:rStyle w:val="Hyperlink"/>
                <w:noProof/>
                <w:lang w:val="uz-Cyrl-UZ"/>
              </w:rPr>
              <w:t>1.</w:t>
            </w:r>
            <w:r w:rsidR="00B420FB" w:rsidRPr="00190190">
              <w:rPr>
                <w:rFonts w:asciiTheme="minorHAnsi" w:eastAsiaTheme="minorEastAsia" w:hAnsiTheme="minorHAnsi"/>
                <w:noProof/>
                <w:sz w:val="22"/>
                <w:lang w:val="uz-Cyrl-UZ"/>
              </w:rPr>
              <w:tab/>
            </w:r>
            <w:r w:rsidR="00B420FB" w:rsidRPr="00190190">
              <w:rPr>
                <w:rStyle w:val="Hyperlink"/>
                <w:noProof/>
                <w:lang w:val="uz-Cyrl-UZ"/>
              </w:rPr>
              <w:t>SKRAĆENICE</w:t>
            </w:r>
            <w:r w:rsidR="00B420FB" w:rsidRPr="00190190">
              <w:rPr>
                <w:noProof/>
                <w:webHidden/>
                <w:lang w:val="uz-Cyrl-UZ"/>
              </w:rPr>
              <w:tab/>
            </w:r>
            <w:r w:rsidRPr="00190190">
              <w:rPr>
                <w:noProof/>
                <w:webHidden/>
                <w:lang w:val="uz-Cyrl-UZ"/>
              </w:rPr>
              <w:fldChar w:fldCharType="begin"/>
            </w:r>
            <w:r w:rsidR="00B420FB" w:rsidRPr="00190190">
              <w:rPr>
                <w:noProof/>
                <w:webHidden/>
                <w:lang w:val="uz-Cyrl-UZ"/>
              </w:rPr>
              <w:instrText xml:space="preserve"> PAGEREF _Toc482878767 \h </w:instrText>
            </w:r>
            <w:r w:rsidRPr="00190190">
              <w:rPr>
                <w:noProof/>
                <w:webHidden/>
                <w:lang w:val="uz-Cyrl-UZ"/>
              </w:rPr>
            </w:r>
            <w:r w:rsidRPr="00190190">
              <w:rPr>
                <w:noProof/>
                <w:webHidden/>
                <w:lang w:val="uz-Cyrl-UZ"/>
              </w:rPr>
              <w:fldChar w:fldCharType="separate"/>
            </w:r>
            <w:r w:rsidR="00D623E9">
              <w:rPr>
                <w:noProof/>
                <w:webHidden/>
                <w:lang w:val="uz-Cyrl-UZ"/>
              </w:rPr>
              <w:t>2</w:t>
            </w:r>
            <w:r w:rsidRPr="00190190">
              <w:rPr>
                <w:noProof/>
                <w:webHidden/>
                <w:lang w:val="uz-Cyrl-UZ"/>
              </w:rPr>
              <w:fldChar w:fldCharType="end"/>
            </w:r>
          </w:hyperlink>
        </w:p>
        <w:p w14:paraId="4CDDB43B" w14:textId="77777777" w:rsidR="00B420FB" w:rsidRPr="00190190" w:rsidRDefault="00756112">
          <w:pPr>
            <w:pStyle w:val="TOC1"/>
            <w:tabs>
              <w:tab w:val="left" w:pos="440"/>
              <w:tab w:val="right" w:leader="dot" w:pos="9054"/>
            </w:tabs>
            <w:rPr>
              <w:rFonts w:asciiTheme="minorHAnsi" w:eastAsiaTheme="minorEastAsia" w:hAnsiTheme="minorHAnsi"/>
              <w:noProof/>
              <w:sz w:val="22"/>
              <w:lang w:val="uz-Cyrl-UZ"/>
            </w:rPr>
          </w:pPr>
          <w:hyperlink w:anchor="_Toc482878768" w:history="1">
            <w:r w:rsidR="00B420FB" w:rsidRPr="00190190">
              <w:rPr>
                <w:rStyle w:val="Hyperlink"/>
                <w:noProof/>
                <w:lang w:val="uz-Cyrl-UZ"/>
              </w:rPr>
              <w:t>2.</w:t>
            </w:r>
            <w:r w:rsidR="00B420FB" w:rsidRPr="00190190">
              <w:rPr>
                <w:rFonts w:asciiTheme="minorHAnsi" w:eastAsiaTheme="minorEastAsia" w:hAnsiTheme="minorHAnsi"/>
                <w:noProof/>
                <w:sz w:val="22"/>
                <w:lang w:val="uz-Cyrl-UZ"/>
              </w:rPr>
              <w:tab/>
            </w:r>
            <w:r w:rsidR="00B420FB" w:rsidRPr="00190190">
              <w:rPr>
                <w:rStyle w:val="Hyperlink"/>
                <w:noProof/>
                <w:lang w:val="uz-Cyrl-UZ"/>
              </w:rPr>
              <w:t>OPŠTE ODREDNICE MERENJA SIROMAŠTVA</w:t>
            </w:r>
            <w:r w:rsidR="00B420FB" w:rsidRPr="00190190">
              <w:rPr>
                <w:noProof/>
                <w:webHidden/>
                <w:lang w:val="uz-Cyrl-UZ"/>
              </w:rPr>
              <w:tab/>
            </w:r>
            <w:r w:rsidR="00B66CB4" w:rsidRPr="00190190">
              <w:rPr>
                <w:noProof/>
                <w:webHidden/>
                <w:lang w:val="uz-Cyrl-UZ"/>
              </w:rPr>
              <w:fldChar w:fldCharType="begin"/>
            </w:r>
            <w:r w:rsidR="00B420FB" w:rsidRPr="00190190">
              <w:rPr>
                <w:noProof/>
                <w:webHidden/>
                <w:lang w:val="uz-Cyrl-UZ"/>
              </w:rPr>
              <w:instrText xml:space="preserve"> PAGEREF _Toc482878768 \h </w:instrText>
            </w:r>
            <w:r w:rsidR="00B66CB4" w:rsidRPr="00190190">
              <w:rPr>
                <w:noProof/>
                <w:webHidden/>
                <w:lang w:val="uz-Cyrl-UZ"/>
              </w:rPr>
            </w:r>
            <w:r w:rsidR="00B66CB4" w:rsidRPr="00190190">
              <w:rPr>
                <w:noProof/>
                <w:webHidden/>
                <w:lang w:val="uz-Cyrl-UZ"/>
              </w:rPr>
              <w:fldChar w:fldCharType="separate"/>
            </w:r>
            <w:r w:rsidR="00D623E9">
              <w:rPr>
                <w:noProof/>
                <w:webHidden/>
                <w:lang w:val="uz-Cyrl-UZ"/>
              </w:rPr>
              <w:t>3</w:t>
            </w:r>
            <w:r w:rsidR="00B66CB4" w:rsidRPr="00190190">
              <w:rPr>
                <w:noProof/>
                <w:webHidden/>
                <w:lang w:val="uz-Cyrl-UZ"/>
              </w:rPr>
              <w:fldChar w:fldCharType="end"/>
            </w:r>
          </w:hyperlink>
        </w:p>
        <w:p w14:paraId="70580C81" w14:textId="77777777" w:rsidR="00B420FB" w:rsidRPr="00190190" w:rsidRDefault="00756112">
          <w:pPr>
            <w:pStyle w:val="TOC1"/>
            <w:tabs>
              <w:tab w:val="left" w:pos="440"/>
              <w:tab w:val="right" w:leader="dot" w:pos="9054"/>
            </w:tabs>
            <w:rPr>
              <w:rFonts w:asciiTheme="minorHAnsi" w:eastAsiaTheme="minorEastAsia" w:hAnsiTheme="minorHAnsi"/>
              <w:noProof/>
              <w:sz w:val="22"/>
              <w:lang w:val="uz-Cyrl-UZ"/>
            </w:rPr>
          </w:pPr>
          <w:hyperlink w:anchor="_Toc482878769" w:history="1">
            <w:r w:rsidR="00B420FB" w:rsidRPr="00190190">
              <w:rPr>
                <w:rStyle w:val="Hyperlink"/>
                <w:noProof/>
                <w:lang w:val="uz-Cyrl-UZ"/>
              </w:rPr>
              <w:t>3.</w:t>
            </w:r>
            <w:r w:rsidR="00B420FB" w:rsidRPr="00190190">
              <w:rPr>
                <w:rFonts w:asciiTheme="minorHAnsi" w:eastAsiaTheme="minorEastAsia" w:hAnsiTheme="minorHAnsi"/>
                <w:noProof/>
                <w:sz w:val="22"/>
                <w:lang w:val="uz-Cyrl-UZ"/>
              </w:rPr>
              <w:tab/>
            </w:r>
            <w:r w:rsidR="00B420FB" w:rsidRPr="00190190">
              <w:rPr>
                <w:rStyle w:val="Hyperlink"/>
                <w:noProof/>
                <w:lang w:val="uz-Cyrl-UZ"/>
              </w:rPr>
              <w:t>MERENJE SIROMAŠTVA U EU-SILC SISTEMU</w:t>
            </w:r>
            <w:r w:rsidR="00B420FB" w:rsidRPr="00190190">
              <w:rPr>
                <w:noProof/>
                <w:webHidden/>
                <w:lang w:val="uz-Cyrl-UZ"/>
              </w:rPr>
              <w:tab/>
            </w:r>
            <w:r w:rsidR="00B66CB4" w:rsidRPr="00190190">
              <w:rPr>
                <w:noProof/>
                <w:webHidden/>
                <w:lang w:val="uz-Cyrl-UZ"/>
              </w:rPr>
              <w:fldChar w:fldCharType="begin"/>
            </w:r>
            <w:r w:rsidR="00B420FB" w:rsidRPr="00190190">
              <w:rPr>
                <w:noProof/>
                <w:webHidden/>
                <w:lang w:val="uz-Cyrl-UZ"/>
              </w:rPr>
              <w:instrText xml:space="preserve"> PAGEREF _Toc482878769 \h </w:instrText>
            </w:r>
            <w:r w:rsidR="00B66CB4" w:rsidRPr="00190190">
              <w:rPr>
                <w:noProof/>
                <w:webHidden/>
                <w:lang w:val="uz-Cyrl-UZ"/>
              </w:rPr>
            </w:r>
            <w:r w:rsidR="00B66CB4" w:rsidRPr="00190190">
              <w:rPr>
                <w:noProof/>
                <w:webHidden/>
                <w:lang w:val="uz-Cyrl-UZ"/>
              </w:rPr>
              <w:fldChar w:fldCharType="separate"/>
            </w:r>
            <w:r w:rsidR="00D623E9">
              <w:rPr>
                <w:noProof/>
                <w:webHidden/>
                <w:lang w:val="uz-Cyrl-UZ"/>
              </w:rPr>
              <w:t>5</w:t>
            </w:r>
            <w:r w:rsidR="00B66CB4" w:rsidRPr="00190190">
              <w:rPr>
                <w:noProof/>
                <w:webHidden/>
                <w:lang w:val="uz-Cyrl-UZ"/>
              </w:rPr>
              <w:fldChar w:fldCharType="end"/>
            </w:r>
          </w:hyperlink>
        </w:p>
        <w:p w14:paraId="7CE49F3B" w14:textId="77777777" w:rsidR="00B420FB" w:rsidRPr="00190190" w:rsidRDefault="00756112">
          <w:pPr>
            <w:pStyle w:val="TOC1"/>
            <w:tabs>
              <w:tab w:val="left" w:pos="440"/>
              <w:tab w:val="right" w:leader="dot" w:pos="9054"/>
            </w:tabs>
            <w:rPr>
              <w:rFonts w:asciiTheme="minorHAnsi" w:eastAsiaTheme="minorEastAsia" w:hAnsiTheme="minorHAnsi"/>
              <w:noProof/>
              <w:sz w:val="22"/>
              <w:lang w:val="uz-Cyrl-UZ"/>
            </w:rPr>
          </w:pPr>
          <w:hyperlink w:anchor="_Toc482878770" w:history="1">
            <w:r w:rsidR="00B420FB" w:rsidRPr="00190190">
              <w:rPr>
                <w:rStyle w:val="Hyperlink"/>
                <w:noProof/>
                <w:lang w:val="uz-Cyrl-UZ"/>
              </w:rPr>
              <w:t>4.</w:t>
            </w:r>
            <w:r w:rsidR="00B420FB" w:rsidRPr="00190190">
              <w:rPr>
                <w:rFonts w:asciiTheme="minorHAnsi" w:eastAsiaTheme="minorEastAsia" w:hAnsiTheme="minorHAnsi"/>
                <w:noProof/>
                <w:sz w:val="22"/>
                <w:lang w:val="uz-Cyrl-UZ"/>
              </w:rPr>
              <w:tab/>
            </w:r>
            <w:r w:rsidR="00B420FB" w:rsidRPr="00190190">
              <w:rPr>
                <w:rStyle w:val="Hyperlink"/>
                <w:noProof/>
                <w:lang w:val="uz-Cyrl-UZ"/>
              </w:rPr>
              <w:t>PREDLOG NOVIH INDIKATORA</w:t>
            </w:r>
            <w:r w:rsidR="00B420FB" w:rsidRPr="00190190">
              <w:rPr>
                <w:noProof/>
                <w:webHidden/>
                <w:lang w:val="uz-Cyrl-UZ"/>
              </w:rPr>
              <w:tab/>
            </w:r>
            <w:r w:rsidR="00B66CB4" w:rsidRPr="00190190">
              <w:rPr>
                <w:noProof/>
                <w:webHidden/>
                <w:lang w:val="uz-Cyrl-UZ"/>
              </w:rPr>
              <w:fldChar w:fldCharType="begin"/>
            </w:r>
            <w:r w:rsidR="00B420FB" w:rsidRPr="00190190">
              <w:rPr>
                <w:noProof/>
                <w:webHidden/>
                <w:lang w:val="uz-Cyrl-UZ"/>
              </w:rPr>
              <w:instrText xml:space="preserve"> PAGEREF _Toc482878770 \h </w:instrText>
            </w:r>
            <w:r w:rsidR="00B66CB4" w:rsidRPr="00190190">
              <w:rPr>
                <w:noProof/>
                <w:webHidden/>
                <w:lang w:val="uz-Cyrl-UZ"/>
              </w:rPr>
            </w:r>
            <w:r w:rsidR="00B66CB4" w:rsidRPr="00190190">
              <w:rPr>
                <w:noProof/>
                <w:webHidden/>
                <w:lang w:val="uz-Cyrl-UZ"/>
              </w:rPr>
              <w:fldChar w:fldCharType="separate"/>
            </w:r>
            <w:r w:rsidR="00D623E9">
              <w:rPr>
                <w:noProof/>
                <w:webHidden/>
                <w:lang w:val="uz-Cyrl-UZ"/>
              </w:rPr>
              <w:t>7</w:t>
            </w:r>
            <w:r w:rsidR="00B66CB4" w:rsidRPr="00190190">
              <w:rPr>
                <w:noProof/>
                <w:webHidden/>
                <w:lang w:val="uz-Cyrl-UZ"/>
              </w:rPr>
              <w:fldChar w:fldCharType="end"/>
            </w:r>
          </w:hyperlink>
        </w:p>
        <w:p w14:paraId="69BD89B3" w14:textId="77777777" w:rsidR="00B420FB" w:rsidRPr="00190190" w:rsidRDefault="00756112">
          <w:pPr>
            <w:pStyle w:val="TOC1"/>
            <w:tabs>
              <w:tab w:val="left" w:pos="440"/>
              <w:tab w:val="right" w:leader="dot" w:pos="9054"/>
            </w:tabs>
            <w:rPr>
              <w:rFonts w:asciiTheme="minorHAnsi" w:eastAsiaTheme="minorEastAsia" w:hAnsiTheme="minorHAnsi"/>
              <w:noProof/>
              <w:sz w:val="22"/>
              <w:lang w:val="uz-Cyrl-UZ"/>
            </w:rPr>
          </w:pPr>
          <w:hyperlink w:anchor="_Toc482878771" w:history="1">
            <w:r w:rsidR="00B420FB" w:rsidRPr="00190190">
              <w:rPr>
                <w:rStyle w:val="Hyperlink"/>
                <w:noProof/>
                <w:lang w:val="uz-Cyrl-UZ"/>
              </w:rPr>
              <w:t>5.</w:t>
            </w:r>
            <w:r w:rsidR="00B420FB" w:rsidRPr="00190190">
              <w:rPr>
                <w:rFonts w:asciiTheme="minorHAnsi" w:eastAsiaTheme="minorEastAsia" w:hAnsiTheme="minorHAnsi"/>
                <w:noProof/>
                <w:sz w:val="22"/>
                <w:lang w:val="uz-Cyrl-UZ"/>
              </w:rPr>
              <w:tab/>
            </w:r>
            <w:r w:rsidR="00B420FB" w:rsidRPr="00190190">
              <w:rPr>
                <w:rStyle w:val="Hyperlink"/>
                <w:noProof/>
                <w:lang w:val="uz-Cyrl-UZ"/>
              </w:rPr>
              <w:t>PROBLEM NEAŽURNOSTI EU-SILC-A</w:t>
            </w:r>
            <w:r w:rsidR="00B420FB" w:rsidRPr="00190190">
              <w:rPr>
                <w:noProof/>
                <w:webHidden/>
                <w:lang w:val="uz-Cyrl-UZ"/>
              </w:rPr>
              <w:tab/>
            </w:r>
            <w:r w:rsidR="00B66CB4" w:rsidRPr="00190190">
              <w:rPr>
                <w:noProof/>
                <w:webHidden/>
                <w:lang w:val="uz-Cyrl-UZ"/>
              </w:rPr>
              <w:fldChar w:fldCharType="begin"/>
            </w:r>
            <w:r w:rsidR="00B420FB" w:rsidRPr="00190190">
              <w:rPr>
                <w:noProof/>
                <w:webHidden/>
                <w:lang w:val="uz-Cyrl-UZ"/>
              </w:rPr>
              <w:instrText xml:space="preserve"> PAGEREF _Toc482878771 \h </w:instrText>
            </w:r>
            <w:r w:rsidR="00B66CB4" w:rsidRPr="00190190">
              <w:rPr>
                <w:noProof/>
                <w:webHidden/>
                <w:lang w:val="uz-Cyrl-UZ"/>
              </w:rPr>
            </w:r>
            <w:r w:rsidR="00B66CB4" w:rsidRPr="00190190">
              <w:rPr>
                <w:noProof/>
                <w:webHidden/>
                <w:lang w:val="uz-Cyrl-UZ"/>
              </w:rPr>
              <w:fldChar w:fldCharType="separate"/>
            </w:r>
            <w:r w:rsidR="00D623E9">
              <w:rPr>
                <w:noProof/>
                <w:webHidden/>
                <w:lang w:val="uz-Cyrl-UZ"/>
              </w:rPr>
              <w:t>11</w:t>
            </w:r>
            <w:r w:rsidR="00B66CB4" w:rsidRPr="00190190">
              <w:rPr>
                <w:noProof/>
                <w:webHidden/>
                <w:lang w:val="uz-Cyrl-UZ"/>
              </w:rPr>
              <w:fldChar w:fldCharType="end"/>
            </w:r>
          </w:hyperlink>
        </w:p>
        <w:p w14:paraId="27588E31" w14:textId="77777777" w:rsidR="00B420FB" w:rsidRPr="00190190" w:rsidRDefault="00756112">
          <w:pPr>
            <w:pStyle w:val="TOC1"/>
            <w:tabs>
              <w:tab w:val="left" w:pos="440"/>
              <w:tab w:val="right" w:leader="dot" w:pos="9054"/>
            </w:tabs>
            <w:rPr>
              <w:rFonts w:asciiTheme="minorHAnsi" w:eastAsiaTheme="minorEastAsia" w:hAnsiTheme="minorHAnsi"/>
              <w:noProof/>
              <w:sz w:val="22"/>
              <w:lang w:val="uz-Cyrl-UZ"/>
            </w:rPr>
          </w:pPr>
          <w:hyperlink w:anchor="_Toc482878772" w:history="1">
            <w:r w:rsidR="00B420FB" w:rsidRPr="00190190">
              <w:rPr>
                <w:rStyle w:val="Hyperlink"/>
                <w:noProof/>
                <w:lang w:val="uz-Cyrl-UZ"/>
              </w:rPr>
              <w:t>6.</w:t>
            </w:r>
            <w:r w:rsidR="00B420FB" w:rsidRPr="00190190">
              <w:rPr>
                <w:rFonts w:asciiTheme="minorHAnsi" w:eastAsiaTheme="minorEastAsia" w:hAnsiTheme="minorHAnsi"/>
                <w:noProof/>
                <w:sz w:val="22"/>
                <w:lang w:val="uz-Cyrl-UZ"/>
              </w:rPr>
              <w:tab/>
            </w:r>
            <w:r w:rsidR="00B420FB" w:rsidRPr="00190190">
              <w:rPr>
                <w:rStyle w:val="Hyperlink"/>
                <w:noProof/>
                <w:lang w:val="uz-Cyrl-UZ"/>
              </w:rPr>
              <w:t>PREDLOG ZA AŽURIRANJE EU-SILC INDIKATORA</w:t>
            </w:r>
            <w:r w:rsidR="00B420FB" w:rsidRPr="00190190">
              <w:rPr>
                <w:noProof/>
                <w:webHidden/>
                <w:lang w:val="uz-Cyrl-UZ"/>
              </w:rPr>
              <w:tab/>
            </w:r>
            <w:r w:rsidR="00B66CB4" w:rsidRPr="00190190">
              <w:rPr>
                <w:noProof/>
                <w:webHidden/>
                <w:lang w:val="uz-Cyrl-UZ"/>
              </w:rPr>
              <w:fldChar w:fldCharType="begin"/>
            </w:r>
            <w:r w:rsidR="00B420FB" w:rsidRPr="00190190">
              <w:rPr>
                <w:noProof/>
                <w:webHidden/>
                <w:lang w:val="uz-Cyrl-UZ"/>
              </w:rPr>
              <w:instrText xml:space="preserve"> PAGEREF _Toc482878772 \h </w:instrText>
            </w:r>
            <w:r w:rsidR="00B66CB4" w:rsidRPr="00190190">
              <w:rPr>
                <w:noProof/>
                <w:webHidden/>
                <w:lang w:val="uz-Cyrl-UZ"/>
              </w:rPr>
            </w:r>
            <w:r w:rsidR="00B66CB4" w:rsidRPr="00190190">
              <w:rPr>
                <w:noProof/>
                <w:webHidden/>
                <w:lang w:val="uz-Cyrl-UZ"/>
              </w:rPr>
              <w:fldChar w:fldCharType="separate"/>
            </w:r>
            <w:r w:rsidR="00D623E9">
              <w:rPr>
                <w:noProof/>
                <w:webHidden/>
                <w:lang w:val="uz-Cyrl-UZ"/>
              </w:rPr>
              <w:t>13</w:t>
            </w:r>
            <w:r w:rsidR="00B66CB4" w:rsidRPr="00190190">
              <w:rPr>
                <w:noProof/>
                <w:webHidden/>
                <w:lang w:val="uz-Cyrl-UZ"/>
              </w:rPr>
              <w:fldChar w:fldCharType="end"/>
            </w:r>
          </w:hyperlink>
        </w:p>
        <w:p w14:paraId="0B53B270" w14:textId="77777777" w:rsidR="00B420FB" w:rsidRPr="00190190" w:rsidRDefault="00756112">
          <w:pPr>
            <w:pStyle w:val="TOC1"/>
            <w:tabs>
              <w:tab w:val="left" w:pos="440"/>
              <w:tab w:val="right" w:leader="dot" w:pos="9054"/>
            </w:tabs>
            <w:rPr>
              <w:rFonts w:asciiTheme="minorHAnsi" w:eastAsiaTheme="minorEastAsia" w:hAnsiTheme="minorHAnsi"/>
              <w:noProof/>
              <w:sz w:val="22"/>
              <w:lang w:val="uz-Cyrl-UZ"/>
            </w:rPr>
          </w:pPr>
          <w:hyperlink w:anchor="_Toc482878773" w:history="1">
            <w:r w:rsidR="00B420FB" w:rsidRPr="00190190">
              <w:rPr>
                <w:rStyle w:val="Hyperlink"/>
                <w:noProof/>
                <w:lang w:val="uz-Cyrl-UZ"/>
              </w:rPr>
              <w:t>7.</w:t>
            </w:r>
            <w:r w:rsidR="00B420FB" w:rsidRPr="00190190">
              <w:rPr>
                <w:rFonts w:asciiTheme="minorHAnsi" w:eastAsiaTheme="minorEastAsia" w:hAnsiTheme="minorHAnsi"/>
                <w:noProof/>
                <w:sz w:val="22"/>
                <w:lang w:val="uz-Cyrl-UZ"/>
              </w:rPr>
              <w:tab/>
            </w:r>
            <w:r w:rsidR="00B420FB" w:rsidRPr="00190190">
              <w:rPr>
                <w:rStyle w:val="Hyperlink"/>
                <w:noProof/>
                <w:lang w:val="uz-Cyrl-UZ"/>
              </w:rPr>
              <w:t>MERENJA SIROMAŠTVA NA LOKALNOM NIVOU</w:t>
            </w:r>
            <w:r w:rsidR="00B420FB" w:rsidRPr="00190190">
              <w:rPr>
                <w:noProof/>
                <w:webHidden/>
                <w:lang w:val="uz-Cyrl-UZ"/>
              </w:rPr>
              <w:tab/>
            </w:r>
            <w:r w:rsidR="00B66CB4" w:rsidRPr="00190190">
              <w:rPr>
                <w:noProof/>
                <w:webHidden/>
                <w:lang w:val="uz-Cyrl-UZ"/>
              </w:rPr>
              <w:fldChar w:fldCharType="begin"/>
            </w:r>
            <w:r w:rsidR="00B420FB" w:rsidRPr="00190190">
              <w:rPr>
                <w:noProof/>
                <w:webHidden/>
                <w:lang w:val="uz-Cyrl-UZ"/>
              </w:rPr>
              <w:instrText xml:space="preserve"> PAGEREF _Toc482878773 \h </w:instrText>
            </w:r>
            <w:r w:rsidR="00B66CB4" w:rsidRPr="00190190">
              <w:rPr>
                <w:noProof/>
                <w:webHidden/>
                <w:lang w:val="uz-Cyrl-UZ"/>
              </w:rPr>
            </w:r>
            <w:r w:rsidR="00B66CB4" w:rsidRPr="00190190">
              <w:rPr>
                <w:noProof/>
                <w:webHidden/>
                <w:lang w:val="uz-Cyrl-UZ"/>
              </w:rPr>
              <w:fldChar w:fldCharType="separate"/>
            </w:r>
            <w:r w:rsidR="00D623E9">
              <w:rPr>
                <w:noProof/>
                <w:webHidden/>
                <w:lang w:val="uz-Cyrl-UZ"/>
              </w:rPr>
              <w:t>16</w:t>
            </w:r>
            <w:r w:rsidR="00B66CB4" w:rsidRPr="00190190">
              <w:rPr>
                <w:noProof/>
                <w:webHidden/>
                <w:lang w:val="uz-Cyrl-UZ"/>
              </w:rPr>
              <w:fldChar w:fldCharType="end"/>
            </w:r>
          </w:hyperlink>
        </w:p>
        <w:p w14:paraId="24F134DA" w14:textId="77777777" w:rsidR="00B420FB" w:rsidRPr="00190190" w:rsidRDefault="00756112">
          <w:pPr>
            <w:pStyle w:val="TOC1"/>
            <w:tabs>
              <w:tab w:val="left" w:pos="440"/>
              <w:tab w:val="right" w:leader="dot" w:pos="9054"/>
            </w:tabs>
            <w:rPr>
              <w:rFonts w:asciiTheme="minorHAnsi" w:eastAsiaTheme="minorEastAsia" w:hAnsiTheme="minorHAnsi"/>
              <w:noProof/>
              <w:sz w:val="22"/>
              <w:lang w:val="uz-Cyrl-UZ"/>
            </w:rPr>
          </w:pPr>
          <w:hyperlink w:anchor="_Toc482878774" w:history="1">
            <w:r w:rsidR="00B420FB" w:rsidRPr="00190190">
              <w:rPr>
                <w:rStyle w:val="Hyperlink"/>
                <w:noProof/>
                <w:lang w:val="uz-Cyrl-UZ"/>
              </w:rPr>
              <w:t>8.</w:t>
            </w:r>
            <w:r w:rsidR="00B420FB" w:rsidRPr="00190190">
              <w:rPr>
                <w:rFonts w:asciiTheme="minorHAnsi" w:eastAsiaTheme="minorEastAsia" w:hAnsiTheme="minorHAnsi"/>
                <w:noProof/>
                <w:sz w:val="22"/>
                <w:lang w:val="uz-Cyrl-UZ"/>
              </w:rPr>
              <w:tab/>
            </w:r>
            <w:r w:rsidR="00B420FB" w:rsidRPr="00190190">
              <w:rPr>
                <w:rStyle w:val="Hyperlink"/>
                <w:noProof/>
                <w:lang w:val="uz-Cyrl-UZ"/>
              </w:rPr>
              <w:t>TABELARNI PRIKAZ INDIKATORA</w:t>
            </w:r>
            <w:r w:rsidR="00B420FB" w:rsidRPr="00190190">
              <w:rPr>
                <w:noProof/>
                <w:webHidden/>
                <w:lang w:val="uz-Cyrl-UZ"/>
              </w:rPr>
              <w:tab/>
            </w:r>
            <w:r w:rsidR="00B66CB4" w:rsidRPr="00190190">
              <w:rPr>
                <w:noProof/>
                <w:webHidden/>
                <w:lang w:val="uz-Cyrl-UZ"/>
              </w:rPr>
              <w:fldChar w:fldCharType="begin"/>
            </w:r>
            <w:r w:rsidR="00B420FB" w:rsidRPr="00190190">
              <w:rPr>
                <w:noProof/>
                <w:webHidden/>
                <w:lang w:val="uz-Cyrl-UZ"/>
              </w:rPr>
              <w:instrText xml:space="preserve"> PAGEREF _Toc482878774 \h </w:instrText>
            </w:r>
            <w:r w:rsidR="00B66CB4" w:rsidRPr="00190190">
              <w:rPr>
                <w:noProof/>
                <w:webHidden/>
                <w:lang w:val="uz-Cyrl-UZ"/>
              </w:rPr>
            </w:r>
            <w:r w:rsidR="00B66CB4" w:rsidRPr="00190190">
              <w:rPr>
                <w:noProof/>
                <w:webHidden/>
                <w:lang w:val="uz-Cyrl-UZ"/>
              </w:rPr>
              <w:fldChar w:fldCharType="separate"/>
            </w:r>
            <w:r w:rsidR="00D623E9">
              <w:rPr>
                <w:noProof/>
                <w:webHidden/>
                <w:lang w:val="uz-Cyrl-UZ"/>
              </w:rPr>
              <w:t>18</w:t>
            </w:r>
            <w:r w:rsidR="00B66CB4" w:rsidRPr="00190190">
              <w:rPr>
                <w:noProof/>
                <w:webHidden/>
                <w:lang w:val="uz-Cyrl-UZ"/>
              </w:rPr>
              <w:fldChar w:fldCharType="end"/>
            </w:r>
          </w:hyperlink>
        </w:p>
        <w:p w14:paraId="54855195" w14:textId="77777777" w:rsidR="00B420FB" w:rsidRPr="00190190" w:rsidRDefault="00756112">
          <w:pPr>
            <w:pStyle w:val="TOC1"/>
            <w:tabs>
              <w:tab w:val="left" w:pos="440"/>
              <w:tab w:val="right" w:leader="dot" w:pos="9054"/>
            </w:tabs>
            <w:rPr>
              <w:rFonts w:asciiTheme="minorHAnsi" w:eastAsiaTheme="minorEastAsia" w:hAnsiTheme="minorHAnsi"/>
              <w:noProof/>
              <w:sz w:val="22"/>
              <w:lang w:val="uz-Cyrl-UZ"/>
            </w:rPr>
          </w:pPr>
          <w:hyperlink w:anchor="_Toc482878775" w:history="1">
            <w:r w:rsidR="00B420FB" w:rsidRPr="00190190">
              <w:rPr>
                <w:rStyle w:val="Hyperlink"/>
                <w:noProof/>
                <w:lang w:val="uz-Cyrl-UZ"/>
              </w:rPr>
              <w:t>9.</w:t>
            </w:r>
            <w:r w:rsidR="00B420FB" w:rsidRPr="00190190">
              <w:rPr>
                <w:rFonts w:asciiTheme="minorHAnsi" w:eastAsiaTheme="minorEastAsia" w:hAnsiTheme="minorHAnsi"/>
                <w:noProof/>
                <w:sz w:val="22"/>
                <w:lang w:val="uz-Cyrl-UZ"/>
              </w:rPr>
              <w:tab/>
            </w:r>
            <w:r w:rsidR="00B420FB" w:rsidRPr="00190190">
              <w:rPr>
                <w:rStyle w:val="Hyperlink"/>
                <w:noProof/>
                <w:lang w:val="uz-Cyrl-UZ"/>
              </w:rPr>
              <w:t>LITERATURA</w:t>
            </w:r>
            <w:r w:rsidR="00B420FB" w:rsidRPr="00190190">
              <w:rPr>
                <w:noProof/>
                <w:webHidden/>
                <w:lang w:val="uz-Cyrl-UZ"/>
              </w:rPr>
              <w:tab/>
            </w:r>
            <w:r w:rsidR="00B66CB4" w:rsidRPr="00190190">
              <w:rPr>
                <w:noProof/>
                <w:webHidden/>
                <w:lang w:val="uz-Cyrl-UZ"/>
              </w:rPr>
              <w:fldChar w:fldCharType="begin"/>
            </w:r>
            <w:r w:rsidR="00B420FB" w:rsidRPr="00190190">
              <w:rPr>
                <w:noProof/>
                <w:webHidden/>
                <w:lang w:val="uz-Cyrl-UZ"/>
              </w:rPr>
              <w:instrText xml:space="preserve"> PAGEREF _Toc482878775 \h </w:instrText>
            </w:r>
            <w:r w:rsidR="00B66CB4" w:rsidRPr="00190190">
              <w:rPr>
                <w:noProof/>
                <w:webHidden/>
                <w:lang w:val="uz-Cyrl-UZ"/>
              </w:rPr>
            </w:r>
            <w:r w:rsidR="00B66CB4" w:rsidRPr="00190190">
              <w:rPr>
                <w:noProof/>
                <w:webHidden/>
                <w:lang w:val="uz-Cyrl-UZ"/>
              </w:rPr>
              <w:fldChar w:fldCharType="separate"/>
            </w:r>
            <w:r w:rsidR="00D623E9">
              <w:rPr>
                <w:noProof/>
                <w:webHidden/>
                <w:lang w:val="uz-Cyrl-UZ"/>
              </w:rPr>
              <w:t>37</w:t>
            </w:r>
            <w:r w:rsidR="00B66CB4" w:rsidRPr="00190190">
              <w:rPr>
                <w:noProof/>
                <w:webHidden/>
                <w:lang w:val="uz-Cyrl-UZ"/>
              </w:rPr>
              <w:fldChar w:fldCharType="end"/>
            </w:r>
          </w:hyperlink>
        </w:p>
        <w:p w14:paraId="1997986C" w14:textId="77777777" w:rsidR="00BF55CB" w:rsidRPr="00190190" w:rsidRDefault="00B66CB4">
          <w:pPr>
            <w:rPr>
              <w:lang w:val="uz-Cyrl-UZ"/>
            </w:rPr>
          </w:pPr>
          <w:r w:rsidRPr="00190190">
            <w:rPr>
              <w:szCs w:val="21"/>
              <w:lang w:val="uz-Cyrl-UZ"/>
            </w:rPr>
            <w:fldChar w:fldCharType="end"/>
          </w:r>
        </w:p>
      </w:sdtContent>
    </w:sdt>
    <w:p w14:paraId="67BF3229" w14:textId="77777777" w:rsidR="009D3FF8" w:rsidRPr="00190190" w:rsidRDefault="009D3FF8" w:rsidP="009D3FF8">
      <w:pPr>
        <w:pStyle w:val="Heading1"/>
        <w:ind w:left="720"/>
        <w:rPr>
          <w:lang w:val="uz-Cyrl-UZ"/>
        </w:rPr>
      </w:pPr>
    </w:p>
    <w:p w14:paraId="2CF44150" w14:textId="77777777" w:rsidR="009D3FF8" w:rsidRPr="00190190" w:rsidRDefault="009D3FF8" w:rsidP="009D3FF8">
      <w:pPr>
        <w:rPr>
          <w:lang w:val="uz-Cyrl-UZ"/>
        </w:rPr>
      </w:pPr>
    </w:p>
    <w:p w14:paraId="317A5B8D" w14:textId="77777777" w:rsidR="009D3FF8" w:rsidRPr="00190190" w:rsidRDefault="009D3FF8" w:rsidP="009D3FF8">
      <w:pPr>
        <w:rPr>
          <w:lang w:val="uz-Cyrl-UZ"/>
        </w:rPr>
      </w:pPr>
    </w:p>
    <w:p w14:paraId="3E17009F" w14:textId="77777777" w:rsidR="00B420FB" w:rsidRPr="00190190" w:rsidRDefault="00B420FB">
      <w:pPr>
        <w:rPr>
          <w:rFonts w:eastAsia="Times New Roman" w:cs="Times New Roman"/>
          <w:b/>
          <w:bCs/>
          <w:color w:val="548DD4" w:themeColor="text2" w:themeTint="99"/>
          <w:sz w:val="24"/>
          <w:szCs w:val="24"/>
          <w:lang w:val="uz-Cyrl-UZ" w:eastAsia="sr-Cyrl-CS"/>
        </w:rPr>
      </w:pPr>
      <w:r w:rsidRPr="00190190">
        <w:rPr>
          <w:lang w:val="uz-Cyrl-UZ"/>
        </w:rPr>
        <w:br w:type="page"/>
      </w:r>
    </w:p>
    <w:p w14:paraId="137FA9C8" w14:textId="77777777" w:rsidR="00191A96" w:rsidRPr="00B9633A" w:rsidRDefault="00191A96" w:rsidP="009D3FF8">
      <w:pPr>
        <w:pStyle w:val="Heading1"/>
        <w:numPr>
          <w:ilvl w:val="0"/>
          <w:numId w:val="6"/>
        </w:numPr>
        <w:ind w:left="426"/>
        <w:rPr>
          <w:color w:val="4F81BD" w:themeColor="accent1"/>
          <w:lang w:val="uz-Cyrl-UZ"/>
        </w:rPr>
      </w:pPr>
      <w:bookmarkStart w:id="0" w:name="_Toc482878767"/>
      <w:r w:rsidRPr="00B9633A">
        <w:rPr>
          <w:color w:val="4F81BD" w:themeColor="accent1"/>
          <w:lang w:val="uz-Cyrl-UZ"/>
        </w:rPr>
        <w:lastRenderedPageBreak/>
        <w:t>SKRAĆENICE</w:t>
      </w:r>
      <w:bookmarkEnd w:id="0"/>
    </w:p>
    <w:p w14:paraId="23A12537" w14:textId="77777777" w:rsidR="000A26D1" w:rsidRPr="00190190" w:rsidRDefault="000A26D1" w:rsidP="000A26D1">
      <w:pPr>
        <w:rPr>
          <w:lang w:val="uz-Cyrl-UZ" w:eastAsia="sr-Cyrl-CS"/>
        </w:rPr>
      </w:pPr>
    </w:p>
    <w:p w14:paraId="781D745C" w14:textId="77777777" w:rsidR="00303306" w:rsidRPr="00190190" w:rsidRDefault="00303306" w:rsidP="009D3FF8">
      <w:pPr>
        <w:autoSpaceDE w:val="0"/>
        <w:autoSpaceDN w:val="0"/>
        <w:adjustRightInd w:val="0"/>
        <w:spacing w:line="360" w:lineRule="auto"/>
        <w:contextualSpacing/>
        <w:jc w:val="both"/>
        <w:rPr>
          <w:rFonts w:cs="Arial"/>
          <w:szCs w:val="21"/>
          <w:lang w:val="uz-Cyrl-UZ"/>
        </w:rPr>
      </w:pPr>
      <w:r w:rsidRPr="00190190">
        <w:rPr>
          <w:rFonts w:cs="Arial"/>
          <w:b/>
          <w:szCs w:val="21"/>
          <w:lang w:val="uz-Cyrl-UZ"/>
        </w:rPr>
        <w:t xml:space="preserve">APD </w:t>
      </w:r>
      <w:r w:rsidRPr="00190190">
        <w:rPr>
          <w:rFonts w:cs="Arial"/>
          <w:szCs w:val="21"/>
          <w:lang w:val="uz-Cyrl-UZ"/>
        </w:rPr>
        <w:t>– Ankeza o potrošnji domaćinstava</w:t>
      </w:r>
    </w:p>
    <w:p w14:paraId="1D05F545" w14:textId="77777777" w:rsidR="00CD1DC5" w:rsidRPr="00190190" w:rsidRDefault="00CD1DC5" w:rsidP="009D3FF8">
      <w:pPr>
        <w:autoSpaceDE w:val="0"/>
        <w:autoSpaceDN w:val="0"/>
        <w:adjustRightInd w:val="0"/>
        <w:spacing w:line="360" w:lineRule="auto"/>
        <w:contextualSpacing/>
        <w:jc w:val="both"/>
        <w:rPr>
          <w:rFonts w:cs="Arial"/>
          <w:szCs w:val="21"/>
          <w:lang w:val="uz-Cyrl-UZ"/>
        </w:rPr>
      </w:pPr>
      <w:r w:rsidRPr="00190190">
        <w:rPr>
          <w:rFonts w:cs="Arial"/>
          <w:b/>
          <w:szCs w:val="21"/>
          <w:lang w:val="uz-Cyrl-UZ"/>
        </w:rPr>
        <w:t xml:space="preserve">AROPE </w:t>
      </w:r>
      <w:r w:rsidRPr="00190190">
        <w:rPr>
          <w:rFonts w:cs="Arial"/>
          <w:szCs w:val="21"/>
          <w:lang w:val="uz-Cyrl-UZ"/>
        </w:rPr>
        <w:t>– u riziku siromaštva ili socijalne isključenosti / at rist of poverty or social exclusion</w:t>
      </w:r>
    </w:p>
    <w:p w14:paraId="089F17AF" w14:textId="77777777" w:rsidR="00191A96" w:rsidRPr="00190190" w:rsidRDefault="00191A96" w:rsidP="009D3FF8">
      <w:pPr>
        <w:spacing w:line="360" w:lineRule="auto"/>
        <w:contextualSpacing/>
        <w:rPr>
          <w:szCs w:val="21"/>
          <w:lang w:val="uz-Cyrl-UZ"/>
        </w:rPr>
      </w:pPr>
      <w:r w:rsidRPr="00190190">
        <w:rPr>
          <w:b/>
          <w:szCs w:val="21"/>
          <w:lang w:val="uz-Cyrl-UZ"/>
        </w:rPr>
        <w:t>BCS</w:t>
      </w:r>
      <w:r w:rsidRPr="00190190">
        <w:rPr>
          <w:szCs w:val="21"/>
          <w:lang w:val="uz-Cyrl-UZ"/>
        </w:rPr>
        <w:t xml:space="preserve"> – </w:t>
      </w:r>
      <w:r w:rsidR="00707036" w:rsidRPr="00190190">
        <w:rPr>
          <w:szCs w:val="21"/>
          <w:lang w:val="uz-Cyrl-UZ"/>
        </w:rPr>
        <w:t xml:space="preserve">Istraživanje o poslovnoj klimi i potrošnji stanovništva </w:t>
      </w:r>
      <w:r w:rsidR="001A32F4" w:rsidRPr="00190190">
        <w:rPr>
          <w:szCs w:val="21"/>
          <w:lang w:val="uz-Cyrl-UZ"/>
        </w:rPr>
        <w:t xml:space="preserve">/ </w:t>
      </w:r>
      <w:r w:rsidRPr="00190190">
        <w:rPr>
          <w:szCs w:val="21"/>
          <w:lang w:val="uz-Cyrl-UZ"/>
        </w:rPr>
        <w:t>Business and consumer survey</w:t>
      </w:r>
    </w:p>
    <w:p w14:paraId="5A5C5037" w14:textId="77777777" w:rsidR="00706874" w:rsidRPr="00190190" w:rsidRDefault="000F7FA9" w:rsidP="009D3FF8">
      <w:pPr>
        <w:spacing w:line="360" w:lineRule="auto"/>
        <w:contextualSpacing/>
        <w:rPr>
          <w:szCs w:val="21"/>
          <w:lang w:val="uz-Cyrl-UZ"/>
        </w:rPr>
      </w:pPr>
      <w:r w:rsidRPr="00190190">
        <w:rPr>
          <w:rFonts w:cs="Arial"/>
          <w:b/>
          <w:szCs w:val="21"/>
          <w:lang w:val="uz-Cyrl-UZ"/>
        </w:rPr>
        <w:t>EU</w:t>
      </w:r>
      <w:r w:rsidRPr="00190190">
        <w:rPr>
          <w:rFonts w:cs="Arial"/>
          <w:szCs w:val="21"/>
          <w:lang w:val="uz-Cyrl-UZ"/>
        </w:rPr>
        <w:t xml:space="preserve"> </w:t>
      </w:r>
      <w:r w:rsidR="00706874" w:rsidRPr="00190190">
        <w:rPr>
          <w:rFonts w:cs="Arial"/>
          <w:szCs w:val="21"/>
          <w:lang w:val="uz-Cyrl-UZ"/>
        </w:rPr>
        <w:t>– Evropska unija / European Union</w:t>
      </w:r>
    </w:p>
    <w:p w14:paraId="227E3E4D" w14:textId="77777777" w:rsidR="00706874" w:rsidRPr="00190190" w:rsidRDefault="00706874" w:rsidP="009D3FF8">
      <w:pPr>
        <w:spacing w:line="360" w:lineRule="auto"/>
        <w:contextualSpacing/>
        <w:rPr>
          <w:rFonts w:cs="Arial"/>
          <w:szCs w:val="21"/>
          <w:lang w:val="uz-Cyrl-UZ"/>
        </w:rPr>
      </w:pPr>
      <w:r w:rsidRPr="00190190">
        <w:rPr>
          <w:rFonts w:cs="Arial"/>
          <w:b/>
          <w:szCs w:val="21"/>
          <w:lang w:val="uz-Cyrl-UZ"/>
        </w:rPr>
        <w:t>HDI</w:t>
      </w:r>
      <w:r w:rsidRPr="00190190">
        <w:rPr>
          <w:rFonts w:cs="Arial"/>
          <w:szCs w:val="21"/>
          <w:lang w:val="uz-Cyrl-UZ"/>
        </w:rPr>
        <w:t xml:space="preserve"> – Indeks humanog razvoja / Human Development Index</w:t>
      </w:r>
    </w:p>
    <w:p w14:paraId="6028CE29" w14:textId="77777777" w:rsidR="00CD1DC5" w:rsidRPr="00190190" w:rsidRDefault="00CD1DC5" w:rsidP="009D3FF8">
      <w:pPr>
        <w:autoSpaceDE w:val="0"/>
        <w:autoSpaceDN w:val="0"/>
        <w:adjustRightInd w:val="0"/>
        <w:spacing w:line="360" w:lineRule="auto"/>
        <w:contextualSpacing/>
        <w:jc w:val="both"/>
        <w:rPr>
          <w:rFonts w:cs="Arial"/>
          <w:szCs w:val="21"/>
          <w:lang w:val="uz-Cyrl-UZ"/>
        </w:rPr>
      </w:pPr>
      <w:r w:rsidRPr="00190190">
        <w:rPr>
          <w:rFonts w:cs="Arial"/>
          <w:b/>
          <w:bCs/>
          <w:szCs w:val="21"/>
          <w:lang w:val="uz-Cyrl-UZ"/>
        </w:rPr>
        <w:t>ILO</w:t>
      </w:r>
      <w:r w:rsidRPr="00190190">
        <w:rPr>
          <w:rFonts w:cs="Arial"/>
          <w:bCs/>
          <w:szCs w:val="21"/>
          <w:lang w:val="uz-Cyrl-UZ"/>
        </w:rPr>
        <w:t xml:space="preserve"> – Međunarodna organizacija rada / </w:t>
      </w:r>
      <w:hyperlink r:id="rId20" w:history="1">
        <w:r w:rsidRPr="00190190">
          <w:rPr>
            <w:rFonts w:cs="Arial"/>
            <w:szCs w:val="21"/>
            <w:lang w:val="uz-Cyrl-UZ"/>
          </w:rPr>
          <w:t>International Labour Organization</w:t>
        </w:r>
      </w:hyperlink>
    </w:p>
    <w:p w14:paraId="1879F1F5" w14:textId="77777777" w:rsidR="008A042D" w:rsidRPr="00190190" w:rsidRDefault="008A042D" w:rsidP="009D3FF8">
      <w:pPr>
        <w:spacing w:line="360" w:lineRule="auto"/>
        <w:contextualSpacing/>
        <w:rPr>
          <w:rFonts w:cs="Arial"/>
          <w:szCs w:val="21"/>
          <w:lang w:val="uz-Cyrl-UZ"/>
        </w:rPr>
      </w:pPr>
      <w:r w:rsidRPr="00190190">
        <w:rPr>
          <w:b/>
          <w:szCs w:val="21"/>
          <w:lang w:val="uz-Cyrl-UZ"/>
        </w:rPr>
        <w:t>NSP</w:t>
      </w:r>
      <w:r w:rsidRPr="00190190">
        <w:rPr>
          <w:szCs w:val="21"/>
          <w:lang w:val="uz-Cyrl-UZ"/>
        </w:rPr>
        <w:t xml:space="preserve"> – novčan</w:t>
      </w:r>
      <w:r w:rsidRPr="00190190">
        <w:rPr>
          <w:rFonts w:cs="Arial"/>
          <w:szCs w:val="21"/>
          <w:lang w:val="uz-Cyrl-UZ"/>
        </w:rPr>
        <w:t>a socijalna pomoć</w:t>
      </w:r>
    </w:p>
    <w:p w14:paraId="19440F89" w14:textId="77777777" w:rsidR="00706874" w:rsidRPr="00190190" w:rsidRDefault="00706874" w:rsidP="009D3FF8">
      <w:pPr>
        <w:spacing w:line="360" w:lineRule="auto"/>
        <w:contextualSpacing/>
        <w:rPr>
          <w:rFonts w:cs="Arial"/>
          <w:szCs w:val="21"/>
          <w:lang w:val="uz-Cyrl-UZ"/>
        </w:rPr>
      </w:pPr>
      <w:r w:rsidRPr="00190190">
        <w:rPr>
          <w:rFonts w:cs="Arial"/>
          <w:b/>
          <w:szCs w:val="21"/>
          <w:lang w:val="uz-Cyrl-UZ"/>
        </w:rPr>
        <w:t>OECD</w:t>
      </w:r>
      <w:r w:rsidRPr="00190190">
        <w:rPr>
          <w:rFonts w:cs="Arial"/>
          <w:szCs w:val="21"/>
          <w:lang w:val="uz-Cyrl-UZ"/>
        </w:rPr>
        <w:t xml:space="preserve"> – Organizacija za ekonomsku saradnju i razvoj / Organisation for Economic Co-Operation and Development</w:t>
      </w:r>
    </w:p>
    <w:p w14:paraId="6314B1D7" w14:textId="77777777" w:rsidR="00706874" w:rsidRPr="00190190" w:rsidRDefault="00706874" w:rsidP="009D3FF8">
      <w:pPr>
        <w:spacing w:line="360" w:lineRule="auto"/>
        <w:contextualSpacing/>
        <w:rPr>
          <w:rFonts w:cs="Arial"/>
          <w:szCs w:val="21"/>
          <w:lang w:val="uz-Cyrl-UZ"/>
        </w:rPr>
      </w:pPr>
      <w:r w:rsidRPr="00190190">
        <w:rPr>
          <w:rFonts w:cs="Arial"/>
          <w:b/>
          <w:szCs w:val="21"/>
          <w:lang w:val="uz-Cyrl-UZ"/>
        </w:rPr>
        <w:t>SAD</w:t>
      </w:r>
      <w:r w:rsidRPr="00190190">
        <w:rPr>
          <w:rFonts w:cs="Arial"/>
          <w:szCs w:val="21"/>
          <w:lang w:val="uz-Cyrl-UZ"/>
        </w:rPr>
        <w:t xml:space="preserve"> </w:t>
      </w:r>
      <w:r w:rsidR="00125EDA" w:rsidRPr="00190190">
        <w:rPr>
          <w:rFonts w:cs="Arial"/>
          <w:szCs w:val="21"/>
          <w:lang w:val="uz-Cyrl-UZ"/>
        </w:rPr>
        <w:t>– Sjedinjene američke države</w:t>
      </w:r>
    </w:p>
    <w:p w14:paraId="2BF7725A" w14:textId="77777777" w:rsidR="00125EDA" w:rsidRPr="00190190" w:rsidRDefault="00125EDA" w:rsidP="009D3FF8">
      <w:pPr>
        <w:autoSpaceDE w:val="0"/>
        <w:autoSpaceDN w:val="0"/>
        <w:adjustRightInd w:val="0"/>
        <w:spacing w:line="360" w:lineRule="auto"/>
        <w:contextualSpacing/>
        <w:jc w:val="both"/>
        <w:rPr>
          <w:rFonts w:cs="Arial"/>
          <w:szCs w:val="21"/>
          <w:lang w:val="uz-Cyrl-UZ"/>
        </w:rPr>
      </w:pPr>
      <w:r w:rsidRPr="00190190">
        <w:rPr>
          <w:rFonts w:cs="Arial"/>
          <w:b/>
          <w:szCs w:val="21"/>
          <w:lang w:val="uz-Cyrl-UZ"/>
        </w:rPr>
        <w:t>SILC</w:t>
      </w:r>
      <w:r w:rsidRPr="00190190">
        <w:rPr>
          <w:rFonts w:cs="Arial"/>
          <w:szCs w:val="21"/>
          <w:lang w:val="uz-Cyrl-UZ"/>
        </w:rPr>
        <w:t xml:space="preserve"> – Anketa o prihodima i uslovima života / Survey on Income and Living Conditions </w:t>
      </w:r>
    </w:p>
    <w:p w14:paraId="4EEABA17" w14:textId="77777777" w:rsidR="00706874" w:rsidRPr="00190190" w:rsidRDefault="00125EDA" w:rsidP="009D3FF8">
      <w:pPr>
        <w:spacing w:line="360" w:lineRule="auto"/>
        <w:contextualSpacing/>
        <w:rPr>
          <w:rFonts w:cs="Arial"/>
          <w:szCs w:val="21"/>
          <w:lang w:val="uz-Cyrl-UZ"/>
        </w:rPr>
      </w:pPr>
      <w:r w:rsidRPr="00190190">
        <w:rPr>
          <w:rFonts w:cs="Arial"/>
          <w:b/>
          <w:szCs w:val="21"/>
          <w:lang w:val="uz-Cyrl-UZ"/>
        </w:rPr>
        <w:t>UN</w:t>
      </w:r>
      <w:r w:rsidRPr="00190190">
        <w:rPr>
          <w:rFonts w:cs="Arial"/>
          <w:szCs w:val="21"/>
          <w:lang w:val="uz-Cyrl-UZ"/>
        </w:rPr>
        <w:t xml:space="preserve"> – Ujedinjene nacije / United Nations</w:t>
      </w:r>
    </w:p>
    <w:p w14:paraId="1DF1E491" w14:textId="77777777" w:rsidR="00CD1DC5" w:rsidRPr="00190190" w:rsidRDefault="00CD1DC5" w:rsidP="000F7FA9">
      <w:pPr>
        <w:spacing w:after="0" w:line="360" w:lineRule="auto"/>
        <w:contextualSpacing/>
        <w:rPr>
          <w:rFonts w:cs="Arial"/>
          <w:szCs w:val="24"/>
          <w:lang w:val="uz-Cyrl-UZ"/>
        </w:rPr>
      </w:pPr>
    </w:p>
    <w:p w14:paraId="63DA4AD7" w14:textId="77777777" w:rsidR="00CD1DC5" w:rsidRPr="00190190" w:rsidRDefault="00CD1DC5" w:rsidP="000F7FA9">
      <w:pPr>
        <w:spacing w:after="0" w:line="360" w:lineRule="auto"/>
        <w:contextualSpacing/>
        <w:rPr>
          <w:rFonts w:cs="Arial"/>
          <w:szCs w:val="24"/>
          <w:lang w:val="uz-Cyrl-UZ"/>
        </w:rPr>
      </w:pPr>
    </w:p>
    <w:p w14:paraId="487614D6" w14:textId="77777777" w:rsidR="000F449B" w:rsidRPr="00190190" w:rsidRDefault="000F449B">
      <w:pPr>
        <w:rPr>
          <w:rFonts w:ascii="Times New Roman" w:eastAsia="Times New Roman" w:hAnsi="Times New Roman" w:cs="Times New Roman"/>
          <w:b/>
          <w:bCs/>
          <w:szCs w:val="24"/>
          <w:lang w:val="uz-Cyrl-UZ" w:eastAsia="sr-Cyrl-CS"/>
        </w:rPr>
      </w:pPr>
      <w:r w:rsidRPr="00190190">
        <w:rPr>
          <w:lang w:val="uz-Cyrl-UZ"/>
        </w:rPr>
        <w:br w:type="page"/>
      </w:r>
    </w:p>
    <w:p w14:paraId="750A43CF" w14:textId="77777777" w:rsidR="005F52F8" w:rsidRPr="00B9633A" w:rsidRDefault="005F52F8" w:rsidP="009D3FF8">
      <w:pPr>
        <w:pStyle w:val="Heading1"/>
        <w:numPr>
          <w:ilvl w:val="0"/>
          <w:numId w:val="6"/>
        </w:numPr>
        <w:ind w:left="426"/>
        <w:rPr>
          <w:color w:val="4F81BD" w:themeColor="accent1"/>
          <w:lang w:val="uz-Cyrl-UZ"/>
        </w:rPr>
      </w:pPr>
      <w:bookmarkStart w:id="1" w:name="_Toc482878768"/>
      <w:r w:rsidRPr="00B9633A">
        <w:rPr>
          <w:color w:val="4F81BD" w:themeColor="accent1"/>
          <w:lang w:val="uz-Cyrl-UZ"/>
        </w:rPr>
        <w:lastRenderedPageBreak/>
        <w:t>OPŠTE ODREDNICE MERENJA SIROMAŠTVA</w:t>
      </w:r>
      <w:bookmarkEnd w:id="1"/>
    </w:p>
    <w:p w14:paraId="25D855E2" w14:textId="77777777" w:rsidR="00086F53" w:rsidRPr="00190190" w:rsidRDefault="00086F53" w:rsidP="00086F53">
      <w:pPr>
        <w:rPr>
          <w:lang w:val="uz-Cyrl-UZ" w:eastAsia="sr-Cyrl-CS"/>
        </w:rPr>
      </w:pPr>
    </w:p>
    <w:p w14:paraId="77639857" w14:textId="6AB5CFD6" w:rsidR="00DA6D58" w:rsidRPr="00190190" w:rsidRDefault="00CD59D4" w:rsidP="009D3FF8">
      <w:pPr>
        <w:spacing w:line="360" w:lineRule="auto"/>
        <w:jc w:val="both"/>
        <w:rPr>
          <w:rFonts w:cs="Arial"/>
          <w:szCs w:val="21"/>
          <w:lang w:val="uz-Cyrl-UZ"/>
        </w:rPr>
      </w:pPr>
      <w:r w:rsidRPr="00190190">
        <w:rPr>
          <w:szCs w:val="21"/>
          <w:lang w:val="uz-Cyrl-UZ"/>
        </w:rPr>
        <w:t>Literatura o definicijama i načinima merenja siromaštva je opsežna, ali ne daje konačne zaključke na ovu temu.</w:t>
      </w:r>
      <w:r w:rsidR="0018210A" w:rsidRPr="00190190">
        <w:rPr>
          <w:szCs w:val="21"/>
          <w:lang w:val="uz-Cyrl-UZ"/>
        </w:rPr>
        <w:t xml:space="preserve"> </w:t>
      </w:r>
      <w:r w:rsidRPr="00190190">
        <w:rPr>
          <w:szCs w:val="21"/>
          <w:lang w:val="uz-Cyrl-UZ"/>
        </w:rPr>
        <w:t>Jedna grupa autora</w:t>
      </w:r>
      <w:r w:rsidR="00FE18EA" w:rsidRPr="00190190">
        <w:rPr>
          <w:szCs w:val="21"/>
          <w:lang w:val="uz-Cyrl-UZ"/>
        </w:rPr>
        <w:t xml:space="preserve"> preferira potrošnju kao indikator blagostanja, budući da ona najneposrednije meri zadovoljenje osnovnih potreba. Drug</w:t>
      </w:r>
      <w:r w:rsidRPr="00190190">
        <w:rPr>
          <w:szCs w:val="21"/>
          <w:lang w:val="uz-Cyrl-UZ"/>
        </w:rPr>
        <w:t>a grupa</w:t>
      </w:r>
      <w:r w:rsidR="00FE18EA" w:rsidRPr="00190190">
        <w:rPr>
          <w:szCs w:val="21"/>
          <w:lang w:val="uz-Cyrl-UZ"/>
        </w:rPr>
        <w:t xml:space="preserve"> </w:t>
      </w:r>
      <w:r w:rsidRPr="00190190">
        <w:rPr>
          <w:szCs w:val="21"/>
          <w:lang w:val="uz-Cyrl-UZ"/>
        </w:rPr>
        <w:t xml:space="preserve">daje </w:t>
      </w:r>
      <w:r w:rsidR="00FE18EA" w:rsidRPr="00190190">
        <w:rPr>
          <w:szCs w:val="21"/>
          <w:lang w:val="uz-Cyrl-UZ"/>
        </w:rPr>
        <w:t xml:space="preserve">prednost dohotku kao indikatoru pošto veruju da se siromaštvo izražava kao nedovoljnost resursa koji se mogu upotrebiti za pristojan život. </w:t>
      </w:r>
      <w:r w:rsidRPr="00190190">
        <w:rPr>
          <w:szCs w:val="21"/>
          <w:lang w:val="uz-Cyrl-UZ"/>
        </w:rPr>
        <w:t>Pristupi su podeljeni i kada se bira između merenja apsolutne</w:t>
      </w:r>
      <w:r w:rsidR="00FE18EA" w:rsidRPr="00190190">
        <w:rPr>
          <w:szCs w:val="21"/>
          <w:lang w:val="uz-Cyrl-UZ"/>
        </w:rPr>
        <w:t xml:space="preserve"> </w:t>
      </w:r>
      <w:r w:rsidRPr="00190190">
        <w:rPr>
          <w:szCs w:val="21"/>
          <w:lang w:val="uz-Cyrl-UZ"/>
        </w:rPr>
        <w:t xml:space="preserve">i relativne </w:t>
      </w:r>
      <w:r w:rsidR="00FE18EA" w:rsidRPr="00190190">
        <w:rPr>
          <w:szCs w:val="21"/>
          <w:lang w:val="uz-Cyrl-UZ"/>
        </w:rPr>
        <w:t>linij</w:t>
      </w:r>
      <w:r w:rsidRPr="00190190">
        <w:rPr>
          <w:szCs w:val="21"/>
          <w:lang w:val="uz-Cyrl-UZ"/>
        </w:rPr>
        <w:t>e</w:t>
      </w:r>
      <w:r w:rsidR="00FE18EA" w:rsidRPr="00190190">
        <w:rPr>
          <w:szCs w:val="21"/>
          <w:lang w:val="uz-Cyrl-UZ"/>
        </w:rPr>
        <w:t xml:space="preserve"> siromaštva, </w:t>
      </w:r>
      <w:r w:rsidRPr="00190190">
        <w:rPr>
          <w:szCs w:val="21"/>
          <w:lang w:val="uz-Cyrl-UZ"/>
        </w:rPr>
        <w:t xml:space="preserve">gde se u slučaju prve </w:t>
      </w:r>
      <w:r w:rsidR="00FE18EA" w:rsidRPr="00190190">
        <w:rPr>
          <w:szCs w:val="21"/>
          <w:lang w:val="uz-Cyrl-UZ"/>
        </w:rPr>
        <w:t>izražava korp</w:t>
      </w:r>
      <w:r w:rsidRPr="00190190">
        <w:rPr>
          <w:szCs w:val="21"/>
          <w:lang w:val="uz-Cyrl-UZ"/>
        </w:rPr>
        <w:t>a</w:t>
      </w:r>
      <w:r w:rsidR="00FE18EA" w:rsidRPr="00190190">
        <w:rPr>
          <w:szCs w:val="21"/>
          <w:lang w:val="uz-Cyrl-UZ"/>
        </w:rPr>
        <w:t xml:space="preserve"> dobara koja se može kupiti za dati minimalan iznos, </w:t>
      </w:r>
      <w:r w:rsidRPr="00190190">
        <w:rPr>
          <w:szCs w:val="21"/>
          <w:lang w:val="uz-Cyrl-UZ"/>
        </w:rPr>
        <w:t xml:space="preserve">a </w:t>
      </w:r>
      <w:r w:rsidR="0054511C" w:rsidRPr="00190190">
        <w:rPr>
          <w:szCs w:val="21"/>
          <w:lang w:val="uz-Cyrl-UZ"/>
        </w:rPr>
        <w:t xml:space="preserve">u </w:t>
      </w:r>
      <w:r w:rsidRPr="00190190">
        <w:rPr>
          <w:szCs w:val="21"/>
          <w:lang w:val="uz-Cyrl-UZ"/>
        </w:rPr>
        <w:t xml:space="preserve">slučaju druge </w:t>
      </w:r>
      <w:r w:rsidR="00FE18EA" w:rsidRPr="00190190">
        <w:rPr>
          <w:szCs w:val="21"/>
          <w:lang w:val="uz-Cyrl-UZ"/>
        </w:rPr>
        <w:t>govori o tome gde se nalazi granica niskog dohotka ispod koga se pojedinci smatraju siromašnima (ili u riziku</w:t>
      </w:r>
      <w:r w:rsidR="003B5304" w:rsidRPr="00190190">
        <w:rPr>
          <w:szCs w:val="21"/>
          <w:lang w:val="uz-Cyrl-UZ"/>
        </w:rPr>
        <w:t xml:space="preserve"> </w:t>
      </w:r>
      <w:r w:rsidR="00FE18EA" w:rsidRPr="00190190">
        <w:rPr>
          <w:szCs w:val="21"/>
          <w:lang w:val="uz-Cyrl-UZ"/>
        </w:rPr>
        <w:t xml:space="preserve">siromaštva). </w:t>
      </w:r>
      <w:r w:rsidR="00A20212" w:rsidRPr="00190190">
        <w:rPr>
          <w:szCs w:val="21"/>
          <w:lang w:val="uz-Cyrl-UZ"/>
        </w:rPr>
        <w:t xml:space="preserve">Takođe postoji i </w:t>
      </w:r>
      <w:r w:rsidR="008302BD">
        <w:rPr>
          <w:szCs w:val="21"/>
          <w:lang w:val="uz-Cyrl-UZ"/>
        </w:rPr>
        <w:t>mogućnost</w:t>
      </w:r>
      <w:r w:rsidR="00A20212" w:rsidRPr="00190190">
        <w:rPr>
          <w:szCs w:val="21"/>
          <w:lang w:val="uz-Cyrl-UZ"/>
        </w:rPr>
        <w:t xml:space="preserve"> izračunavanja </w:t>
      </w:r>
      <w:r w:rsidR="00FE18EA" w:rsidRPr="00190190">
        <w:rPr>
          <w:szCs w:val="21"/>
          <w:lang w:val="uz-Cyrl-UZ"/>
        </w:rPr>
        <w:t>kompleksnij</w:t>
      </w:r>
      <w:r w:rsidR="00A20212" w:rsidRPr="00190190">
        <w:rPr>
          <w:szCs w:val="21"/>
          <w:lang w:val="uz-Cyrl-UZ"/>
        </w:rPr>
        <w:t>ih</w:t>
      </w:r>
      <w:r w:rsidR="00FE18EA" w:rsidRPr="00190190">
        <w:rPr>
          <w:szCs w:val="21"/>
          <w:lang w:val="uz-Cyrl-UZ"/>
        </w:rPr>
        <w:t xml:space="preserve"> </w:t>
      </w:r>
      <w:r w:rsidR="00A158E6" w:rsidRPr="00190190">
        <w:rPr>
          <w:szCs w:val="21"/>
          <w:lang w:val="uz-Cyrl-UZ"/>
        </w:rPr>
        <w:t>multidimenzionaln</w:t>
      </w:r>
      <w:r w:rsidR="00A20212" w:rsidRPr="00190190">
        <w:rPr>
          <w:szCs w:val="21"/>
          <w:lang w:val="uz-Cyrl-UZ"/>
        </w:rPr>
        <w:t>ih</w:t>
      </w:r>
      <w:r w:rsidR="00FE18EA" w:rsidRPr="00190190">
        <w:rPr>
          <w:szCs w:val="21"/>
          <w:lang w:val="uz-Cyrl-UZ"/>
        </w:rPr>
        <w:t xml:space="preserve"> indikator</w:t>
      </w:r>
      <w:r w:rsidR="00A20212" w:rsidRPr="00190190">
        <w:rPr>
          <w:szCs w:val="21"/>
          <w:lang w:val="uz-Cyrl-UZ"/>
        </w:rPr>
        <w:t>a</w:t>
      </w:r>
      <w:r w:rsidR="00FE18EA" w:rsidRPr="00190190">
        <w:rPr>
          <w:szCs w:val="21"/>
          <w:lang w:val="uz-Cyrl-UZ"/>
        </w:rPr>
        <w:t xml:space="preserve">, </w:t>
      </w:r>
      <w:r w:rsidR="00A20212" w:rsidRPr="00190190">
        <w:rPr>
          <w:szCs w:val="21"/>
          <w:lang w:val="uz-Cyrl-UZ"/>
        </w:rPr>
        <w:t>nasuprot do sada navedenim</w:t>
      </w:r>
      <w:r w:rsidR="00FE18EA" w:rsidRPr="00190190">
        <w:rPr>
          <w:szCs w:val="21"/>
          <w:lang w:val="uz-Cyrl-UZ"/>
        </w:rPr>
        <w:t xml:space="preserve"> jednostavnij</w:t>
      </w:r>
      <w:r w:rsidR="00A20212" w:rsidRPr="00190190">
        <w:rPr>
          <w:szCs w:val="21"/>
          <w:lang w:val="uz-Cyrl-UZ"/>
        </w:rPr>
        <w:t>im</w:t>
      </w:r>
      <w:r w:rsidR="00FE18EA" w:rsidRPr="00190190">
        <w:rPr>
          <w:szCs w:val="21"/>
          <w:lang w:val="uz-Cyrl-UZ"/>
        </w:rPr>
        <w:t xml:space="preserve"> jednodimenzionaln</w:t>
      </w:r>
      <w:r w:rsidR="00A20212" w:rsidRPr="00190190">
        <w:rPr>
          <w:szCs w:val="21"/>
          <w:lang w:val="uz-Cyrl-UZ"/>
        </w:rPr>
        <w:t>im</w:t>
      </w:r>
      <w:r w:rsidR="00FE18EA" w:rsidRPr="00190190">
        <w:rPr>
          <w:szCs w:val="21"/>
          <w:lang w:val="uz-Cyrl-UZ"/>
        </w:rPr>
        <w:t xml:space="preserve">. </w:t>
      </w:r>
      <w:r w:rsidR="00AE0A70" w:rsidRPr="00190190">
        <w:rPr>
          <w:szCs w:val="21"/>
          <w:lang w:val="uz-Cyrl-UZ"/>
        </w:rPr>
        <w:t>Slično je i u praks</w:t>
      </w:r>
      <w:r w:rsidR="006A02AB">
        <w:rPr>
          <w:szCs w:val="21"/>
          <w:lang w:val="uz-Cyrl-UZ"/>
        </w:rPr>
        <w:t>i</w:t>
      </w:r>
      <w:r w:rsidR="00AE0A70" w:rsidRPr="00190190">
        <w:rPr>
          <w:szCs w:val="21"/>
          <w:lang w:val="uz-Cyrl-UZ"/>
        </w:rPr>
        <w:t>, te se Evropska unija, Svetska banka i SAD koriste različitim pristupima:</w:t>
      </w:r>
      <w:r w:rsidR="00FE18EA" w:rsidRPr="00190190">
        <w:rPr>
          <w:szCs w:val="21"/>
          <w:lang w:val="uz-Cyrl-UZ"/>
        </w:rPr>
        <w:t xml:space="preserve"> u </w:t>
      </w:r>
      <w:r w:rsidR="00AE0A70" w:rsidRPr="00190190">
        <w:rPr>
          <w:rFonts w:cs="Arial"/>
          <w:szCs w:val="21"/>
          <w:lang w:val="uz-Cyrl-UZ"/>
        </w:rPr>
        <w:t xml:space="preserve">EU se </w:t>
      </w:r>
      <w:r w:rsidR="00FE18EA" w:rsidRPr="00190190">
        <w:rPr>
          <w:rFonts w:cs="Arial"/>
          <w:szCs w:val="21"/>
          <w:lang w:val="uz-Cyrl-UZ"/>
        </w:rPr>
        <w:t>koristi relativna linija siromaštva i dohodak, u Svetskoj banci apsolutna</w:t>
      </w:r>
      <w:r w:rsidR="00B94FA3" w:rsidRPr="00190190">
        <w:rPr>
          <w:rFonts w:cs="Arial"/>
          <w:szCs w:val="21"/>
          <w:lang w:val="uz-Cyrl-UZ"/>
        </w:rPr>
        <w:t xml:space="preserve"> linija siromaštva</w:t>
      </w:r>
      <w:r w:rsidR="00FE18EA" w:rsidRPr="00190190">
        <w:rPr>
          <w:rFonts w:cs="Arial"/>
          <w:szCs w:val="21"/>
          <w:lang w:val="uz-Cyrl-UZ"/>
        </w:rPr>
        <w:t xml:space="preserve"> i potrošnja, a u SAD apsolutna</w:t>
      </w:r>
      <w:r w:rsidR="00AE0A70" w:rsidRPr="00190190">
        <w:rPr>
          <w:rFonts w:cs="Arial"/>
          <w:szCs w:val="21"/>
          <w:lang w:val="uz-Cyrl-UZ"/>
        </w:rPr>
        <w:t xml:space="preserve"> linija siromaštva</w:t>
      </w:r>
      <w:r w:rsidR="00FE18EA" w:rsidRPr="00190190">
        <w:rPr>
          <w:rFonts w:cs="Arial"/>
          <w:szCs w:val="21"/>
          <w:lang w:val="uz-Cyrl-UZ"/>
        </w:rPr>
        <w:t xml:space="preserve"> i dohodak. Glavni </w:t>
      </w:r>
      <w:r w:rsidR="00154701" w:rsidRPr="00190190">
        <w:rPr>
          <w:rFonts w:cs="Arial"/>
          <w:szCs w:val="21"/>
          <w:lang w:val="uz-Cyrl-UZ"/>
        </w:rPr>
        <w:t>savremeni istraživ</w:t>
      </w:r>
      <w:r w:rsidR="00FE18EA" w:rsidRPr="00190190">
        <w:rPr>
          <w:rFonts w:cs="Arial"/>
          <w:szCs w:val="21"/>
          <w:lang w:val="uz-Cyrl-UZ"/>
        </w:rPr>
        <w:t>ački napor</w:t>
      </w:r>
      <w:r w:rsidR="00154701" w:rsidRPr="00190190">
        <w:rPr>
          <w:rFonts w:cs="Arial"/>
          <w:szCs w:val="21"/>
          <w:lang w:val="uz-Cyrl-UZ"/>
        </w:rPr>
        <w:t>i su</w:t>
      </w:r>
      <w:r w:rsidR="00FE18EA" w:rsidRPr="00190190">
        <w:rPr>
          <w:rFonts w:cs="Arial"/>
          <w:szCs w:val="21"/>
          <w:lang w:val="uz-Cyrl-UZ"/>
        </w:rPr>
        <w:t xml:space="preserve"> usmeren</w:t>
      </w:r>
      <w:r w:rsidR="00154701" w:rsidRPr="00190190">
        <w:rPr>
          <w:rFonts w:cs="Arial"/>
          <w:szCs w:val="21"/>
          <w:lang w:val="uz-Cyrl-UZ"/>
        </w:rPr>
        <w:t>i ka</w:t>
      </w:r>
      <w:r w:rsidR="00FE18EA" w:rsidRPr="00190190">
        <w:rPr>
          <w:rFonts w:cs="Arial"/>
          <w:szCs w:val="21"/>
          <w:lang w:val="uz-Cyrl-UZ"/>
        </w:rPr>
        <w:t xml:space="preserve"> višedimenzionaln</w:t>
      </w:r>
      <w:r w:rsidR="00154701" w:rsidRPr="00190190">
        <w:rPr>
          <w:rFonts w:cs="Arial"/>
          <w:szCs w:val="21"/>
          <w:lang w:val="uz-Cyrl-UZ"/>
        </w:rPr>
        <w:t>om</w:t>
      </w:r>
      <w:r w:rsidR="00FE18EA" w:rsidRPr="00190190">
        <w:rPr>
          <w:rFonts w:cs="Arial"/>
          <w:szCs w:val="21"/>
          <w:lang w:val="uz-Cyrl-UZ"/>
        </w:rPr>
        <w:t xml:space="preserve"> indeks</w:t>
      </w:r>
      <w:r w:rsidR="00154701" w:rsidRPr="00190190">
        <w:rPr>
          <w:rFonts w:cs="Arial"/>
          <w:szCs w:val="21"/>
          <w:lang w:val="uz-Cyrl-UZ"/>
        </w:rPr>
        <w:t>u</w:t>
      </w:r>
      <w:r w:rsidR="00FE18EA" w:rsidRPr="00190190">
        <w:rPr>
          <w:rFonts w:cs="Arial"/>
          <w:szCs w:val="21"/>
          <w:lang w:val="uz-Cyrl-UZ"/>
        </w:rPr>
        <w:t xml:space="preserve"> blagostanja, kao </w:t>
      </w:r>
      <w:r w:rsidR="00154701" w:rsidRPr="00190190">
        <w:rPr>
          <w:rFonts w:cs="Arial"/>
          <w:szCs w:val="21"/>
          <w:lang w:val="uz-Cyrl-UZ"/>
        </w:rPr>
        <w:t xml:space="preserve">što je slučaj </w:t>
      </w:r>
      <w:r w:rsidR="00FE18EA" w:rsidRPr="00190190">
        <w:rPr>
          <w:rFonts w:cs="Arial"/>
          <w:szCs w:val="21"/>
          <w:lang w:val="uz-Cyrl-UZ"/>
        </w:rPr>
        <w:t>kod OECD</w:t>
      </w:r>
      <w:r w:rsidR="00D12A94" w:rsidRPr="00190190">
        <w:rPr>
          <w:rFonts w:cs="Arial"/>
          <w:szCs w:val="21"/>
          <w:lang w:val="uz-Cyrl-UZ"/>
        </w:rPr>
        <w:t xml:space="preserve">, Svetske banke, UN </w:t>
      </w:r>
      <w:r w:rsidR="00FE18EA" w:rsidRPr="00190190">
        <w:rPr>
          <w:rFonts w:cs="Arial"/>
          <w:szCs w:val="21"/>
          <w:lang w:val="uz-Cyrl-UZ"/>
        </w:rPr>
        <w:t xml:space="preserve">(HDI) itd. Neminovno, njihov najveći </w:t>
      </w:r>
      <w:r w:rsidR="006A02AB">
        <w:rPr>
          <w:rFonts w:cs="Arial"/>
          <w:szCs w:val="21"/>
          <w:lang w:val="uz-Cyrl-UZ"/>
        </w:rPr>
        <w:t>izazov</w:t>
      </w:r>
      <w:r w:rsidR="006A02AB" w:rsidRPr="00190190">
        <w:rPr>
          <w:rFonts w:cs="Arial"/>
          <w:szCs w:val="21"/>
          <w:lang w:val="uz-Cyrl-UZ"/>
        </w:rPr>
        <w:t xml:space="preserve"> </w:t>
      </w:r>
      <w:r w:rsidR="00FE18EA" w:rsidRPr="00190190">
        <w:rPr>
          <w:rFonts w:cs="Arial"/>
          <w:szCs w:val="21"/>
          <w:lang w:val="uz-Cyrl-UZ"/>
        </w:rPr>
        <w:t xml:space="preserve">je </w:t>
      </w:r>
      <w:r w:rsidR="00154701" w:rsidRPr="00190190">
        <w:rPr>
          <w:rFonts w:cs="Arial"/>
          <w:szCs w:val="21"/>
          <w:lang w:val="uz-Cyrl-UZ"/>
        </w:rPr>
        <w:t>utvrđivanje načina na koji će se</w:t>
      </w:r>
      <w:r w:rsidR="00FE18EA" w:rsidRPr="00190190">
        <w:rPr>
          <w:rFonts w:cs="Arial"/>
          <w:szCs w:val="21"/>
          <w:lang w:val="uz-Cyrl-UZ"/>
        </w:rPr>
        <w:t xml:space="preserve"> ponderisati različite dimenzije </w:t>
      </w:r>
      <w:r w:rsidR="00154701" w:rsidRPr="00190190">
        <w:rPr>
          <w:rFonts w:cs="Arial"/>
          <w:szCs w:val="21"/>
          <w:lang w:val="uz-Cyrl-UZ"/>
        </w:rPr>
        <w:t>kako</w:t>
      </w:r>
      <w:r w:rsidR="00FE18EA" w:rsidRPr="00190190">
        <w:rPr>
          <w:rFonts w:cs="Arial"/>
          <w:szCs w:val="21"/>
          <w:lang w:val="uz-Cyrl-UZ"/>
        </w:rPr>
        <w:t xml:space="preserve"> bi se dobio jedinstven indeks. </w:t>
      </w:r>
    </w:p>
    <w:p w14:paraId="42D82842" w14:textId="77777777" w:rsidR="00275868" w:rsidRPr="00190190" w:rsidRDefault="00FE18EA" w:rsidP="00B82243">
      <w:pPr>
        <w:rPr>
          <w:b/>
          <w:lang w:val="uz-Cyrl-UZ"/>
        </w:rPr>
      </w:pPr>
      <w:r w:rsidRPr="00190190">
        <w:rPr>
          <w:b/>
          <w:lang w:val="uz-Cyrl-UZ"/>
        </w:rPr>
        <w:t xml:space="preserve">Postojeći </w:t>
      </w:r>
      <w:r w:rsidR="0087735D" w:rsidRPr="00190190">
        <w:rPr>
          <w:b/>
          <w:lang w:val="uz-Cyrl-UZ"/>
        </w:rPr>
        <w:t>indikatori</w:t>
      </w:r>
    </w:p>
    <w:p w14:paraId="798D401E" w14:textId="77777777" w:rsidR="00DA6D58" w:rsidRPr="00190190" w:rsidRDefault="00FE18EA" w:rsidP="009D3FF8">
      <w:pPr>
        <w:pStyle w:val="NormalWeb"/>
        <w:spacing w:before="0" w:beforeAutospacing="0" w:after="0" w:afterAutospacing="0" w:line="360" w:lineRule="auto"/>
        <w:jc w:val="both"/>
        <w:rPr>
          <w:rFonts w:ascii="Arial" w:hAnsi="Arial"/>
          <w:szCs w:val="21"/>
          <w:lang w:val="uz-Cyrl-UZ"/>
        </w:rPr>
      </w:pPr>
      <w:r w:rsidRPr="00190190">
        <w:rPr>
          <w:rFonts w:ascii="Arial" w:hAnsi="Arial"/>
          <w:szCs w:val="21"/>
          <w:lang w:val="uz-Cyrl-UZ"/>
        </w:rPr>
        <w:t>Poslednja korekcija postojeće liste indikatora siromaštva</w:t>
      </w:r>
      <w:r w:rsidR="00F156F2" w:rsidRPr="00190190">
        <w:rPr>
          <w:rFonts w:ascii="Arial" w:hAnsi="Arial"/>
          <w:szCs w:val="21"/>
          <w:lang w:val="uz-Cyrl-UZ"/>
        </w:rPr>
        <w:t xml:space="preserve"> u Republici Srbiji</w:t>
      </w:r>
      <w:r w:rsidRPr="00190190">
        <w:rPr>
          <w:rFonts w:ascii="Arial" w:hAnsi="Arial"/>
          <w:szCs w:val="21"/>
          <w:lang w:val="uz-Cyrl-UZ"/>
        </w:rPr>
        <w:t>, pripremljen</w:t>
      </w:r>
      <w:r w:rsidR="00CB2D44" w:rsidRPr="00190190">
        <w:rPr>
          <w:rFonts w:ascii="Arial" w:hAnsi="Arial"/>
          <w:szCs w:val="21"/>
          <w:lang w:val="uz-Cyrl-UZ"/>
        </w:rPr>
        <w:t>a</w:t>
      </w:r>
      <w:r w:rsidRPr="00190190">
        <w:rPr>
          <w:rFonts w:ascii="Arial" w:hAnsi="Arial"/>
          <w:szCs w:val="21"/>
          <w:lang w:val="uz-Cyrl-UZ"/>
        </w:rPr>
        <w:t xml:space="preserve"> za nacionalne izveštaje o socijalnom uključivanju i smanjenju siromaštva</w:t>
      </w:r>
      <w:r w:rsidR="00F156F2" w:rsidRPr="00190190">
        <w:rPr>
          <w:rFonts w:ascii="Arial" w:hAnsi="Arial"/>
          <w:szCs w:val="21"/>
          <w:lang w:val="uz-Cyrl-UZ"/>
        </w:rPr>
        <w:t>,</w:t>
      </w:r>
      <w:r w:rsidRPr="00190190">
        <w:rPr>
          <w:rFonts w:ascii="Arial" w:hAnsi="Arial"/>
          <w:szCs w:val="21"/>
          <w:lang w:val="uz-Cyrl-UZ"/>
        </w:rPr>
        <w:t xml:space="preserve"> izvršena je 2012. godine, sa dominacijom EU-</w:t>
      </w:r>
      <w:r w:rsidR="007C4957" w:rsidRPr="00190190">
        <w:rPr>
          <w:rFonts w:ascii="Arial" w:hAnsi="Arial"/>
          <w:szCs w:val="21"/>
          <w:lang w:val="uz-Cyrl-UZ"/>
        </w:rPr>
        <w:t>SILC</w:t>
      </w:r>
      <w:r w:rsidR="00B94FA3" w:rsidRPr="00190190">
        <w:rPr>
          <w:rFonts w:ascii="Arial" w:hAnsi="Arial"/>
          <w:szCs w:val="21"/>
          <w:lang w:val="uz-Cyrl-UZ"/>
        </w:rPr>
        <w:t xml:space="preserve"> (</w:t>
      </w:r>
      <w:r w:rsidR="00CB2D44" w:rsidRPr="00190190">
        <w:rPr>
          <w:rFonts w:ascii="Arial" w:hAnsi="Arial"/>
          <w:szCs w:val="21"/>
          <w:lang w:val="uz-Cyrl-UZ"/>
        </w:rPr>
        <w:t>Anketa o prihodima i uslovima života</w:t>
      </w:r>
      <w:r w:rsidR="00B94FA3" w:rsidRPr="00190190">
        <w:rPr>
          <w:rFonts w:ascii="Arial" w:hAnsi="Arial"/>
          <w:szCs w:val="21"/>
          <w:lang w:val="uz-Cyrl-UZ"/>
        </w:rPr>
        <w:t>)</w:t>
      </w:r>
      <w:r w:rsidRPr="00190190">
        <w:rPr>
          <w:rFonts w:ascii="Arial" w:hAnsi="Arial"/>
          <w:szCs w:val="21"/>
          <w:lang w:val="uz-Cyrl-UZ"/>
        </w:rPr>
        <w:t xml:space="preserve"> indikatora iako </w:t>
      </w:r>
      <w:r w:rsidR="00497E53" w:rsidRPr="00190190">
        <w:rPr>
          <w:rFonts w:ascii="Arial" w:hAnsi="Arial"/>
          <w:szCs w:val="21"/>
          <w:lang w:val="uz-Cyrl-UZ"/>
        </w:rPr>
        <w:t xml:space="preserve">do </w:t>
      </w:r>
      <w:r w:rsidRPr="00190190">
        <w:rPr>
          <w:rFonts w:ascii="Arial" w:hAnsi="Arial"/>
          <w:szCs w:val="21"/>
          <w:lang w:val="uz-Cyrl-UZ"/>
        </w:rPr>
        <w:t xml:space="preserve">tada </w:t>
      </w:r>
      <w:r w:rsidR="00497E53" w:rsidRPr="00190190">
        <w:rPr>
          <w:rFonts w:ascii="Arial" w:hAnsi="Arial"/>
          <w:szCs w:val="21"/>
          <w:lang w:val="uz-Cyrl-UZ"/>
        </w:rPr>
        <w:t xml:space="preserve">ova anketa </w:t>
      </w:r>
      <w:r w:rsidRPr="00190190">
        <w:rPr>
          <w:rFonts w:ascii="Arial" w:hAnsi="Arial"/>
          <w:szCs w:val="21"/>
          <w:lang w:val="uz-Cyrl-UZ"/>
        </w:rPr>
        <w:t xml:space="preserve">još </w:t>
      </w:r>
      <w:r w:rsidR="00CB2D44" w:rsidRPr="00190190">
        <w:rPr>
          <w:rFonts w:ascii="Arial" w:hAnsi="Arial"/>
          <w:szCs w:val="21"/>
          <w:lang w:val="uz-Cyrl-UZ"/>
        </w:rPr>
        <w:t xml:space="preserve">uvek </w:t>
      </w:r>
      <w:r w:rsidRPr="00190190">
        <w:rPr>
          <w:rFonts w:ascii="Arial" w:hAnsi="Arial"/>
          <w:szCs w:val="21"/>
          <w:lang w:val="uz-Cyrl-UZ"/>
        </w:rPr>
        <w:t>nije rađena</w:t>
      </w:r>
      <w:r w:rsidR="00497E53" w:rsidRPr="00190190">
        <w:rPr>
          <w:rFonts w:ascii="Arial" w:hAnsi="Arial"/>
          <w:szCs w:val="21"/>
          <w:lang w:val="uz-Cyrl-UZ"/>
        </w:rPr>
        <w:t xml:space="preserve"> u Srbiji</w:t>
      </w:r>
      <w:r w:rsidRPr="00190190">
        <w:rPr>
          <w:rFonts w:ascii="Arial" w:hAnsi="Arial"/>
          <w:szCs w:val="21"/>
          <w:lang w:val="uz-Cyrl-UZ"/>
        </w:rPr>
        <w:t xml:space="preserve">. Spisak tada planiranih indikatora koji se odnose na siromaštvo i nejednakost vrlo je </w:t>
      </w:r>
      <w:r w:rsidR="00F156F2" w:rsidRPr="00190190">
        <w:rPr>
          <w:rFonts w:ascii="Arial" w:hAnsi="Arial"/>
          <w:szCs w:val="21"/>
          <w:lang w:val="uz-Cyrl-UZ"/>
        </w:rPr>
        <w:t>opsežan</w:t>
      </w:r>
      <w:r w:rsidRPr="00190190">
        <w:rPr>
          <w:rFonts w:ascii="Arial" w:hAnsi="Arial"/>
          <w:szCs w:val="21"/>
          <w:lang w:val="uz-Cyrl-UZ"/>
        </w:rPr>
        <w:t>, pošto obuhvata mnoge indikatore iz EU-</w:t>
      </w:r>
      <w:r w:rsidR="007C4957" w:rsidRPr="00190190">
        <w:rPr>
          <w:rFonts w:ascii="Arial" w:hAnsi="Arial"/>
          <w:szCs w:val="21"/>
          <w:lang w:val="uz-Cyrl-UZ"/>
        </w:rPr>
        <w:t>SILC</w:t>
      </w:r>
      <w:r w:rsidRPr="00190190">
        <w:rPr>
          <w:rFonts w:ascii="Arial" w:hAnsi="Arial"/>
          <w:szCs w:val="21"/>
          <w:lang w:val="uz-Cyrl-UZ"/>
        </w:rPr>
        <w:t>, ali i specifične nacionalne</w:t>
      </w:r>
      <w:r w:rsidR="006A4B7B" w:rsidRPr="00190190">
        <w:rPr>
          <w:rFonts w:ascii="Arial" w:hAnsi="Arial"/>
          <w:szCs w:val="21"/>
          <w:lang w:val="uz-Cyrl-UZ"/>
        </w:rPr>
        <w:t xml:space="preserve"> indikatore</w:t>
      </w:r>
      <w:r w:rsidRPr="00190190">
        <w:rPr>
          <w:rFonts w:ascii="Arial" w:hAnsi="Arial"/>
          <w:szCs w:val="21"/>
          <w:lang w:val="uz-Cyrl-UZ"/>
        </w:rPr>
        <w:t>.</w:t>
      </w:r>
      <w:r w:rsidR="0042115A" w:rsidRPr="00190190">
        <w:rPr>
          <w:rFonts w:ascii="Arial" w:hAnsi="Arial"/>
          <w:szCs w:val="21"/>
          <w:lang w:val="uz-Cyrl-UZ"/>
        </w:rPr>
        <w:t xml:space="preserve"> Pošto je ovakav pristup iziskivao preopširne izveštaje koji ipak nisu mogli da uključe sve relevantne informacije, </w:t>
      </w:r>
      <w:r w:rsidRPr="00190190">
        <w:rPr>
          <w:rFonts w:ascii="Arial" w:hAnsi="Arial"/>
          <w:szCs w:val="21"/>
          <w:lang w:val="uz-Cyrl-UZ"/>
        </w:rPr>
        <w:t xml:space="preserve">u ovom predlogu </w:t>
      </w:r>
      <w:r w:rsidR="0042115A" w:rsidRPr="00190190">
        <w:rPr>
          <w:rFonts w:ascii="Arial" w:hAnsi="Arial"/>
          <w:szCs w:val="21"/>
          <w:lang w:val="uz-Cyrl-UZ"/>
        </w:rPr>
        <w:t>liste indikatora njihov broj je smanjen</w:t>
      </w:r>
      <w:r w:rsidRPr="00190190">
        <w:rPr>
          <w:rFonts w:ascii="Arial" w:hAnsi="Arial"/>
          <w:szCs w:val="21"/>
          <w:lang w:val="uz-Cyrl-UZ"/>
        </w:rPr>
        <w:t>, što je u skladu i sa projektnim zadatkom i sa sugestijom Podgrupe za indikatore Komiteta za socijalnu zaštitu EU o „redukovanju primarnih indikatora“ radi „kondenzovanja“ sve četiri grupe indikatora</w:t>
      </w:r>
      <w:r w:rsidRPr="00190190">
        <w:rPr>
          <w:rStyle w:val="FootnoteReference"/>
          <w:rFonts w:ascii="Arial" w:hAnsi="Arial"/>
          <w:szCs w:val="21"/>
          <w:lang w:val="uz-Cyrl-UZ"/>
        </w:rPr>
        <w:footnoteReference w:id="1"/>
      </w:r>
      <w:r w:rsidR="000B2141" w:rsidRPr="00190190">
        <w:rPr>
          <w:rFonts w:ascii="Arial" w:hAnsi="Arial"/>
          <w:szCs w:val="21"/>
          <w:lang w:val="uz-Cyrl-UZ"/>
        </w:rPr>
        <w:t>.</w:t>
      </w:r>
    </w:p>
    <w:p w14:paraId="3AE1BE6D" w14:textId="77777777" w:rsidR="00AA4EAE" w:rsidRPr="00190190" w:rsidRDefault="00FE18EA" w:rsidP="00B82243">
      <w:pPr>
        <w:rPr>
          <w:b/>
          <w:i/>
          <w:lang w:val="uz-Cyrl-UZ"/>
        </w:rPr>
      </w:pPr>
      <w:r w:rsidRPr="00190190">
        <w:rPr>
          <w:b/>
          <w:lang w:val="uz-Cyrl-UZ"/>
        </w:rPr>
        <w:t xml:space="preserve">Referentni budžeti </w:t>
      </w:r>
    </w:p>
    <w:p w14:paraId="01533B6F" w14:textId="77777777" w:rsidR="00DA6D58" w:rsidRPr="00190190" w:rsidRDefault="00885324" w:rsidP="00463EAA">
      <w:pPr>
        <w:pStyle w:val="Default"/>
        <w:spacing w:line="360" w:lineRule="auto"/>
        <w:jc w:val="both"/>
        <w:rPr>
          <w:rFonts w:ascii="Arial" w:hAnsi="Arial"/>
          <w:sz w:val="21"/>
          <w:szCs w:val="21"/>
          <w:lang w:val="uz-Cyrl-UZ"/>
        </w:rPr>
      </w:pPr>
      <w:r w:rsidRPr="00190190">
        <w:rPr>
          <w:rFonts w:ascii="Arial" w:hAnsi="Arial"/>
          <w:sz w:val="21"/>
          <w:szCs w:val="21"/>
          <w:lang w:val="uz-Cyrl-UZ"/>
        </w:rPr>
        <w:t xml:space="preserve">Referentni budžeti </w:t>
      </w:r>
      <w:r w:rsidR="00FE18EA" w:rsidRPr="00190190">
        <w:rPr>
          <w:rFonts w:ascii="Arial" w:hAnsi="Arial"/>
          <w:sz w:val="21"/>
          <w:szCs w:val="21"/>
          <w:lang w:val="uz-Cyrl-UZ"/>
        </w:rPr>
        <w:t>su potencijalno alternativna metodologija za merenje siromaštva, kod kojih se, uz pomoć razvijene korpe robe i usluga koji su potrebni za normalnu egzistenciju i njihovih lokalnih cena, pokušava ustanoviti koliko ljudi</w:t>
      </w:r>
      <w:r w:rsidRPr="00190190">
        <w:rPr>
          <w:rFonts w:ascii="Arial" w:hAnsi="Arial"/>
          <w:sz w:val="21"/>
          <w:szCs w:val="21"/>
          <w:lang w:val="uz-Cyrl-UZ"/>
        </w:rPr>
        <w:t xml:space="preserve"> ih može dostići, a koliko ne. </w:t>
      </w:r>
      <w:r w:rsidR="00FE18EA" w:rsidRPr="00190190">
        <w:rPr>
          <w:rFonts w:ascii="Arial" w:hAnsi="Arial"/>
          <w:sz w:val="21"/>
          <w:szCs w:val="21"/>
          <w:lang w:val="uz-Cyrl-UZ"/>
        </w:rPr>
        <w:t>Evropska unija je 2015. okončala jedan projek</w:t>
      </w:r>
      <w:r w:rsidR="008E61BF" w:rsidRPr="00190190">
        <w:rPr>
          <w:rFonts w:ascii="Arial" w:hAnsi="Arial"/>
          <w:sz w:val="21"/>
          <w:szCs w:val="21"/>
          <w:lang w:val="uz-Cyrl-UZ"/>
        </w:rPr>
        <w:t>a</w:t>
      </w:r>
      <w:r w:rsidR="00FE18EA" w:rsidRPr="00190190">
        <w:rPr>
          <w:rFonts w:ascii="Arial" w:hAnsi="Arial"/>
          <w:sz w:val="21"/>
          <w:szCs w:val="21"/>
          <w:lang w:val="uz-Cyrl-UZ"/>
        </w:rPr>
        <w:t xml:space="preserve">t koji je istraživao, uz pomoć referentnih budžeta, minimalni iznos finansijskih sredstava u glavnim gradovima država potreban za adekvatno učešće u društvu. Pokazalo se da je postupak izuzetno složen i vremenski zahtevan, pošto traži puno različitih podataka za pojedine </w:t>
      </w:r>
      <w:r w:rsidR="00FE18EA" w:rsidRPr="00190190">
        <w:rPr>
          <w:rFonts w:ascii="Arial" w:hAnsi="Arial"/>
          <w:sz w:val="21"/>
          <w:szCs w:val="21"/>
          <w:lang w:val="uz-Cyrl-UZ"/>
        </w:rPr>
        <w:lastRenderedPageBreak/>
        <w:t>detaljne korpe (hrana, zdravstvena zaštita, stanovanje, odeća i obuća, kultura, razne usluge</w:t>
      </w:r>
      <w:r w:rsidRPr="00190190">
        <w:rPr>
          <w:rFonts w:ascii="Arial" w:hAnsi="Arial"/>
          <w:sz w:val="21"/>
          <w:szCs w:val="21"/>
          <w:lang w:val="uz-Cyrl-UZ"/>
        </w:rPr>
        <w:t xml:space="preserve"> itd</w:t>
      </w:r>
      <w:r w:rsidR="00FE18EA" w:rsidRPr="00190190">
        <w:rPr>
          <w:rFonts w:ascii="Arial" w:hAnsi="Arial"/>
          <w:sz w:val="21"/>
          <w:szCs w:val="21"/>
          <w:lang w:val="uz-Cyrl-UZ"/>
        </w:rPr>
        <w:t>), a po gradovima i tipovima domaćinstava.</w:t>
      </w:r>
      <w:r w:rsidR="00FE18EA" w:rsidRPr="00190190">
        <w:rPr>
          <w:rStyle w:val="FootnoteReference"/>
          <w:rFonts w:ascii="Arial" w:hAnsi="Arial"/>
          <w:sz w:val="21"/>
          <w:szCs w:val="21"/>
          <w:lang w:val="uz-Cyrl-UZ"/>
        </w:rPr>
        <w:footnoteReference w:id="2"/>
      </w:r>
      <w:r w:rsidR="00FE18EA" w:rsidRPr="00190190">
        <w:rPr>
          <w:rFonts w:ascii="Arial" w:hAnsi="Arial"/>
          <w:sz w:val="21"/>
          <w:szCs w:val="21"/>
          <w:lang w:val="uz-Cyrl-UZ"/>
        </w:rPr>
        <w:t xml:space="preserve"> </w:t>
      </w:r>
      <w:r w:rsidR="000F7B6A" w:rsidRPr="00190190">
        <w:rPr>
          <w:rFonts w:ascii="Arial" w:hAnsi="Arial"/>
          <w:sz w:val="21"/>
          <w:szCs w:val="21"/>
          <w:lang w:val="uz-Cyrl-UZ"/>
        </w:rPr>
        <w:t>Izrada referentnih bud</w:t>
      </w:r>
      <w:r w:rsidR="00E47B00" w:rsidRPr="00190190">
        <w:rPr>
          <w:rFonts w:ascii="Arial" w:hAnsi="Arial"/>
          <w:sz w:val="21"/>
          <w:szCs w:val="21"/>
          <w:lang w:val="uz-Cyrl-UZ"/>
        </w:rPr>
        <w:t>ž</w:t>
      </w:r>
      <w:r w:rsidR="000F7B6A" w:rsidRPr="00190190">
        <w:rPr>
          <w:rFonts w:ascii="Arial" w:hAnsi="Arial"/>
          <w:sz w:val="21"/>
          <w:szCs w:val="21"/>
          <w:lang w:val="uz-Cyrl-UZ"/>
        </w:rPr>
        <w:t xml:space="preserve">eta </w:t>
      </w:r>
      <w:r w:rsidR="00E47B00" w:rsidRPr="00190190">
        <w:rPr>
          <w:rFonts w:ascii="Arial" w:hAnsi="Arial"/>
          <w:sz w:val="21"/>
          <w:szCs w:val="21"/>
          <w:lang w:val="uz-Cyrl-UZ"/>
        </w:rPr>
        <w:t>u Srbiji je još uvek otvoreno pitanje i č</w:t>
      </w:r>
      <w:r w:rsidR="00773185" w:rsidRPr="00190190">
        <w:rPr>
          <w:rFonts w:ascii="Arial" w:hAnsi="Arial"/>
          <w:sz w:val="21"/>
          <w:szCs w:val="21"/>
          <w:lang w:val="uz-Cyrl-UZ"/>
        </w:rPr>
        <w:t>ini se najracionalnijim</w:t>
      </w:r>
      <w:r w:rsidR="00E47B00" w:rsidRPr="00190190">
        <w:rPr>
          <w:rFonts w:ascii="Arial" w:hAnsi="Arial"/>
          <w:sz w:val="21"/>
          <w:szCs w:val="21"/>
          <w:lang w:val="uz-Cyrl-UZ"/>
        </w:rPr>
        <w:t xml:space="preserve"> sač</w:t>
      </w:r>
      <w:r w:rsidR="00773185" w:rsidRPr="00190190">
        <w:rPr>
          <w:rFonts w:ascii="Arial" w:hAnsi="Arial"/>
          <w:sz w:val="21"/>
          <w:szCs w:val="21"/>
          <w:lang w:val="uz-Cyrl-UZ"/>
        </w:rPr>
        <w:t>ekati</w:t>
      </w:r>
      <w:r w:rsidR="00E47B00" w:rsidRPr="00190190">
        <w:rPr>
          <w:rFonts w:ascii="Arial" w:hAnsi="Arial"/>
          <w:sz w:val="21"/>
          <w:szCs w:val="21"/>
          <w:lang w:val="uz-Cyrl-UZ"/>
        </w:rPr>
        <w:t xml:space="preserve"> da se izvrš</w:t>
      </w:r>
      <w:r w:rsidR="00773185" w:rsidRPr="00190190">
        <w:rPr>
          <w:rFonts w:ascii="Arial" w:hAnsi="Arial"/>
          <w:sz w:val="21"/>
          <w:szCs w:val="21"/>
          <w:lang w:val="uz-Cyrl-UZ"/>
        </w:rPr>
        <w:t>i dodatni razvoj i uskla</w:t>
      </w:r>
      <w:r w:rsidR="00E47B00" w:rsidRPr="00190190">
        <w:rPr>
          <w:rFonts w:ascii="Arial" w:hAnsi="Arial"/>
          <w:sz w:val="21"/>
          <w:szCs w:val="21"/>
          <w:lang w:val="uz-Cyrl-UZ"/>
        </w:rPr>
        <w:t>đ</w:t>
      </w:r>
      <w:r w:rsidR="00773185" w:rsidRPr="00190190">
        <w:rPr>
          <w:rFonts w:ascii="Arial" w:hAnsi="Arial"/>
          <w:sz w:val="21"/>
          <w:szCs w:val="21"/>
          <w:lang w:val="uz-Cyrl-UZ"/>
        </w:rPr>
        <w:t>ivanje metodologije na nivou EU</w:t>
      </w:r>
      <w:r w:rsidR="00E47B00" w:rsidRPr="00190190">
        <w:rPr>
          <w:rFonts w:ascii="Arial" w:hAnsi="Arial"/>
          <w:sz w:val="21"/>
          <w:szCs w:val="21"/>
          <w:lang w:val="uz-Cyrl-UZ"/>
        </w:rPr>
        <w:t>, pa o</w:t>
      </w:r>
      <w:r w:rsidR="00773185" w:rsidRPr="00190190">
        <w:rPr>
          <w:rFonts w:ascii="Arial" w:hAnsi="Arial"/>
          <w:sz w:val="21"/>
          <w:szCs w:val="21"/>
          <w:lang w:val="uz-Cyrl-UZ"/>
        </w:rPr>
        <w:t>nda pristupiti tom zahtevnom zadatku</w:t>
      </w:r>
      <w:r w:rsidR="00FE18EA" w:rsidRPr="00190190">
        <w:rPr>
          <w:rFonts w:ascii="Arial" w:hAnsi="Arial"/>
          <w:sz w:val="21"/>
          <w:szCs w:val="21"/>
          <w:lang w:val="uz-Cyrl-UZ"/>
        </w:rPr>
        <w:t>.</w:t>
      </w:r>
    </w:p>
    <w:p w14:paraId="711BD103" w14:textId="77777777" w:rsidR="00463EAA" w:rsidRPr="00190190" w:rsidRDefault="00463EAA" w:rsidP="00463EAA">
      <w:pPr>
        <w:pStyle w:val="Default"/>
        <w:spacing w:line="360" w:lineRule="auto"/>
        <w:jc w:val="both"/>
        <w:rPr>
          <w:rFonts w:ascii="Arial" w:hAnsi="Arial"/>
          <w:sz w:val="21"/>
          <w:szCs w:val="21"/>
          <w:lang w:val="uz-Cyrl-UZ"/>
        </w:rPr>
      </w:pPr>
    </w:p>
    <w:p w14:paraId="532E4911" w14:textId="77777777" w:rsidR="00463EAA" w:rsidRPr="00190190" w:rsidRDefault="00463EAA" w:rsidP="00463EAA">
      <w:pPr>
        <w:pStyle w:val="Default"/>
        <w:spacing w:line="360" w:lineRule="auto"/>
        <w:jc w:val="both"/>
        <w:rPr>
          <w:rFonts w:ascii="Arial" w:hAnsi="Arial"/>
          <w:sz w:val="21"/>
          <w:szCs w:val="21"/>
          <w:lang w:val="uz-Cyrl-UZ"/>
        </w:rPr>
      </w:pPr>
    </w:p>
    <w:p w14:paraId="31B5E2A0" w14:textId="77777777" w:rsidR="00463EAA" w:rsidRPr="00190190" w:rsidRDefault="00463EAA" w:rsidP="00463EAA">
      <w:pPr>
        <w:pStyle w:val="Default"/>
        <w:spacing w:line="360" w:lineRule="auto"/>
        <w:jc w:val="both"/>
        <w:rPr>
          <w:rFonts w:ascii="Arial" w:hAnsi="Arial"/>
          <w:sz w:val="21"/>
          <w:szCs w:val="21"/>
          <w:lang w:val="uz-Cyrl-UZ"/>
        </w:rPr>
      </w:pPr>
    </w:p>
    <w:p w14:paraId="29C3D89C" w14:textId="77777777" w:rsidR="00463EAA" w:rsidRPr="00190190" w:rsidRDefault="00463EAA" w:rsidP="00463EAA">
      <w:pPr>
        <w:pStyle w:val="Default"/>
        <w:spacing w:line="360" w:lineRule="auto"/>
        <w:jc w:val="both"/>
        <w:rPr>
          <w:rFonts w:ascii="Arial" w:hAnsi="Arial"/>
          <w:sz w:val="21"/>
          <w:szCs w:val="21"/>
          <w:lang w:val="uz-Cyrl-UZ"/>
        </w:rPr>
      </w:pPr>
    </w:p>
    <w:p w14:paraId="5959B342" w14:textId="77777777" w:rsidR="00463EAA" w:rsidRPr="00190190" w:rsidRDefault="00463EAA" w:rsidP="00463EAA">
      <w:pPr>
        <w:pStyle w:val="Default"/>
        <w:spacing w:line="360" w:lineRule="auto"/>
        <w:jc w:val="both"/>
        <w:rPr>
          <w:rFonts w:ascii="Arial" w:hAnsi="Arial"/>
          <w:sz w:val="21"/>
          <w:szCs w:val="21"/>
          <w:lang w:val="uz-Cyrl-UZ"/>
        </w:rPr>
      </w:pPr>
    </w:p>
    <w:p w14:paraId="613EDBF7" w14:textId="77777777" w:rsidR="00463EAA" w:rsidRPr="00190190" w:rsidRDefault="00463EAA" w:rsidP="00463EAA">
      <w:pPr>
        <w:pStyle w:val="Default"/>
        <w:spacing w:line="360" w:lineRule="auto"/>
        <w:jc w:val="both"/>
        <w:rPr>
          <w:rFonts w:ascii="Arial" w:hAnsi="Arial"/>
          <w:sz w:val="21"/>
          <w:szCs w:val="21"/>
          <w:lang w:val="uz-Cyrl-UZ"/>
        </w:rPr>
      </w:pPr>
    </w:p>
    <w:p w14:paraId="43898FA3" w14:textId="77777777" w:rsidR="00463EAA" w:rsidRPr="00190190" w:rsidRDefault="00463EAA" w:rsidP="00463EAA">
      <w:pPr>
        <w:pStyle w:val="Default"/>
        <w:spacing w:line="360" w:lineRule="auto"/>
        <w:jc w:val="both"/>
        <w:rPr>
          <w:rFonts w:ascii="Arial" w:hAnsi="Arial"/>
          <w:sz w:val="21"/>
          <w:szCs w:val="21"/>
          <w:lang w:val="uz-Cyrl-UZ"/>
        </w:rPr>
      </w:pPr>
    </w:p>
    <w:p w14:paraId="0F583231" w14:textId="77777777" w:rsidR="00463EAA" w:rsidRPr="00190190" w:rsidRDefault="00463EAA" w:rsidP="00463EAA">
      <w:pPr>
        <w:pStyle w:val="Default"/>
        <w:spacing w:line="360" w:lineRule="auto"/>
        <w:jc w:val="both"/>
        <w:rPr>
          <w:rFonts w:ascii="Arial" w:hAnsi="Arial"/>
          <w:sz w:val="21"/>
          <w:szCs w:val="21"/>
          <w:lang w:val="uz-Cyrl-UZ"/>
        </w:rPr>
      </w:pPr>
    </w:p>
    <w:p w14:paraId="458A2A56" w14:textId="77777777" w:rsidR="00463EAA" w:rsidRPr="00190190" w:rsidRDefault="00463EAA" w:rsidP="00463EAA">
      <w:pPr>
        <w:pStyle w:val="Default"/>
        <w:spacing w:line="360" w:lineRule="auto"/>
        <w:jc w:val="both"/>
        <w:rPr>
          <w:rFonts w:ascii="Arial" w:hAnsi="Arial"/>
          <w:sz w:val="21"/>
          <w:szCs w:val="21"/>
          <w:lang w:val="uz-Cyrl-UZ"/>
        </w:rPr>
      </w:pPr>
    </w:p>
    <w:p w14:paraId="60870958" w14:textId="77777777" w:rsidR="00463EAA" w:rsidRPr="00190190" w:rsidRDefault="00463EAA" w:rsidP="00463EAA">
      <w:pPr>
        <w:pStyle w:val="Default"/>
        <w:spacing w:line="360" w:lineRule="auto"/>
        <w:jc w:val="both"/>
        <w:rPr>
          <w:rFonts w:ascii="Arial" w:hAnsi="Arial"/>
          <w:sz w:val="21"/>
          <w:szCs w:val="21"/>
          <w:lang w:val="uz-Cyrl-UZ"/>
        </w:rPr>
      </w:pPr>
    </w:p>
    <w:p w14:paraId="377E6895" w14:textId="77777777" w:rsidR="00463EAA" w:rsidRPr="00190190" w:rsidRDefault="00463EAA" w:rsidP="00463EAA">
      <w:pPr>
        <w:pStyle w:val="Default"/>
        <w:spacing w:line="360" w:lineRule="auto"/>
        <w:jc w:val="both"/>
        <w:rPr>
          <w:rFonts w:ascii="Arial" w:hAnsi="Arial"/>
          <w:sz w:val="21"/>
          <w:szCs w:val="21"/>
          <w:lang w:val="uz-Cyrl-UZ"/>
        </w:rPr>
      </w:pPr>
    </w:p>
    <w:p w14:paraId="077F0063" w14:textId="77777777" w:rsidR="00463EAA" w:rsidRPr="00190190" w:rsidRDefault="00463EAA" w:rsidP="00463EAA">
      <w:pPr>
        <w:pStyle w:val="Default"/>
        <w:spacing w:line="360" w:lineRule="auto"/>
        <w:jc w:val="both"/>
        <w:rPr>
          <w:rFonts w:ascii="Arial" w:hAnsi="Arial"/>
          <w:sz w:val="21"/>
          <w:szCs w:val="21"/>
          <w:lang w:val="uz-Cyrl-UZ"/>
        </w:rPr>
      </w:pPr>
    </w:p>
    <w:p w14:paraId="2E3E8ACA" w14:textId="77777777" w:rsidR="00463EAA" w:rsidRPr="00190190" w:rsidRDefault="00463EAA" w:rsidP="00463EAA">
      <w:pPr>
        <w:pStyle w:val="Default"/>
        <w:spacing w:line="360" w:lineRule="auto"/>
        <w:jc w:val="both"/>
        <w:rPr>
          <w:rFonts w:ascii="Arial" w:hAnsi="Arial"/>
          <w:sz w:val="21"/>
          <w:szCs w:val="21"/>
          <w:lang w:val="uz-Cyrl-UZ"/>
        </w:rPr>
      </w:pPr>
    </w:p>
    <w:p w14:paraId="305F4365" w14:textId="77777777" w:rsidR="00463EAA" w:rsidRPr="00190190" w:rsidRDefault="00463EAA" w:rsidP="00463EAA">
      <w:pPr>
        <w:pStyle w:val="Default"/>
        <w:spacing w:line="360" w:lineRule="auto"/>
        <w:jc w:val="both"/>
        <w:rPr>
          <w:rFonts w:ascii="Arial" w:hAnsi="Arial"/>
          <w:sz w:val="21"/>
          <w:szCs w:val="21"/>
          <w:lang w:val="uz-Cyrl-UZ"/>
        </w:rPr>
      </w:pPr>
    </w:p>
    <w:p w14:paraId="51A955A1" w14:textId="77777777" w:rsidR="00463EAA" w:rsidRPr="00190190" w:rsidRDefault="00463EAA" w:rsidP="00463EAA">
      <w:pPr>
        <w:pStyle w:val="Default"/>
        <w:spacing w:line="360" w:lineRule="auto"/>
        <w:jc w:val="both"/>
        <w:rPr>
          <w:rFonts w:ascii="Arial" w:hAnsi="Arial"/>
          <w:sz w:val="21"/>
          <w:szCs w:val="21"/>
          <w:lang w:val="uz-Cyrl-UZ"/>
        </w:rPr>
      </w:pPr>
    </w:p>
    <w:p w14:paraId="6846D674" w14:textId="77777777" w:rsidR="00B82243" w:rsidRPr="00190190" w:rsidRDefault="00B82243" w:rsidP="00463EAA">
      <w:pPr>
        <w:pStyle w:val="Default"/>
        <w:spacing w:line="360" w:lineRule="auto"/>
        <w:jc w:val="both"/>
        <w:rPr>
          <w:rFonts w:ascii="Arial" w:hAnsi="Arial"/>
          <w:sz w:val="21"/>
          <w:szCs w:val="21"/>
          <w:lang w:val="uz-Cyrl-UZ"/>
        </w:rPr>
      </w:pPr>
    </w:p>
    <w:p w14:paraId="009E1F99" w14:textId="77777777" w:rsidR="00B82243" w:rsidRPr="00190190" w:rsidRDefault="00B82243" w:rsidP="00463EAA">
      <w:pPr>
        <w:pStyle w:val="Default"/>
        <w:spacing w:line="360" w:lineRule="auto"/>
        <w:jc w:val="both"/>
        <w:rPr>
          <w:rFonts w:ascii="Arial" w:hAnsi="Arial"/>
          <w:sz w:val="21"/>
          <w:szCs w:val="21"/>
          <w:lang w:val="uz-Cyrl-UZ"/>
        </w:rPr>
      </w:pPr>
    </w:p>
    <w:p w14:paraId="4D2EE2EF" w14:textId="77777777" w:rsidR="0090657D" w:rsidRPr="00190190" w:rsidRDefault="0090657D" w:rsidP="00463EAA">
      <w:pPr>
        <w:pStyle w:val="Default"/>
        <w:spacing w:line="360" w:lineRule="auto"/>
        <w:jc w:val="both"/>
        <w:rPr>
          <w:rFonts w:ascii="Arial" w:hAnsi="Arial"/>
          <w:sz w:val="21"/>
          <w:szCs w:val="21"/>
          <w:lang w:val="uz-Cyrl-UZ"/>
        </w:rPr>
      </w:pPr>
    </w:p>
    <w:p w14:paraId="1AC4C711" w14:textId="77777777" w:rsidR="0090657D" w:rsidRPr="00190190" w:rsidRDefault="0090657D" w:rsidP="00463EAA">
      <w:pPr>
        <w:pStyle w:val="Default"/>
        <w:spacing w:line="360" w:lineRule="auto"/>
        <w:jc w:val="both"/>
        <w:rPr>
          <w:rFonts w:ascii="Arial" w:hAnsi="Arial"/>
          <w:sz w:val="21"/>
          <w:szCs w:val="21"/>
          <w:lang w:val="uz-Cyrl-UZ"/>
        </w:rPr>
      </w:pPr>
    </w:p>
    <w:p w14:paraId="0A1586C2" w14:textId="77777777" w:rsidR="00DA6D58" w:rsidRPr="00190190" w:rsidRDefault="00DA6D58">
      <w:pPr>
        <w:pStyle w:val="NormalWeb"/>
        <w:spacing w:before="0" w:beforeAutospacing="0" w:after="0" w:afterAutospacing="0"/>
        <w:rPr>
          <w:rFonts w:asciiTheme="minorHAnsi" w:hAnsiTheme="minorHAnsi"/>
          <w:lang w:val="uz-Cyrl-UZ"/>
        </w:rPr>
      </w:pPr>
    </w:p>
    <w:p w14:paraId="76DF8110" w14:textId="77777777" w:rsidR="00DA6D58" w:rsidRPr="005D4723" w:rsidRDefault="00FE18EA" w:rsidP="00463EAA">
      <w:pPr>
        <w:pStyle w:val="Heading1"/>
        <w:numPr>
          <w:ilvl w:val="0"/>
          <w:numId w:val="6"/>
        </w:numPr>
        <w:ind w:left="426"/>
        <w:rPr>
          <w:color w:val="4F81BD" w:themeColor="accent1"/>
          <w:lang w:val="uz-Cyrl-UZ"/>
        </w:rPr>
      </w:pPr>
      <w:bookmarkStart w:id="2" w:name="_Toc482878769"/>
      <w:r w:rsidRPr="005D4723">
        <w:rPr>
          <w:color w:val="4F81BD" w:themeColor="accent1"/>
          <w:lang w:val="uz-Cyrl-UZ"/>
        </w:rPr>
        <w:lastRenderedPageBreak/>
        <w:t>MERENJE SIROMAŠTVA U EU-</w:t>
      </w:r>
      <w:r w:rsidR="007C4957" w:rsidRPr="005D4723">
        <w:rPr>
          <w:color w:val="4F81BD" w:themeColor="accent1"/>
          <w:lang w:val="uz-Cyrl-UZ"/>
        </w:rPr>
        <w:t>SILC</w:t>
      </w:r>
      <w:r w:rsidRPr="005D4723">
        <w:rPr>
          <w:color w:val="4F81BD" w:themeColor="accent1"/>
          <w:lang w:val="uz-Cyrl-UZ"/>
        </w:rPr>
        <w:t xml:space="preserve"> SISTEMU</w:t>
      </w:r>
      <w:bookmarkEnd w:id="2"/>
    </w:p>
    <w:p w14:paraId="776732AD" w14:textId="77777777" w:rsidR="00DA6D58" w:rsidRPr="00190190" w:rsidRDefault="00DA6D58">
      <w:pPr>
        <w:pStyle w:val="NormalWeb"/>
        <w:spacing w:before="0" w:beforeAutospacing="0" w:after="0" w:afterAutospacing="0"/>
        <w:rPr>
          <w:rFonts w:asciiTheme="minorHAnsi" w:hAnsiTheme="minorHAnsi"/>
          <w:lang w:val="uz-Cyrl-UZ"/>
        </w:rPr>
      </w:pPr>
    </w:p>
    <w:p w14:paraId="4D101E64" w14:textId="77777777" w:rsidR="00DA6D58" w:rsidRPr="00190190" w:rsidRDefault="00FE18EA" w:rsidP="00463EAA">
      <w:pPr>
        <w:pStyle w:val="NormalWeb"/>
        <w:spacing w:before="0" w:beforeAutospacing="0" w:after="200" w:afterAutospacing="0" w:line="360" w:lineRule="auto"/>
        <w:rPr>
          <w:rFonts w:ascii="Arial" w:hAnsi="Arial"/>
          <w:szCs w:val="21"/>
          <w:lang w:val="uz-Cyrl-UZ"/>
        </w:rPr>
      </w:pPr>
      <w:r w:rsidRPr="00190190">
        <w:rPr>
          <w:rFonts w:ascii="Arial" w:hAnsi="Arial"/>
          <w:szCs w:val="21"/>
          <w:lang w:val="uz-Cyrl-UZ"/>
        </w:rPr>
        <w:t>EU-</w:t>
      </w:r>
      <w:r w:rsidR="007C4957" w:rsidRPr="00190190">
        <w:rPr>
          <w:rFonts w:ascii="Arial" w:hAnsi="Arial"/>
          <w:szCs w:val="21"/>
          <w:lang w:val="uz-Cyrl-UZ"/>
        </w:rPr>
        <w:t>SILC</w:t>
      </w:r>
      <w:r w:rsidRPr="00190190">
        <w:rPr>
          <w:rFonts w:ascii="Arial" w:hAnsi="Arial"/>
          <w:szCs w:val="21"/>
          <w:lang w:val="uz-Cyrl-UZ"/>
        </w:rPr>
        <w:t xml:space="preserve"> je napredan statistički sistem za praćenje životnog standarda, dohotka i mnogih drugih fenomena, na osnovu kojih se mogu obračunati mnogi pokazatelji </w:t>
      </w:r>
      <w:r w:rsidR="005A0903" w:rsidRPr="00190190">
        <w:rPr>
          <w:rFonts w:ascii="Arial" w:hAnsi="Arial"/>
          <w:szCs w:val="21"/>
          <w:lang w:val="uz-Cyrl-UZ"/>
        </w:rPr>
        <w:t>socijalnog</w:t>
      </w:r>
      <w:r w:rsidRPr="00190190">
        <w:rPr>
          <w:rFonts w:ascii="Arial" w:hAnsi="Arial"/>
          <w:szCs w:val="21"/>
          <w:lang w:val="uz-Cyrl-UZ"/>
        </w:rPr>
        <w:t xml:space="preserve"> stanja u zemlji. Ali, on poseduje neke odlike/slabosti koje je potrebno imati u vidu kada se tumače rezultati. </w:t>
      </w:r>
    </w:p>
    <w:p w14:paraId="7E6AD2CB" w14:textId="77777777" w:rsidR="00DA6D58" w:rsidRPr="00190190" w:rsidRDefault="00FE18EA" w:rsidP="00463EAA">
      <w:pPr>
        <w:pStyle w:val="NormalWeb"/>
        <w:spacing w:after="200" w:afterAutospacing="0" w:line="360" w:lineRule="auto"/>
        <w:jc w:val="both"/>
        <w:rPr>
          <w:rFonts w:ascii="Arial" w:hAnsi="Arial"/>
          <w:szCs w:val="21"/>
          <w:lang w:val="uz-Cyrl-UZ"/>
        </w:rPr>
      </w:pPr>
      <w:r w:rsidRPr="00190190">
        <w:rPr>
          <w:rFonts w:ascii="Arial" w:hAnsi="Arial"/>
          <w:szCs w:val="21"/>
          <w:lang w:val="uz-Cyrl-UZ"/>
        </w:rPr>
        <w:t>Prvo, dohodak u E</w:t>
      </w:r>
      <w:r w:rsidR="00F857B3" w:rsidRPr="00190190">
        <w:rPr>
          <w:rFonts w:ascii="Arial" w:hAnsi="Arial"/>
          <w:szCs w:val="21"/>
          <w:lang w:val="uz-Cyrl-UZ"/>
        </w:rPr>
        <w:t>U</w:t>
      </w:r>
      <w:r w:rsidRPr="00190190">
        <w:rPr>
          <w:rFonts w:ascii="Arial" w:hAnsi="Arial"/>
          <w:szCs w:val="21"/>
          <w:lang w:val="uz-Cyrl-UZ"/>
        </w:rPr>
        <w:t>-</w:t>
      </w:r>
      <w:r w:rsidR="007C4957" w:rsidRPr="00190190">
        <w:rPr>
          <w:rFonts w:ascii="Arial" w:hAnsi="Arial"/>
          <w:szCs w:val="21"/>
          <w:lang w:val="uz-Cyrl-UZ"/>
        </w:rPr>
        <w:t>SILC</w:t>
      </w:r>
      <w:r w:rsidRPr="00190190">
        <w:rPr>
          <w:rFonts w:ascii="Arial" w:hAnsi="Arial"/>
          <w:szCs w:val="21"/>
          <w:lang w:val="uz-Cyrl-UZ"/>
        </w:rPr>
        <w:t>-u isključivo je novčani, što se može smatrati usklađenim sa definicijom siromaštva u EU</w:t>
      </w:r>
      <w:r w:rsidR="00F857B3" w:rsidRPr="00190190">
        <w:rPr>
          <w:rStyle w:val="FootnoteReference"/>
          <w:rFonts w:ascii="Arial" w:hAnsi="Arial"/>
          <w:szCs w:val="21"/>
          <w:lang w:val="uz-Cyrl-UZ"/>
        </w:rPr>
        <w:footnoteReference w:id="3"/>
      </w:r>
      <w:r w:rsidRPr="00190190">
        <w:rPr>
          <w:rFonts w:ascii="Arial" w:hAnsi="Arial"/>
          <w:szCs w:val="21"/>
          <w:lang w:val="uz-Cyrl-UZ"/>
        </w:rPr>
        <w:t>, ali se stoga ne uzima u obzir više stavki koje su od bitne važnosti za nivo životnog standarda u Srbiji. Tako se u ukupan dohodak ne uračunavaju tzv. transferi u naturi od strane države, kao što su besplatno obrazovanje i zdravstvo. Njihovo uključenje bi svakako promenilo rezultate</w:t>
      </w:r>
      <w:r w:rsidR="007A1C9E" w:rsidRPr="00190190">
        <w:rPr>
          <w:rFonts w:ascii="Arial" w:hAnsi="Arial"/>
          <w:szCs w:val="21"/>
          <w:lang w:val="uz-Cyrl-UZ"/>
        </w:rPr>
        <w:t>, a</w:t>
      </w:r>
      <w:r w:rsidRPr="00190190">
        <w:rPr>
          <w:rFonts w:ascii="Arial" w:hAnsi="Arial"/>
          <w:szCs w:val="21"/>
          <w:lang w:val="uz-Cyrl-UZ"/>
        </w:rPr>
        <w:t xml:space="preserve"> posebno popravilo položaj siromašnih u odnosu na boljestojeće</w:t>
      </w:r>
      <w:r w:rsidRPr="00190190">
        <w:rPr>
          <w:rStyle w:val="FootnoteReference"/>
          <w:rFonts w:ascii="Arial" w:hAnsi="Arial"/>
          <w:szCs w:val="21"/>
          <w:lang w:val="uz-Cyrl-UZ"/>
        </w:rPr>
        <w:footnoteReference w:id="4"/>
      </w:r>
      <w:r w:rsidR="007A1C9E" w:rsidRPr="00190190">
        <w:rPr>
          <w:rFonts w:ascii="Arial" w:hAnsi="Arial"/>
          <w:szCs w:val="21"/>
          <w:lang w:val="uz-Cyrl-UZ"/>
        </w:rPr>
        <w:t>.</w:t>
      </w:r>
      <w:r w:rsidRPr="00190190">
        <w:rPr>
          <w:rFonts w:ascii="Arial" w:hAnsi="Arial"/>
          <w:szCs w:val="21"/>
          <w:lang w:val="uz-Cyrl-UZ"/>
        </w:rPr>
        <w:t xml:space="preserve"> Slično tome, ne uzimaju se u obzir tzv. imputirana renta kod stanovanja i naturalna potrošnja nepoljoprivrednih domaćinstava, što bi neminovno promenilo nivoe i relativne odnose siromaštva. Drugo, u EU-</w:t>
      </w:r>
      <w:r w:rsidR="007C4957" w:rsidRPr="00190190">
        <w:rPr>
          <w:rFonts w:ascii="Arial" w:hAnsi="Arial"/>
          <w:szCs w:val="21"/>
          <w:lang w:val="uz-Cyrl-UZ"/>
        </w:rPr>
        <w:t>SILC</w:t>
      </w:r>
      <w:r w:rsidRPr="00190190">
        <w:rPr>
          <w:rFonts w:ascii="Arial" w:hAnsi="Arial"/>
          <w:szCs w:val="21"/>
          <w:lang w:val="uz-Cyrl-UZ"/>
        </w:rPr>
        <w:t xml:space="preserve"> se ne koriste regionalni indeksi cena, kako se radi kod nekih alternativnih mera, što najverovatnije veštački pogoršava položaj siromašnijih krajeva zemlje (makar u Srbiji). O nekim drugim slabostima biće reči kasnije.</w:t>
      </w:r>
    </w:p>
    <w:p w14:paraId="6325A83C" w14:textId="77777777" w:rsidR="00DA6D58" w:rsidRPr="00190190" w:rsidRDefault="00FE18EA" w:rsidP="00463EAA">
      <w:pPr>
        <w:pStyle w:val="NormalWeb"/>
        <w:spacing w:before="0" w:beforeAutospacing="0" w:after="200" w:afterAutospacing="0" w:line="360" w:lineRule="auto"/>
        <w:jc w:val="both"/>
        <w:rPr>
          <w:rFonts w:ascii="Arial" w:hAnsi="Arial"/>
          <w:szCs w:val="21"/>
          <w:lang w:val="uz-Cyrl-UZ"/>
        </w:rPr>
      </w:pPr>
      <w:r w:rsidRPr="00190190">
        <w:rPr>
          <w:rFonts w:ascii="Arial" w:hAnsi="Arial"/>
          <w:szCs w:val="21"/>
          <w:lang w:val="uz-Cyrl-UZ"/>
        </w:rPr>
        <w:t>Evropska unija se opredelila za koncept relativnog siromaštva i za meru uzela stopu rizika</w:t>
      </w:r>
      <w:r w:rsidR="006920F9" w:rsidRPr="00190190">
        <w:rPr>
          <w:rFonts w:ascii="Arial" w:hAnsi="Arial"/>
          <w:szCs w:val="21"/>
          <w:lang w:val="uz-Cyrl-UZ"/>
        </w:rPr>
        <w:t xml:space="preserve"> </w:t>
      </w:r>
      <w:r w:rsidRPr="00190190">
        <w:rPr>
          <w:rFonts w:ascii="Arial" w:hAnsi="Arial"/>
          <w:szCs w:val="21"/>
          <w:lang w:val="uz-Cyrl-UZ"/>
        </w:rPr>
        <w:t>siromaštva, koja pokazuje koliki je udeo stanovnika date zemlje koji raspolažu sa manje od 60% srednjeg (medijanskog) dohotka. Kako i samo ime kaže, ova mera ne meri nivo siromaštva, već rizik da obuhvaćeni pojedinac bude siromašan, odnosno da ima teškoća da obezbedi sredstva za standard uobičajen u svojoj zemlji. U tom smislu Eurostat navodi da „ovaj indikator ne meri bogatstvo ili siromaštvo, već nizak dohodak u poređenju sa drugim stanovnicima te zemlje, što nužno ne znači nizak standard života“</w:t>
      </w:r>
      <w:r w:rsidRPr="00190190">
        <w:rPr>
          <w:rStyle w:val="FootnoteReference"/>
          <w:rFonts w:ascii="Arial" w:hAnsi="Arial"/>
          <w:szCs w:val="21"/>
          <w:lang w:val="uz-Cyrl-UZ"/>
        </w:rPr>
        <w:footnoteReference w:id="5"/>
      </w:r>
      <w:r w:rsidR="004C4D1E" w:rsidRPr="00190190">
        <w:rPr>
          <w:rFonts w:ascii="Arial" w:hAnsi="Arial"/>
          <w:szCs w:val="21"/>
          <w:lang w:val="uz-Cyrl-UZ"/>
        </w:rPr>
        <w:t>.</w:t>
      </w:r>
      <w:r w:rsidRPr="00190190">
        <w:rPr>
          <w:rFonts w:ascii="Arial" w:hAnsi="Arial"/>
          <w:szCs w:val="21"/>
          <w:lang w:val="uz-Cyrl-UZ"/>
        </w:rPr>
        <w:t xml:space="preserve"> Ova protivrečnost je nastala, po svemu sudeći, iz teškoća u postizanju (političkog) dogovora unutar Evropske unije oko metodoloških pitanja merenja siromaštva</w:t>
      </w:r>
      <w:r w:rsidRPr="00190190">
        <w:rPr>
          <w:rStyle w:val="FootnoteReference"/>
          <w:rFonts w:ascii="Arial" w:hAnsi="Arial"/>
          <w:szCs w:val="21"/>
          <w:lang w:val="uz-Cyrl-UZ"/>
        </w:rPr>
        <w:footnoteReference w:id="6"/>
      </w:r>
      <w:r w:rsidR="00FE43F9" w:rsidRPr="00190190">
        <w:rPr>
          <w:rFonts w:ascii="Arial" w:hAnsi="Arial"/>
          <w:szCs w:val="21"/>
          <w:lang w:val="uz-Cyrl-UZ"/>
        </w:rPr>
        <w:t>.</w:t>
      </w:r>
      <w:r w:rsidRPr="00190190">
        <w:rPr>
          <w:rFonts w:ascii="Arial" w:hAnsi="Arial"/>
          <w:szCs w:val="21"/>
          <w:lang w:val="uz-Cyrl-UZ"/>
        </w:rPr>
        <w:t xml:space="preserve"> Pošto je linija rizika</w:t>
      </w:r>
      <w:r w:rsidR="003B5304" w:rsidRPr="00190190">
        <w:rPr>
          <w:rFonts w:ascii="Arial" w:hAnsi="Arial"/>
          <w:szCs w:val="21"/>
          <w:lang w:val="uz-Cyrl-UZ"/>
        </w:rPr>
        <w:t xml:space="preserve"> </w:t>
      </w:r>
      <w:r w:rsidRPr="00190190">
        <w:rPr>
          <w:rFonts w:ascii="Arial" w:hAnsi="Arial"/>
          <w:szCs w:val="21"/>
          <w:lang w:val="uz-Cyrl-UZ"/>
        </w:rPr>
        <w:t>siromaštva relativna, tj. stanovnici se porede međusobno, a ne sa nekim objektivnim merilom, to je „stopa rizika siromaštva mera nejednakosti dohotka, a ne direktna mera siromaštva“</w:t>
      </w:r>
      <w:r w:rsidRPr="00190190">
        <w:rPr>
          <w:rStyle w:val="FootnoteReference"/>
          <w:rFonts w:ascii="Arial" w:hAnsi="Arial"/>
          <w:szCs w:val="21"/>
          <w:lang w:val="uz-Cyrl-UZ"/>
        </w:rPr>
        <w:footnoteReference w:id="7"/>
      </w:r>
      <w:r w:rsidR="009B116A" w:rsidRPr="00190190">
        <w:rPr>
          <w:rFonts w:ascii="Arial" w:hAnsi="Arial"/>
          <w:szCs w:val="21"/>
          <w:lang w:val="uz-Cyrl-UZ"/>
        </w:rPr>
        <w:t>.</w:t>
      </w:r>
      <w:r w:rsidRPr="00190190">
        <w:rPr>
          <w:rFonts w:ascii="Arial" w:hAnsi="Arial"/>
          <w:szCs w:val="21"/>
          <w:lang w:val="uz-Cyrl-UZ"/>
        </w:rPr>
        <w:t xml:space="preserve"> Ova neočekivana ocena Eurostata je tačna: ukoliko se svim stanovnicima udvostruči ili prepolovi dohodak, stopa rizika siromaštva se uopšte neće promeniti; istovremeno, ukoliko se, uz dati ukupan dohodak, promeni nejednakost, stopa rizika</w:t>
      </w:r>
      <w:r w:rsidR="00D43F9E" w:rsidRPr="00190190">
        <w:rPr>
          <w:rFonts w:ascii="Arial" w:hAnsi="Arial"/>
          <w:szCs w:val="21"/>
          <w:lang w:val="uz-Cyrl-UZ"/>
        </w:rPr>
        <w:t xml:space="preserve"> </w:t>
      </w:r>
      <w:r w:rsidRPr="00190190">
        <w:rPr>
          <w:rFonts w:ascii="Arial" w:hAnsi="Arial"/>
          <w:szCs w:val="21"/>
          <w:lang w:val="uz-Cyrl-UZ"/>
        </w:rPr>
        <w:t xml:space="preserve">siromaštva </w:t>
      </w:r>
      <w:r w:rsidR="008E61BF" w:rsidRPr="00190190">
        <w:rPr>
          <w:rFonts w:ascii="Arial" w:hAnsi="Arial"/>
          <w:szCs w:val="21"/>
          <w:lang w:val="uz-Cyrl-UZ"/>
        </w:rPr>
        <w:t xml:space="preserve">će se </w:t>
      </w:r>
      <w:r w:rsidRPr="00190190">
        <w:rPr>
          <w:rFonts w:ascii="Arial" w:hAnsi="Arial"/>
          <w:szCs w:val="21"/>
          <w:lang w:val="uz-Cyrl-UZ"/>
        </w:rPr>
        <w:t xml:space="preserve">promeniti. Navedeno govori da za ovu ocenu siromaštva uopšte nisu važni životni standard i dohodak, već samo nejednakost dohodaka u donjem delu lestvice. Ovakav koncept merenja siromaštva u EU </w:t>
      </w:r>
      <w:r w:rsidRPr="00190190">
        <w:rPr>
          <w:rFonts w:ascii="Arial" w:hAnsi="Arial"/>
          <w:szCs w:val="21"/>
          <w:lang w:val="uz-Cyrl-UZ"/>
        </w:rPr>
        <w:lastRenderedPageBreak/>
        <w:t xml:space="preserve">posledica je činjenice da u </w:t>
      </w:r>
      <w:r w:rsidR="005A0903" w:rsidRPr="00190190">
        <w:rPr>
          <w:rFonts w:ascii="Arial" w:hAnsi="Arial"/>
          <w:szCs w:val="21"/>
          <w:lang w:val="uz-Cyrl-UZ"/>
        </w:rPr>
        <w:t>Evropskoj</w:t>
      </w:r>
      <w:r w:rsidRPr="00190190">
        <w:rPr>
          <w:rFonts w:ascii="Arial" w:hAnsi="Arial"/>
          <w:szCs w:val="21"/>
          <w:lang w:val="uz-Cyrl-UZ"/>
        </w:rPr>
        <w:t xml:space="preserve"> uniji praktično i nije bilo klasičnog siromaštva u trenutku formulacije ove metodologije, pa </w:t>
      </w:r>
      <w:r w:rsidR="00D43F9E" w:rsidRPr="00190190">
        <w:rPr>
          <w:rFonts w:ascii="Arial" w:hAnsi="Arial"/>
          <w:szCs w:val="21"/>
          <w:lang w:val="uz-Cyrl-UZ"/>
        </w:rPr>
        <w:t>tako</w:t>
      </w:r>
      <w:r w:rsidRPr="00190190">
        <w:rPr>
          <w:rFonts w:ascii="Arial" w:hAnsi="Arial"/>
          <w:szCs w:val="21"/>
          <w:lang w:val="uz-Cyrl-UZ"/>
        </w:rPr>
        <w:t xml:space="preserve"> merenje apsolutnog siromaštva nije imalo previše smisla</w:t>
      </w:r>
      <w:r w:rsidRPr="00190190">
        <w:rPr>
          <w:rStyle w:val="FootnoteReference"/>
          <w:rFonts w:ascii="Arial" w:hAnsi="Arial"/>
          <w:szCs w:val="21"/>
          <w:lang w:val="uz-Cyrl-UZ"/>
        </w:rPr>
        <w:footnoteReference w:id="8"/>
      </w:r>
      <w:r w:rsidR="00D43F9E" w:rsidRPr="00190190">
        <w:rPr>
          <w:rFonts w:ascii="Arial" w:hAnsi="Arial"/>
          <w:szCs w:val="21"/>
          <w:lang w:val="uz-Cyrl-UZ"/>
        </w:rPr>
        <w:t>.</w:t>
      </w:r>
    </w:p>
    <w:p w14:paraId="36B3F49E" w14:textId="77777777" w:rsidR="00DA6D58" w:rsidRPr="00190190" w:rsidRDefault="00FE18EA" w:rsidP="00463EAA">
      <w:pPr>
        <w:pStyle w:val="NormalWeb"/>
        <w:spacing w:before="0" w:beforeAutospacing="0" w:after="200" w:afterAutospacing="0" w:line="360" w:lineRule="auto"/>
        <w:jc w:val="both"/>
        <w:rPr>
          <w:rFonts w:ascii="Arial" w:hAnsi="Arial"/>
          <w:szCs w:val="21"/>
          <w:lang w:val="uz-Cyrl-UZ"/>
        </w:rPr>
      </w:pPr>
      <w:r w:rsidRPr="00190190">
        <w:rPr>
          <w:rFonts w:ascii="Arial" w:hAnsi="Arial"/>
          <w:szCs w:val="21"/>
          <w:lang w:val="uz-Cyrl-UZ"/>
        </w:rPr>
        <w:t xml:space="preserve">Pošto osnovna mera „siromaštva“ u EU </w:t>
      </w:r>
      <w:r w:rsidR="00D02BD3" w:rsidRPr="00190190">
        <w:rPr>
          <w:rFonts w:ascii="Arial" w:hAnsi="Arial"/>
          <w:szCs w:val="21"/>
          <w:lang w:val="uz-Cyrl-UZ"/>
        </w:rPr>
        <w:t>zapravo</w:t>
      </w:r>
      <w:r w:rsidRPr="00190190">
        <w:rPr>
          <w:rFonts w:ascii="Arial" w:hAnsi="Arial"/>
          <w:szCs w:val="21"/>
          <w:lang w:val="uz-Cyrl-UZ"/>
        </w:rPr>
        <w:t xml:space="preserve"> i ne meri siromaštvo, ona </w:t>
      </w:r>
      <w:r w:rsidR="008E61BF" w:rsidRPr="00190190">
        <w:rPr>
          <w:rFonts w:ascii="Arial" w:hAnsi="Arial"/>
          <w:szCs w:val="21"/>
          <w:lang w:val="uz-Cyrl-UZ"/>
        </w:rPr>
        <w:t xml:space="preserve">je </w:t>
      </w:r>
      <w:r w:rsidRPr="00190190">
        <w:rPr>
          <w:rFonts w:ascii="Arial" w:hAnsi="Arial"/>
          <w:szCs w:val="21"/>
          <w:lang w:val="uz-Cyrl-UZ"/>
        </w:rPr>
        <w:t>vremenom dopunjena alternativnom merom siromaštva – deprivacijom – koja nije relativna, već apsolutna i koja se ne oslanja na dohodak</w:t>
      </w:r>
      <w:r w:rsidR="008E61BF" w:rsidRPr="00190190">
        <w:rPr>
          <w:rFonts w:ascii="Arial" w:hAnsi="Arial"/>
          <w:szCs w:val="21"/>
          <w:lang w:val="uz-Cyrl-UZ"/>
        </w:rPr>
        <w:t>. Za više</w:t>
      </w:r>
      <w:r w:rsidR="00F27329" w:rsidRPr="00190190">
        <w:rPr>
          <w:rFonts w:ascii="Arial" w:hAnsi="Arial"/>
          <w:szCs w:val="21"/>
          <w:lang w:val="uz-Cyrl-UZ"/>
        </w:rPr>
        <w:t xml:space="preserve"> informacija</w:t>
      </w:r>
      <w:r w:rsidRPr="00190190">
        <w:rPr>
          <w:rFonts w:ascii="Arial" w:hAnsi="Arial"/>
          <w:szCs w:val="21"/>
          <w:lang w:val="uz-Cyrl-UZ"/>
        </w:rPr>
        <w:t xml:space="preserve"> videti poseban odeljak ovog istraživanja</w:t>
      </w:r>
      <w:r w:rsidRPr="00190190">
        <w:rPr>
          <w:rStyle w:val="FootnoteReference"/>
          <w:rFonts w:ascii="Arial" w:hAnsi="Arial"/>
          <w:szCs w:val="21"/>
          <w:lang w:val="uz-Cyrl-UZ"/>
        </w:rPr>
        <w:footnoteReference w:id="9"/>
      </w:r>
      <w:r w:rsidR="00F27329" w:rsidRPr="00190190">
        <w:rPr>
          <w:rFonts w:ascii="Arial" w:hAnsi="Arial"/>
          <w:szCs w:val="21"/>
          <w:lang w:val="uz-Cyrl-UZ"/>
        </w:rPr>
        <w:t>,</w:t>
      </w:r>
      <w:r w:rsidRPr="00190190">
        <w:rPr>
          <w:rFonts w:ascii="Arial" w:hAnsi="Arial"/>
          <w:szCs w:val="21"/>
          <w:lang w:val="uz-Cyrl-UZ"/>
        </w:rPr>
        <w:t xml:space="preserve"> k</w:t>
      </w:r>
      <w:r w:rsidR="008E61BF" w:rsidRPr="00190190">
        <w:rPr>
          <w:rFonts w:ascii="Arial" w:hAnsi="Arial"/>
          <w:szCs w:val="21"/>
          <w:lang w:val="uz-Cyrl-UZ"/>
        </w:rPr>
        <w:t>oji daje osvrt</w:t>
      </w:r>
      <w:r w:rsidRPr="00190190">
        <w:rPr>
          <w:rFonts w:ascii="Arial" w:hAnsi="Arial"/>
          <w:szCs w:val="21"/>
          <w:lang w:val="uz-Cyrl-UZ"/>
        </w:rPr>
        <w:t xml:space="preserve"> i</w:t>
      </w:r>
      <w:r w:rsidR="008E61BF" w:rsidRPr="00190190">
        <w:rPr>
          <w:rFonts w:ascii="Arial" w:hAnsi="Arial"/>
          <w:szCs w:val="21"/>
          <w:lang w:val="uz-Cyrl-UZ"/>
        </w:rPr>
        <w:t xml:space="preserve"> na</w:t>
      </w:r>
      <w:r w:rsidRPr="00190190">
        <w:rPr>
          <w:rFonts w:ascii="Arial" w:hAnsi="Arial"/>
          <w:szCs w:val="21"/>
          <w:lang w:val="uz-Cyrl-UZ"/>
        </w:rPr>
        <w:t xml:space="preserve"> nek</w:t>
      </w:r>
      <w:r w:rsidR="008E61BF" w:rsidRPr="00190190">
        <w:rPr>
          <w:rFonts w:ascii="Arial" w:hAnsi="Arial"/>
          <w:szCs w:val="21"/>
          <w:lang w:val="uz-Cyrl-UZ"/>
        </w:rPr>
        <w:t>e</w:t>
      </w:r>
      <w:r w:rsidRPr="00190190">
        <w:rPr>
          <w:rFonts w:ascii="Arial" w:hAnsi="Arial"/>
          <w:szCs w:val="21"/>
          <w:lang w:val="uz-Cyrl-UZ"/>
        </w:rPr>
        <w:t xml:space="preserve"> drug</w:t>
      </w:r>
      <w:r w:rsidR="008E61BF" w:rsidRPr="00190190">
        <w:rPr>
          <w:rFonts w:ascii="Arial" w:hAnsi="Arial"/>
          <w:szCs w:val="21"/>
          <w:lang w:val="uz-Cyrl-UZ"/>
        </w:rPr>
        <w:t>e</w:t>
      </w:r>
      <w:r w:rsidRPr="00190190">
        <w:rPr>
          <w:rFonts w:ascii="Arial" w:hAnsi="Arial"/>
          <w:szCs w:val="21"/>
          <w:lang w:val="uz-Cyrl-UZ"/>
        </w:rPr>
        <w:t xml:space="preserve"> indikator</w:t>
      </w:r>
      <w:r w:rsidR="008E61BF" w:rsidRPr="00190190">
        <w:rPr>
          <w:rFonts w:ascii="Arial" w:hAnsi="Arial"/>
          <w:szCs w:val="21"/>
          <w:lang w:val="uz-Cyrl-UZ"/>
        </w:rPr>
        <w:t>e</w:t>
      </w:r>
      <w:r w:rsidRPr="00190190">
        <w:rPr>
          <w:rFonts w:ascii="Arial" w:hAnsi="Arial"/>
          <w:szCs w:val="21"/>
          <w:lang w:val="uz-Cyrl-UZ"/>
        </w:rPr>
        <w:t>.</w:t>
      </w:r>
    </w:p>
    <w:p w14:paraId="30BC1DAD" w14:textId="77777777" w:rsidR="00DA6D58" w:rsidRPr="00190190" w:rsidRDefault="00DA6D58">
      <w:pPr>
        <w:rPr>
          <w:lang w:val="uz-Cyrl-UZ"/>
        </w:rPr>
      </w:pPr>
    </w:p>
    <w:p w14:paraId="3BCB4C3E" w14:textId="77777777" w:rsidR="00463EAA" w:rsidRPr="00190190" w:rsidRDefault="00463EAA">
      <w:pPr>
        <w:rPr>
          <w:lang w:val="uz-Cyrl-UZ"/>
        </w:rPr>
      </w:pPr>
    </w:p>
    <w:p w14:paraId="0138AA90" w14:textId="77777777" w:rsidR="00463EAA" w:rsidRPr="00190190" w:rsidRDefault="00463EAA">
      <w:pPr>
        <w:rPr>
          <w:lang w:val="uz-Cyrl-UZ"/>
        </w:rPr>
      </w:pPr>
    </w:p>
    <w:p w14:paraId="75F40716" w14:textId="77777777" w:rsidR="00463EAA" w:rsidRPr="00190190" w:rsidRDefault="00463EAA">
      <w:pPr>
        <w:rPr>
          <w:lang w:val="uz-Cyrl-UZ"/>
        </w:rPr>
      </w:pPr>
    </w:p>
    <w:p w14:paraId="2DC0E0B7" w14:textId="77777777" w:rsidR="00463EAA" w:rsidRPr="00190190" w:rsidRDefault="00463EAA">
      <w:pPr>
        <w:rPr>
          <w:lang w:val="uz-Cyrl-UZ"/>
        </w:rPr>
      </w:pPr>
    </w:p>
    <w:p w14:paraId="5B7985F3" w14:textId="77777777" w:rsidR="00463EAA" w:rsidRPr="00190190" w:rsidRDefault="00463EAA">
      <w:pPr>
        <w:rPr>
          <w:lang w:val="uz-Cyrl-UZ"/>
        </w:rPr>
      </w:pPr>
    </w:p>
    <w:p w14:paraId="6014A154" w14:textId="77777777" w:rsidR="00463EAA" w:rsidRPr="00190190" w:rsidRDefault="00463EAA">
      <w:pPr>
        <w:rPr>
          <w:lang w:val="uz-Cyrl-UZ"/>
        </w:rPr>
      </w:pPr>
    </w:p>
    <w:p w14:paraId="127DFC7E" w14:textId="77777777" w:rsidR="00463EAA" w:rsidRPr="00190190" w:rsidRDefault="00463EAA">
      <w:pPr>
        <w:rPr>
          <w:lang w:val="uz-Cyrl-UZ"/>
        </w:rPr>
      </w:pPr>
    </w:p>
    <w:p w14:paraId="064C339C" w14:textId="77777777" w:rsidR="00463EAA" w:rsidRPr="00190190" w:rsidRDefault="00463EAA">
      <w:pPr>
        <w:rPr>
          <w:lang w:val="uz-Cyrl-UZ"/>
        </w:rPr>
      </w:pPr>
    </w:p>
    <w:p w14:paraId="3464A63D" w14:textId="77777777" w:rsidR="00463EAA" w:rsidRPr="00190190" w:rsidRDefault="00463EAA">
      <w:pPr>
        <w:rPr>
          <w:lang w:val="uz-Cyrl-UZ"/>
        </w:rPr>
      </w:pPr>
    </w:p>
    <w:p w14:paraId="144A3F57" w14:textId="77777777" w:rsidR="00463EAA" w:rsidRPr="00190190" w:rsidRDefault="00463EAA">
      <w:pPr>
        <w:rPr>
          <w:lang w:val="uz-Cyrl-UZ"/>
        </w:rPr>
      </w:pPr>
    </w:p>
    <w:p w14:paraId="7F6CA386" w14:textId="77777777" w:rsidR="00463EAA" w:rsidRPr="00190190" w:rsidRDefault="00463EAA">
      <w:pPr>
        <w:rPr>
          <w:lang w:val="uz-Cyrl-UZ"/>
        </w:rPr>
      </w:pPr>
    </w:p>
    <w:p w14:paraId="05CA515B" w14:textId="77777777" w:rsidR="00463EAA" w:rsidRPr="00190190" w:rsidRDefault="00463EAA">
      <w:pPr>
        <w:rPr>
          <w:lang w:val="uz-Cyrl-UZ"/>
        </w:rPr>
      </w:pPr>
    </w:p>
    <w:p w14:paraId="3D9FC555" w14:textId="77777777" w:rsidR="00463EAA" w:rsidRPr="00190190" w:rsidRDefault="00463EAA">
      <w:pPr>
        <w:rPr>
          <w:lang w:val="uz-Cyrl-UZ"/>
        </w:rPr>
      </w:pPr>
    </w:p>
    <w:p w14:paraId="35622D57" w14:textId="77777777" w:rsidR="00463EAA" w:rsidRPr="00190190" w:rsidRDefault="00463EAA">
      <w:pPr>
        <w:rPr>
          <w:lang w:val="uz-Cyrl-UZ"/>
        </w:rPr>
      </w:pPr>
    </w:p>
    <w:p w14:paraId="127225D2" w14:textId="77777777" w:rsidR="00463EAA" w:rsidRPr="00190190" w:rsidRDefault="00463EAA">
      <w:pPr>
        <w:rPr>
          <w:lang w:val="uz-Cyrl-UZ"/>
        </w:rPr>
      </w:pPr>
    </w:p>
    <w:p w14:paraId="40219A25" w14:textId="77777777" w:rsidR="00B82243" w:rsidRPr="00190190" w:rsidRDefault="00B82243">
      <w:pPr>
        <w:rPr>
          <w:lang w:val="uz-Cyrl-UZ"/>
        </w:rPr>
      </w:pPr>
    </w:p>
    <w:p w14:paraId="64234166" w14:textId="77777777" w:rsidR="00B82243" w:rsidRPr="00190190" w:rsidRDefault="00B82243">
      <w:pPr>
        <w:rPr>
          <w:lang w:val="uz-Cyrl-UZ"/>
        </w:rPr>
      </w:pPr>
    </w:p>
    <w:p w14:paraId="3790DC98" w14:textId="77777777" w:rsidR="00B82243" w:rsidRPr="00190190" w:rsidRDefault="00B82243">
      <w:pPr>
        <w:rPr>
          <w:lang w:val="uz-Cyrl-UZ"/>
        </w:rPr>
      </w:pPr>
    </w:p>
    <w:p w14:paraId="4B6B7455" w14:textId="77777777" w:rsidR="00463EAA" w:rsidRPr="00190190" w:rsidRDefault="00463EAA">
      <w:pPr>
        <w:rPr>
          <w:lang w:val="uz-Cyrl-UZ"/>
        </w:rPr>
      </w:pPr>
    </w:p>
    <w:p w14:paraId="745AB4CC" w14:textId="77777777" w:rsidR="00463EAA" w:rsidRPr="00190190" w:rsidRDefault="00463EAA">
      <w:pPr>
        <w:rPr>
          <w:lang w:val="uz-Cyrl-UZ"/>
        </w:rPr>
      </w:pPr>
    </w:p>
    <w:p w14:paraId="56D6E0BB" w14:textId="77777777" w:rsidR="00DA6D58" w:rsidRPr="005D4723" w:rsidRDefault="00FE18EA" w:rsidP="00463EAA">
      <w:pPr>
        <w:pStyle w:val="Heading1"/>
        <w:numPr>
          <w:ilvl w:val="0"/>
          <w:numId w:val="6"/>
        </w:numPr>
        <w:ind w:left="426"/>
        <w:rPr>
          <w:color w:val="4F81BD" w:themeColor="accent1"/>
          <w:lang w:val="uz-Cyrl-UZ"/>
        </w:rPr>
      </w:pPr>
      <w:bookmarkStart w:id="3" w:name="_Toc482878770"/>
      <w:r w:rsidRPr="005D4723">
        <w:rPr>
          <w:color w:val="4F81BD" w:themeColor="accent1"/>
          <w:lang w:val="uz-Cyrl-UZ"/>
        </w:rPr>
        <w:t>PREDLOG NOVIH INDIKATORA</w:t>
      </w:r>
      <w:bookmarkEnd w:id="3"/>
    </w:p>
    <w:p w14:paraId="0C78520F" w14:textId="77777777" w:rsidR="00DA6D58" w:rsidRPr="00190190" w:rsidRDefault="00DA6D58">
      <w:pPr>
        <w:pStyle w:val="NormalWeb"/>
        <w:spacing w:before="0" w:beforeAutospacing="0" w:after="0" w:afterAutospacing="0"/>
        <w:rPr>
          <w:rFonts w:asciiTheme="minorHAnsi" w:hAnsiTheme="minorHAnsi"/>
          <w:lang w:val="uz-Cyrl-UZ"/>
        </w:rPr>
      </w:pPr>
    </w:p>
    <w:p w14:paraId="7EF0C10B" w14:textId="5BF33D27" w:rsidR="00DA6D58" w:rsidRPr="00190190" w:rsidRDefault="00FE18EA" w:rsidP="003F6CFA">
      <w:pPr>
        <w:pStyle w:val="NormalWeb"/>
        <w:spacing w:before="0" w:beforeAutospacing="0" w:after="200" w:afterAutospacing="0" w:line="360" w:lineRule="auto"/>
        <w:jc w:val="both"/>
        <w:rPr>
          <w:rFonts w:ascii="Arial" w:hAnsi="Arial"/>
          <w:szCs w:val="21"/>
          <w:lang w:val="uz-Cyrl-UZ"/>
        </w:rPr>
      </w:pPr>
      <w:r w:rsidRPr="00190190">
        <w:rPr>
          <w:rFonts w:ascii="Arial" w:hAnsi="Arial"/>
          <w:szCs w:val="21"/>
          <w:lang w:val="uz-Cyrl-UZ"/>
        </w:rPr>
        <w:t xml:space="preserve">U ovom odeljku ćemo predložiti nove indikatore, ali i skrenuti pažnju na </w:t>
      </w:r>
      <w:r w:rsidR="00C63B99" w:rsidRPr="00190190">
        <w:rPr>
          <w:rFonts w:ascii="Arial" w:hAnsi="Arial"/>
          <w:szCs w:val="21"/>
          <w:lang w:val="uz-Cyrl-UZ"/>
        </w:rPr>
        <w:t>one</w:t>
      </w:r>
      <w:r w:rsidR="00C1672B" w:rsidRPr="00190190">
        <w:rPr>
          <w:rFonts w:ascii="Arial" w:hAnsi="Arial"/>
          <w:szCs w:val="21"/>
          <w:lang w:val="uz-Cyrl-UZ"/>
        </w:rPr>
        <w:t xml:space="preserve"> koji se i sada nalaze na</w:t>
      </w:r>
      <w:r w:rsidRPr="00190190">
        <w:rPr>
          <w:rFonts w:ascii="Arial" w:hAnsi="Arial"/>
          <w:szCs w:val="21"/>
          <w:lang w:val="uz-Cyrl-UZ"/>
        </w:rPr>
        <w:t xml:space="preserve"> spisku relevantnih, ali dosada nisu korišćeni iz tehničkih ili drugih razloga. Naravno, predloženi spisak indikatora za merenje siromaštva, a posebno predložena dezagregacija, </w:t>
      </w:r>
      <w:r w:rsidR="00046343" w:rsidRPr="00190190">
        <w:rPr>
          <w:rFonts w:ascii="Arial" w:hAnsi="Arial"/>
          <w:szCs w:val="21"/>
          <w:lang w:val="uz-Cyrl-UZ"/>
        </w:rPr>
        <w:t xml:space="preserve">treba da ostanu fleksibilni uz mogućnost korekcije i dopunjavanja drugim indikatorima i dezagregacijama na </w:t>
      </w:r>
      <w:r w:rsidR="00046343" w:rsidRPr="00190190">
        <w:rPr>
          <w:rFonts w:ascii="Arial" w:hAnsi="Arial"/>
          <w:i/>
          <w:szCs w:val="21"/>
          <w:lang w:val="uz-Cyrl-UZ"/>
        </w:rPr>
        <w:t>ad hoc</w:t>
      </w:r>
      <w:r w:rsidR="00046343" w:rsidRPr="00190190">
        <w:rPr>
          <w:rFonts w:ascii="Arial" w:hAnsi="Arial"/>
          <w:szCs w:val="21"/>
          <w:lang w:val="uz-Cyrl-UZ"/>
        </w:rPr>
        <w:t xml:space="preserve"> ili trajnoj osnovi, a</w:t>
      </w:r>
      <w:r w:rsidRPr="00190190">
        <w:rPr>
          <w:rFonts w:ascii="Arial" w:hAnsi="Arial"/>
          <w:szCs w:val="21"/>
          <w:lang w:val="uz-Cyrl-UZ"/>
        </w:rPr>
        <w:t xml:space="preserve"> prema potrebi i </w:t>
      </w:r>
      <w:r w:rsidR="008A6A12" w:rsidRPr="00190190">
        <w:rPr>
          <w:rFonts w:ascii="Arial" w:hAnsi="Arial"/>
          <w:szCs w:val="21"/>
          <w:lang w:val="uz-Cyrl-UZ"/>
        </w:rPr>
        <w:t>razvoju</w:t>
      </w:r>
      <w:r w:rsidRPr="00190190">
        <w:rPr>
          <w:rFonts w:ascii="Arial" w:hAnsi="Arial"/>
          <w:szCs w:val="21"/>
          <w:lang w:val="uz-Cyrl-UZ"/>
        </w:rPr>
        <w:t xml:space="preserve"> socijalne situacije. Stoga ovu grupu indikatora siromaštva i nejednakosti treba posmatrati kao minimalan, obavezan set, dok je maksimalan otvoren</w:t>
      </w:r>
      <w:r w:rsidR="00B47531" w:rsidRPr="00190190">
        <w:rPr>
          <w:rFonts w:ascii="Arial" w:hAnsi="Arial"/>
          <w:szCs w:val="21"/>
          <w:lang w:val="uz-Cyrl-UZ"/>
        </w:rPr>
        <w:t xml:space="preserve"> za nove indikatore</w:t>
      </w:r>
      <w:r w:rsidRPr="00190190">
        <w:rPr>
          <w:rFonts w:ascii="Arial" w:hAnsi="Arial"/>
          <w:szCs w:val="21"/>
          <w:lang w:val="uz-Cyrl-UZ"/>
        </w:rPr>
        <w:t>, zavisno od procene potreba analize i socijalne politike.</w:t>
      </w:r>
    </w:p>
    <w:p w14:paraId="752ABAA7" w14:textId="77777777" w:rsidR="00DA6D58" w:rsidRPr="00190190" w:rsidRDefault="00FE18EA" w:rsidP="00463EAA">
      <w:pPr>
        <w:spacing w:line="360" w:lineRule="auto"/>
        <w:jc w:val="both"/>
        <w:rPr>
          <w:rFonts w:cs="Arial"/>
          <w:szCs w:val="21"/>
          <w:shd w:val="clear" w:color="auto" w:fill="FFFFFF"/>
          <w:lang w:val="uz-Cyrl-UZ"/>
        </w:rPr>
      </w:pPr>
      <w:r w:rsidRPr="00190190">
        <w:rPr>
          <w:rFonts w:cs="Arial"/>
          <w:szCs w:val="21"/>
          <w:shd w:val="clear" w:color="auto" w:fill="FFFFFF"/>
          <w:lang w:val="uz-Cyrl-UZ"/>
        </w:rPr>
        <w:t xml:space="preserve">Pri izboru indikatora iz socijalne oblasti svakako je potrebno imati u vidu </w:t>
      </w:r>
      <w:r w:rsidRPr="00190190">
        <w:rPr>
          <w:rFonts w:cs="Arial"/>
          <w:i/>
          <w:szCs w:val="21"/>
          <w:shd w:val="clear" w:color="auto" w:fill="FFFFFF"/>
          <w:lang w:val="uz-Cyrl-UZ"/>
        </w:rPr>
        <w:t>Ciljeve održivog razvoja</w:t>
      </w:r>
      <w:r w:rsidRPr="00190190">
        <w:rPr>
          <w:rFonts w:cs="Arial"/>
          <w:szCs w:val="21"/>
          <w:shd w:val="clear" w:color="auto" w:fill="FFFFFF"/>
          <w:lang w:val="uz-Cyrl-UZ"/>
        </w:rPr>
        <w:t xml:space="preserve">, usvojene u Ujedinjenim nacijama 25. septembra 2015. godine. Kod smanjenja siromaštva, kao primarnog </w:t>
      </w:r>
      <w:r w:rsidR="005A0903" w:rsidRPr="00190190">
        <w:rPr>
          <w:rFonts w:cs="Arial"/>
          <w:szCs w:val="21"/>
          <w:shd w:val="clear" w:color="auto" w:fill="FFFFFF"/>
          <w:lang w:val="uz-Cyrl-UZ"/>
        </w:rPr>
        <w:t>cilja, ova rezo</w:t>
      </w:r>
      <w:r w:rsidRPr="00190190">
        <w:rPr>
          <w:rFonts w:cs="Arial"/>
          <w:szCs w:val="21"/>
          <w:shd w:val="clear" w:color="auto" w:fill="FFFFFF"/>
          <w:lang w:val="uz-Cyrl-UZ"/>
        </w:rPr>
        <w:t>l</w:t>
      </w:r>
      <w:r w:rsidR="005A0903" w:rsidRPr="00190190">
        <w:rPr>
          <w:rFonts w:cs="Arial"/>
          <w:szCs w:val="21"/>
          <w:shd w:val="clear" w:color="auto" w:fill="FFFFFF"/>
          <w:lang w:val="uz-Cyrl-UZ"/>
        </w:rPr>
        <w:t>u</w:t>
      </w:r>
      <w:r w:rsidRPr="00190190">
        <w:rPr>
          <w:rFonts w:cs="Arial"/>
          <w:szCs w:val="21"/>
          <w:shd w:val="clear" w:color="auto" w:fill="FFFFFF"/>
          <w:lang w:val="uz-Cyrl-UZ"/>
        </w:rPr>
        <w:t xml:space="preserve">cija UN naglašava dva potcilja koja su povezana sa merenjem siromaštva: </w:t>
      </w:r>
    </w:p>
    <w:p w14:paraId="03479C05" w14:textId="1D7DD70A" w:rsidR="00DA6D58" w:rsidRPr="00190190" w:rsidRDefault="00FE18EA" w:rsidP="00463EAA">
      <w:pPr>
        <w:pStyle w:val="ListParagraph1"/>
        <w:numPr>
          <w:ilvl w:val="0"/>
          <w:numId w:val="9"/>
        </w:numPr>
        <w:spacing w:line="360" w:lineRule="auto"/>
        <w:ind w:left="709"/>
        <w:jc w:val="both"/>
        <w:rPr>
          <w:szCs w:val="21"/>
          <w:lang w:val="uz-Cyrl-UZ"/>
        </w:rPr>
      </w:pPr>
      <w:r w:rsidRPr="00190190">
        <w:rPr>
          <w:rFonts w:cs="Arial"/>
          <w:szCs w:val="21"/>
          <w:lang w:val="uz-Cyrl-UZ"/>
        </w:rPr>
        <w:t xml:space="preserve">da se do 2030. u celom svetu u potpunosti likvidira ekstremno siromaštvo, mereno potrošnjom od 1,25 </w:t>
      </w:r>
      <w:r w:rsidR="00B47531" w:rsidRPr="00190190">
        <w:rPr>
          <w:rFonts w:cs="Arial"/>
          <w:szCs w:val="21"/>
          <w:lang w:val="uz-Cyrl-UZ"/>
        </w:rPr>
        <w:t>U.S.$</w:t>
      </w:r>
      <w:r w:rsidR="006A02AB">
        <w:rPr>
          <w:rFonts w:cs="Arial"/>
          <w:szCs w:val="21"/>
          <w:lang w:val="uz-Cyrl-UZ"/>
        </w:rPr>
        <w:t xml:space="preserve"> </w:t>
      </w:r>
      <w:r w:rsidRPr="00190190">
        <w:rPr>
          <w:rFonts w:cs="Arial"/>
          <w:szCs w:val="21"/>
          <w:lang w:val="uz-Cyrl-UZ"/>
        </w:rPr>
        <w:t>na dan (posle inovacija u metodologiji Svetske banke, danas je to 1,9</w:t>
      </w:r>
      <w:r w:rsidR="00B47531" w:rsidRPr="00190190">
        <w:rPr>
          <w:rFonts w:cs="Arial"/>
          <w:szCs w:val="21"/>
          <w:lang w:val="uz-Cyrl-UZ"/>
        </w:rPr>
        <w:t xml:space="preserve"> U.S. $</w:t>
      </w:r>
      <w:r w:rsidR="002B6DDD" w:rsidRPr="00190190">
        <w:rPr>
          <w:rFonts w:cs="Arial"/>
          <w:szCs w:val="21"/>
          <w:lang w:val="uz-Cyrl-UZ"/>
        </w:rPr>
        <w:t>);</w:t>
      </w:r>
    </w:p>
    <w:p w14:paraId="6D392F53" w14:textId="77777777" w:rsidR="00DA6D58" w:rsidRPr="00190190" w:rsidRDefault="00FE18EA" w:rsidP="00463EAA">
      <w:pPr>
        <w:pStyle w:val="ListParagraph1"/>
        <w:numPr>
          <w:ilvl w:val="0"/>
          <w:numId w:val="9"/>
        </w:numPr>
        <w:spacing w:line="360" w:lineRule="auto"/>
        <w:ind w:left="709"/>
        <w:jc w:val="both"/>
        <w:rPr>
          <w:szCs w:val="21"/>
          <w:lang w:val="uz-Cyrl-UZ"/>
        </w:rPr>
      </w:pPr>
      <w:r w:rsidRPr="00190190">
        <w:rPr>
          <w:rFonts w:cs="Arial"/>
          <w:szCs w:val="21"/>
          <w:lang w:val="uz-Cyrl-UZ"/>
        </w:rPr>
        <w:t xml:space="preserve">da se do 2030. prepolovi udeo stanovništva u siromaštvu u svim dimenzijama, mereno nacionalnim definicijama. </w:t>
      </w:r>
    </w:p>
    <w:p w14:paraId="45D9763F" w14:textId="77777777" w:rsidR="00DA6D58" w:rsidRPr="00190190" w:rsidRDefault="00FE18EA" w:rsidP="00463EAA">
      <w:pPr>
        <w:spacing w:line="360" w:lineRule="auto"/>
        <w:jc w:val="both"/>
        <w:rPr>
          <w:rFonts w:cs="Arial"/>
          <w:szCs w:val="21"/>
          <w:lang w:val="uz-Cyrl-UZ"/>
        </w:rPr>
      </w:pPr>
      <w:r w:rsidRPr="00190190">
        <w:rPr>
          <w:rFonts w:cs="Arial"/>
          <w:szCs w:val="21"/>
          <w:lang w:val="uz-Cyrl-UZ"/>
        </w:rPr>
        <w:t xml:space="preserve">Prvi potcilj nije relevantan za Srbiju, pošto je u Srbiji </w:t>
      </w:r>
      <w:r w:rsidR="00C769E9" w:rsidRPr="00190190">
        <w:rPr>
          <w:rFonts w:cs="Arial"/>
          <w:szCs w:val="21"/>
          <w:lang w:val="uz-Cyrl-UZ"/>
        </w:rPr>
        <w:t>gotovo</w:t>
      </w:r>
      <w:r w:rsidRPr="00190190">
        <w:rPr>
          <w:rFonts w:cs="Arial"/>
          <w:szCs w:val="21"/>
          <w:lang w:val="uz-Cyrl-UZ"/>
        </w:rPr>
        <w:t xml:space="preserve"> dostignut: potrošnju nižu od 1,25 </w:t>
      </w:r>
      <w:r w:rsidR="00FA79B2" w:rsidRPr="00190190">
        <w:rPr>
          <w:rFonts w:cs="Arial"/>
          <w:szCs w:val="21"/>
          <w:lang w:val="uz-Cyrl-UZ"/>
        </w:rPr>
        <w:t xml:space="preserve">U.S. $ </w:t>
      </w:r>
      <w:r w:rsidRPr="00190190">
        <w:rPr>
          <w:rFonts w:cs="Arial"/>
          <w:szCs w:val="21"/>
          <w:lang w:val="uz-Cyrl-UZ"/>
        </w:rPr>
        <w:t>ima manje od 0,1% stanovnika Srbije</w:t>
      </w:r>
      <w:r w:rsidRPr="00190190">
        <w:rPr>
          <w:rStyle w:val="FootnoteReference"/>
          <w:rFonts w:cs="Arial"/>
          <w:szCs w:val="21"/>
          <w:lang w:val="uz-Cyrl-UZ"/>
        </w:rPr>
        <w:footnoteReference w:id="10"/>
      </w:r>
      <w:r w:rsidR="00FA79B2" w:rsidRPr="00190190">
        <w:rPr>
          <w:rFonts w:cs="Arial"/>
          <w:szCs w:val="21"/>
          <w:lang w:val="uz-Cyrl-UZ"/>
        </w:rPr>
        <w:t>.</w:t>
      </w:r>
      <w:r w:rsidRPr="00190190">
        <w:rPr>
          <w:rFonts w:cs="Arial"/>
          <w:szCs w:val="21"/>
          <w:lang w:val="uz-Cyrl-UZ"/>
        </w:rPr>
        <w:t xml:space="preserve"> Drugi cilj vezan je za nacionalne definicije (merenja) siromaštva, tako da ni po ovom osnovu nije potrebno uvoditi nove indikatore koji bi posebno bili korišćeni u analizi dostizanja </w:t>
      </w:r>
      <w:r w:rsidRPr="00190190">
        <w:rPr>
          <w:rFonts w:cs="Arial"/>
          <w:i/>
          <w:iCs/>
          <w:szCs w:val="21"/>
          <w:lang w:val="uz-Cyrl-UZ"/>
        </w:rPr>
        <w:t>Ciljeva održivog razvoja</w:t>
      </w:r>
      <w:r w:rsidRPr="00190190">
        <w:rPr>
          <w:rFonts w:cs="Arial"/>
          <w:szCs w:val="21"/>
          <w:lang w:val="uz-Cyrl-UZ"/>
        </w:rPr>
        <w:t xml:space="preserve">. </w:t>
      </w:r>
    </w:p>
    <w:p w14:paraId="429A1971" w14:textId="77777777" w:rsidR="00A32F72" w:rsidRPr="00190190" w:rsidRDefault="00FE18EA" w:rsidP="00463EAA">
      <w:pPr>
        <w:spacing w:line="360" w:lineRule="auto"/>
        <w:rPr>
          <w:szCs w:val="21"/>
          <w:lang w:val="uz-Cyrl-UZ"/>
        </w:rPr>
      </w:pPr>
      <w:r w:rsidRPr="00190190">
        <w:rPr>
          <w:szCs w:val="21"/>
          <w:lang w:val="uz-Cyrl-UZ"/>
        </w:rPr>
        <w:t>Predložen spisak indikatora</w:t>
      </w:r>
      <w:r w:rsidR="00A32F72" w:rsidRPr="00190190">
        <w:rPr>
          <w:szCs w:val="21"/>
          <w:lang w:val="uz-Cyrl-UZ"/>
        </w:rPr>
        <w:t xml:space="preserve"> </w:t>
      </w:r>
      <w:r w:rsidRPr="00190190">
        <w:rPr>
          <w:szCs w:val="21"/>
          <w:lang w:val="uz-Cyrl-UZ"/>
        </w:rPr>
        <w:t>za novčano siromaštvo i nejednakost</w:t>
      </w:r>
      <w:r w:rsidR="00A32F72" w:rsidRPr="00190190">
        <w:rPr>
          <w:szCs w:val="21"/>
          <w:lang w:val="uz-Cyrl-UZ"/>
        </w:rPr>
        <w:t xml:space="preserve"> predstavljeni su u sledećoj tabeli:</w:t>
      </w:r>
    </w:p>
    <w:tbl>
      <w:tblPr>
        <w:tblStyle w:val="TableGrid"/>
        <w:tblW w:w="9576" w:type="dxa"/>
        <w:tblLayout w:type="fixed"/>
        <w:tblCellMar>
          <w:top w:w="113" w:type="dxa"/>
          <w:bottom w:w="113" w:type="dxa"/>
        </w:tblCellMar>
        <w:tblLook w:val="04A0" w:firstRow="1" w:lastRow="0" w:firstColumn="1" w:lastColumn="0" w:noHBand="0" w:noVBand="1"/>
      </w:tblPr>
      <w:tblGrid>
        <w:gridCol w:w="4428"/>
        <w:gridCol w:w="3420"/>
        <w:gridCol w:w="1728"/>
      </w:tblGrid>
      <w:tr w:rsidR="00DA6D58" w:rsidRPr="00190190" w14:paraId="22A6C547" w14:textId="77777777" w:rsidTr="00463EAA">
        <w:trPr>
          <w:trHeight w:val="419"/>
        </w:trPr>
        <w:tc>
          <w:tcPr>
            <w:tcW w:w="4428" w:type="dxa"/>
            <w:shd w:val="clear" w:color="auto" w:fill="548DD4" w:themeFill="text2" w:themeFillTint="99"/>
          </w:tcPr>
          <w:p w14:paraId="2CCED3A0" w14:textId="77777777" w:rsidR="00DA6D58" w:rsidRPr="006928A2" w:rsidRDefault="0018210A" w:rsidP="006928A2">
            <w:pPr>
              <w:spacing w:after="0" w:line="240" w:lineRule="auto"/>
              <w:jc w:val="center"/>
              <w:rPr>
                <w:b/>
                <w:color w:val="FFFFFF" w:themeColor="background1"/>
                <w:szCs w:val="21"/>
                <w:lang w:val="uz-Cyrl-UZ"/>
              </w:rPr>
            </w:pPr>
            <w:r w:rsidRPr="006928A2">
              <w:rPr>
                <w:b/>
                <w:color w:val="FFFFFF" w:themeColor="background1"/>
                <w:szCs w:val="21"/>
                <w:lang w:val="uz-Cyrl-UZ"/>
              </w:rPr>
              <w:t>Indikator</w:t>
            </w:r>
          </w:p>
        </w:tc>
        <w:tc>
          <w:tcPr>
            <w:tcW w:w="3420" w:type="dxa"/>
            <w:shd w:val="clear" w:color="auto" w:fill="548DD4" w:themeFill="text2" w:themeFillTint="99"/>
          </w:tcPr>
          <w:p w14:paraId="15997738" w14:textId="77777777" w:rsidR="00DA6D58" w:rsidRPr="006928A2" w:rsidRDefault="0018210A" w:rsidP="006928A2">
            <w:pPr>
              <w:spacing w:after="0" w:line="240" w:lineRule="auto"/>
              <w:jc w:val="center"/>
              <w:rPr>
                <w:b/>
                <w:color w:val="FFFFFF" w:themeColor="background1"/>
                <w:szCs w:val="21"/>
                <w:lang w:val="uz-Cyrl-UZ"/>
              </w:rPr>
            </w:pPr>
            <w:r w:rsidRPr="006928A2">
              <w:rPr>
                <w:b/>
                <w:color w:val="FFFFFF" w:themeColor="background1"/>
                <w:szCs w:val="21"/>
                <w:lang w:val="uz-Cyrl-UZ"/>
              </w:rPr>
              <w:t>Prema:</w:t>
            </w:r>
          </w:p>
        </w:tc>
        <w:tc>
          <w:tcPr>
            <w:tcW w:w="1728" w:type="dxa"/>
            <w:shd w:val="clear" w:color="auto" w:fill="548DD4" w:themeFill="text2" w:themeFillTint="99"/>
          </w:tcPr>
          <w:p w14:paraId="3B7F6DDF" w14:textId="77777777" w:rsidR="00DA6D58" w:rsidRPr="006928A2" w:rsidRDefault="0018210A" w:rsidP="006928A2">
            <w:pPr>
              <w:spacing w:after="0" w:line="240" w:lineRule="auto"/>
              <w:jc w:val="center"/>
              <w:rPr>
                <w:b/>
                <w:color w:val="FFFFFF" w:themeColor="background1"/>
                <w:szCs w:val="21"/>
                <w:lang w:val="uz-Cyrl-UZ"/>
              </w:rPr>
            </w:pPr>
            <w:r w:rsidRPr="006928A2">
              <w:rPr>
                <w:b/>
                <w:color w:val="FFFFFF" w:themeColor="background1"/>
                <w:szCs w:val="21"/>
                <w:lang w:val="uz-Cyrl-UZ"/>
              </w:rPr>
              <w:t>Okvir</w:t>
            </w:r>
          </w:p>
        </w:tc>
      </w:tr>
      <w:tr w:rsidR="00DA6D58" w:rsidRPr="00190190" w14:paraId="28011284" w14:textId="77777777" w:rsidTr="00463EAA">
        <w:tc>
          <w:tcPr>
            <w:tcW w:w="4428" w:type="dxa"/>
          </w:tcPr>
          <w:p w14:paraId="72EAF049" w14:textId="77777777" w:rsidR="00DA6D58" w:rsidRPr="00190190" w:rsidRDefault="00FE18EA" w:rsidP="00191A96">
            <w:pPr>
              <w:spacing w:after="0" w:line="240" w:lineRule="auto"/>
              <w:rPr>
                <w:szCs w:val="21"/>
                <w:lang w:val="uz-Cyrl-UZ"/>
              </w:rPr>
            </w:pPr>
            <w:r w:rsidRPr="00190190">
              <w:rPr>
                <w:szCs w:val="21"/>
                <w:lang w:val="uz-Cyrl-UZ"/>
              </w:rPr>
              <w:t xml:space="preserve">Stopa </w:t>
            </w:r>
            <w:r w:rsidR="003B5304" w:rsidRPr="00190190">
              <w:rPr>
                <w:szCs w:val="21"/>
                <w:lang w:val="uz-Cyrl-UZ"/>
              </w:rPr>
              <w:t>rizika siromaštva</w:t>
            </w:r>
          </w:p>
        </w:tc>
        <w:tc>
          <w:tcPr>
            <w:tcW w:w="3420" w:type="dxa"/>
          </w:tcPr>
          <w:p w14:paraId="3A1102E7" w14:textId="77777777" w:rsidR="00DA6D58" w:rsidRPr="00190190" w:rsidRDefault="00FE18EA" w:rsidP="00191A96">
            <w:pPr>
              <w:spacing w:after="0" w:line="240" w:lineRule="auto"/>
              <w:rPr>
                <w:szCs w:val="21"/>
                <w:lang w:val="uz-Cyrl-UZ"/>
              </w:rPr>
            </w:pPr>
            <w:r w:rsidRPr="00190190">
              <w:rPr>
                <w:szCs w:val="21"/>
                <w:lang w:val="uz-Cyrl-UZ"/>
              </w:rPr>
              <w:t>polu i starosti</w:t>
            </w:r>
          </w:p>
        </w:tc>
        <w:tc>
          <w:tcPr>
            <w:tcW w:w="1728" w:type="dxa"/>
          </w:tcPr>
          <w:p w14:paraId="39A91E6D" w14:textId="77777777" w:rsidR="00DA6D58" w:rsidRPr="00190190" w:rsidRDefault="00FE18EA" w:rsidP="00191A96">
            <w:pPr>
              <w:spacing w:after="0" w:line="240" w:lineRule="auto"/>
              <w:rPr>
                <w:szCs w:val="21"/>
                <w:lang w:val="uz-Cyrl-UZ"/>
              </w:rPr>
            </w:pPr>
            <w:r w:rsidRPr="00190190">
              <w:rPr>
                <w:szCs w:val="21"/>
                <w:lang w:val="uz-Cyrl-UZ"/>
              </w:rPr>
              <w:t>EU-</w:t>
            </w:r>
            <w:r w:rsidR="007C4957" w:rsidRPr="00190190">
              <w:rPr>
                <w:szCs w:val="21"/>
                <w:lang w:val="uz-Cyrl-UZ"/>
              </w:rPr>
              <w:t>SILC</w:t>
            </w:r>
          </w:p>
        </w:tc>
      </w:tr>
      <w:tr w:rsidR="00DA6D58" w:rsidRPr="00190190" w14:paraId="1C560FD2" w14:textId="77777777" w:rsidTr="005D4723">
        <w:tc>
          <w:tcPr>
            <w:tcW w:w="4428" w:type="dxa"/>
            <w:shd w:val="clear" w:color="auto" w:fill="C6D9F1" w:themeFill="text2" w:themeFillTint="33"/>
          </w:tcPr>
          <w:p w14:paraId="4C302067" w14:textId="77777777" w:rsidR="00DA6D58" w:rsidRPr="00190190" w:rsidRDefault="00FE18EA" w:rsidP="00191A96">
            <w:pPr>
              <w:spacing w:after="0" w:line="240" w:lineRule="auto"/>
              <w:rPr>
                <w:szCs w:val="21"/>
                <w:lang w:val="uz-Cyrl-UZ"/>
              </w:rPr>
            </w:pPr>
            <w:r w:rsidRPr="00190190">
              <w:rPr>
                <w:szCs w:val="21"/>
                <w:lang w:val="uz-Cyrl-UZ"/>
              </w:rPr>
              <w:t xml:space="preserve">Stopa </w:t>
            </w:r>
            <w:r w:rsidR="003B5304" w:rsidRPr="00190190">
              <w:rPr>
                <w:szCs w:val="21"/>
                <w:lang w:val="uz-Cyrl-UZ"/>
              </w:rPr>
              <w:t>rizika siromaštva</w:t>
            </w:r>
          </w:p>
        </w:tc>
        <w:tc>
          <w:tcPr>
            <w:tcW w:w="3420" w:type="dxa"/>
            <w:shd w:val="clear" w:color="auto" w:fill="C6D9F1" w:themeFill="text2" w:themeFillTint="33"/>
          </w:tcPr>
          <w:p w14:paraId="6D57F013" w14:textId="77777777" w:rsidR="00DA6D58" w:rsidRPr="00190190" w:rsidRDefault="00FE18EA" w:rsidP="00191A96">
            <w:pPr>
              <w:spacing w:after="0" w:line="240" w:lineRule="auto"/>
              <w:rPr>
                <w:szCs w:val="21"/>
                <w:lang w:val="uz-Cyrl-UZ"/>
              </w:rPr>
            </w:pPr>
            <w:r w:rsidRPr="00190190">
              <w:rPr>
                <w:szCs w:val="21"/>
                <w:lang w:val="uz-Cyrl-UZ"/>
              </w:rPr>
              <w:t>tipu domaćinstva</w:t>
            </w:r>
          </w:p>
        </w:tc>
        <w:tc>
          <w:tcPr>
            <w:tcW w:w="1728" w:type="dxa"/>
            <w:shd w:val="clear" w:color="auto" w:fill="C6D9F1" w:themeFill="text2" w:themeFillTint="33"/>
          </w:tcPr>
          <w:p w14:paraId="61A1EEE1" w14:textId="77777777" w:rsidR="00DA6D58" w:rsidRPr="00190190" w:rsidRDefault="00FE18EA" w:rsidP="00191A96">
            <w:pPr>
              <w:spacing w:after="0" w:line="240" w:lineRule="auto"/>
              <w:rPr>
                <w:szCs w:val="21"/>
                <w:lang w:val="uz-Cyrl-UZ"/>
              </w:rPr>
            </w:pPr>
            <w:r w:rsidRPr="00190190">
              <w:rPr>
                <w:szCs w:val="21"/>
                <w:lang w:val="uz-Cyrl-UZ"/>
              </w:rPr>
              <w:t>EU-</w:t>
            </w:r>
            <w:r w:rsidR="007C4957" w:rsidRPr="00190190">
              <w:rPr>
                <w:szCs w:val="21"/>
                <w:lang w:val="uz-Cyrl-UZ"/>
              </w:rPr>
              <w:t>SILC</w:t>
            </w:r>
          </w:p>
        </w:tc>
      </w:tr>
      <w:tr w:rsidR="00DA6D58" w:rsidRPr="00190190" w14:paraId="5539951D" w14:textId="77777777" w:rsidTr="00463EAA">
        <w:tc>
          <w:tcPr>
            <w:tcW w:w="4428" w:type="dxa"/>
          </w:tcPr>
          <w:p w14:paraId="2CA9BC37" w14:textId="77777777" w:rsidR="00DA6D58" w:rsidRPr="00190190" w:rsidRDefault="00FE18EA" w:rsidP="00191A96">
            <w:pPr>
              <w:spacing w:after="0" w:line="240" w:lineRule="auto"/>
              <w:rPr>
                <w:szCs w:val="21"/>
                <w:lang w:val="uz-Cyrl-UZ"/>
              </w:rPr>
            </w:pPr>
            <w:r w:rsidRPr="00190190">
              <w:rPr>
                <w:szCs w:val="21"/>
                <w:lang w:val="uz-Cyrl-UZ"/>
              </w:rPr>
              <w:t xml:space="preserve">Stopa </w:t>
            </w:r>
            <w:r w:rsidR="003B5304" w:rsidRPr="00190190">
              <w:rPr>
                <w:szCs w:val="21"/>
                <w:lang w:val="uz-Cyrl-UZ"/>
              </w:rPr>
              <w:t>rizika siromaštva</w:t>
            </w:r>
          </w:p>
        </w:tc>
        <w:tc>
          <w:tcPr>
            <w:tcW w:w="3420" w:type="dxa"/>
          </w:tcPr>
          <w:p w14:paraId="06A6440E" w14:textId="77777777" w:rsidR="00DA6D58" w:rsidRPr="00190190" w:rsidRDefault="00FE18EA" w:rsidP="00191A96">
            <w:pPr>
              <w:spacing w:after="0" w:line="240" w:lineRule="auto"/>
              <w:rPr>
                <w:szCs w:val="21"/>
                <w:lang w:val="uz-Cyrl-UZ"/>
              </w:rPr>
            </w:pPr>
            <w:r w:rsidRPr="00190190">
              <w:rPr>
                <w:szCs w:val="21"/>
                <w:lang w:val="uz-Cyrl-UZ"/>
              </w:rPr>
              <w:t>statusu na tržištu rada</w:t>
            </w:r>
          </w:p>
        </w:tc>
        <w:tc>
          <w:tcPr>
            <w:tcW w:w="1728" w:type="dxa"/>
          </w:tcPr>
          <w:p w14:paraId="338D77CC" w14:textId="77777777" w:rsidR="00DA6D58" w:rsidRPr="00190190" w:rsidRDefault="00FE18EA" w:rsidP="00191A96">
            <w:pPr>
              <w:spacing w:after="0" w:line="240" w:lineRule="auto"/>
              <w:rPr>
                <w:szCs w:val="21"/>
                <w:lang w:val="uz-Cyrl-UZ"/>
              </w:rPr>
            </w:pPr>
            <w:r w:rsidRPr="00190190">
              <w:rPr>
                <w:szCs w:val="21"/>
                <w:lang w:val="uz-Cyrl-UZ"/>
              </w:rPr>
              <w:t>EU-</w:t>
            </w:r>
            <w:r w:rsidR="007C4957" w:rsidRPr="00190190">
              <w:rPr>
                <w:szCs w:val="21"/>
                <w:lang w:val="uz-Cyrl-UZ"/>
              </w:rPr>
              <w:t>SILC</w:t>
            </w:r>
          </w:p>
        </w:tc>
      </w:tr>
      <w:tr w:rsidR="00DA6D58" w:rsidRPr="00190190" w14:paraId="5CE92643" w14:textId="77777777" w:rsidTr="00463EAA">
        <w:tc>
          <w:tcPr>
            <w:tcW w:w="4428" w:type="dxa"/>
            <w:shd w:val="clear" w:color="auto" w:fill="C6D9F1" w:themeFill="text2" w:themeFillTint="33"/>
          </w:tcPr>
          <w:p w14:paraId="1D1A68BB" w14:textId="77777777" w:rsidR="00DA6D58" w:rsidRPr="00190190" w:rsidRDefault="00FE18EA" w:rsidP="00191A96">
            <w:pPr>
              <w:spacing w:after="0" w:line="240" w:lineRule="auto"/>
              <w:rPr>
                <w:szCs w:val="21"/>
                <w:lang w:val="uz-Cyrl-UZ"/>
              </w:rPr>
            </w:pPr>
            <w:r w:rsidRPr="00190190">
              <w:rPr>
                <w:szCs w:val="21"/>
                <w:lang w:val="uz-Cyrl-UZ"/>
              </w:rPr>
              <w:t xml:space="preserve">Stopa trajnog </w:t>
            </w:r>
            <w:r w:rsidR="003B5304" w:rsidRPr="00190190">
              <w:rPr>
                <w:szCs w:val="21"/>
                <w:lang w:val="uz-Cyrl-UZ"/>
              </w:rPr>
              <w:t>rizika siromaštva</w:t>
            </w:r>
          </w:p>
        </w:tc>
        <w:tc>
          <w:tcPr>
            <w:tcW w:w="3420" w:type="dxa"/>
            <w:shd w:val="clear" w:color="auto" w:fill="C6D9F1" w:themeFill="text2" w:themeFillTint="33"/>
          </w:tcPr>
          <w:p w14:paraId="193096B1" w14:textId="77777777" w:rsidR="00DA6D58" w:rsidRPr="00190190" w:rsidRDefault="00FE18EA" w:rsidP="00191A96">
            <w:pPr>
              <w:spacing w:after="0" w:line="240" w:lineRule="auto"/>
              <w:rPr>
                <w:szCs w:val="21"/>
                <w:lang w:val="uz-Cyrl-UZ"/>
              </w:rPr>
            </w:pPr>
            <w:r w:rsidRPr="00190190">
              <w:rPr>
                <w:szCs w:val="21"/>
                <w:lang w:val="uz-Cyrl-UZ"/>
              </w:rPr>
              <w:t>polu i starosti</w:t>
            </w:r>
          </w:p>
        </w:tc>
        <w:tc>
          <w:tcPr>
            <w:tcW w:w="1728" w:type="dxa"/>
            <w:shd w:val="clear" w:color="auto" w:fill="C6D9F1" w:themeFill="text2" w:themeFillTint="33"/>
          </w:tcPr>
          <w:p w14:paraId="7811C616" w14:textId="77777777" w:rsidR="00DA6D58" w:rsidRPr="00190190" w:rsidRDefault="00FE18EA" w:rsidP="00191A96">
            <w:pPr>
              <w:spacing w:after="0" w:line="240" w:lineRule="auto"/>
              <w:rPr>
                <w:szCs w:val="21"/>
                <w:lang w:val="uz-Cyrl-UZ"/>
              </w:rPr>
            </w:pPr>
            <w:r w:rsidRPr="00190190">
              <w:rPr>
                <w:szCs w:val="21"/>
                <w:lang w:val="uz-Cyrl-UZ"/>
              </w:rPr>
              <w:t>EU-</w:t>
            </w:r>
            <w:r w:rsidR="007C4957" w:rsidRPr="00190190">
              <w:rPr>
                <w:szCs w:val="21"/>
                <w:lang w:val="uz-Cyrl-UZ"/>
              </w:rPr>
              <w:t>SILC</w:t>
            </w:r>
          </w:p>
        </w:tc>
      </w:tr>
      <w:tr w:rsidR="00DA6D58" w:rsidRPr="00190190" w14:paraId="00937792" w14:textId="77777777" w:rsidTr="00463EAA">
        <w:tc>
          <w:tcPr>
            <w:tcW w:w="4428" w:type="dxa"/>
          </w:tcPr>
          <w:p w14:paraId="776DC44F" w14:textId="77777777" w:rsidR="00DA6D58" w:rsidRPr="00190190" w:rsidRDefault="00FE18EA" w:rsidP="00191A96">
            <w:pPr>
              <w:spacing w:after="0" w:line="240" w:lineRule="auto"/>
              <w:rPr>
                <w:szCs w:val="21"/>
                <w:lang w:val="uz-Cyrl-UZ"/>
              </w:rPr>
            </w:pPr>
            <w:r w:rsidRPr="00190190">
              <w:rPr>
                <w:szCs w:val="21"/>
                <w:lang w:val="uz-Cyrl-UZ"/>
              </w:rPr>
              <w:t xml:space="preserve">Stopa </w:t>
            </w:r>
            <w:r w:rsidR="003B5304" w:rsidRPr="00190190">
              <w:rPr>
                <w:szCs w:val="21"/>
                <w:lang w:val="uz-Cyrl-UZ"/>
              </w:rPr>
              <w:t>rizika siromaštva</w:t>
            </w:r>
            <w:r w:rsidRPr="00190190">
              <w:rPr>
                <w:szCs w:val="21"/>
                <w:lang w:val="uz-Cyrl-UZ"/>
              </w:rPr>
              <w:t xml:space="preserve"> fiksirana u 2013.</w:t>
            </w:r>
          </w:p>
        </w:tc>
        <w:tc>
          <w:tcPr>
            <w:tcW w:w="3420" w:type="dxa"/>
          </w:tcPr>
          <w:p w14:paraId="49110116" w14:textId="77777777" w:rsidR="00DA6D58" w:rsidRPr="00190190" w:rsidRDefault="00FE18EA" w:rsidP="00191A96">
            <w:pPr>
              <w:spacing w:after="0" w:line="240" w:lineRule="auto"/>
              <w:rPr>
                <w:szCs w:val="21"/>
                <w:lang w:val="uz-Cyrl-UZ"/>
              </w:rPr>
            </w:pPr>
            <w:r w:rsidRPr="00190190">
              <w:rPr>
                <w:szCs w:val="21"/>
                <w:lang w:val="uz-Cyrl-UZ"/>
              </w:rPr>
              <w:t>polu i starosti</w:t>
            </w:r>
          </w:p>
        </w:tc>
        <w:tc>
          <w:tcPr>
            <w:tcW w:w="1728" w:type="dxa"/>
          </w:tcPr>
          <w:p w14:paraId="2C638288" w14:textId="77777777" w:rsidR="00DA6D58" w:rsidRPr="00190190" w:rsidRDefault="00FE18EA" w:rsidP="00191A96">
            <w:pPr>
              <w:spacing w:after="0" w:line="240" w:lineRule="auto"/>
              <w:rPr>
                <w:szCs w:val="21"/>
                <w:lang w:val="uz-Cyrl-UZ"/>
              </w:rPr>
            </w:pPr>
            <w:r w:rsidRPr="00190190">
              <w:rPr>
                <w:szCs w:val="21"/>
                <w:lang w:val="uz-Cyrl-UZ"/>
              </w:rPr>
              <w:t>EU-</w:t>
            </w:r>
            <w:r w:rsidR="007C4957" w:rsidRPr="00190190">
              <w:rPr>
                <w:szCs w:val="21"/>
                <w:lang w:val="uz-Cyrl-UZ"/>
              </w:rPr>
              <w:t>SILC</w:t>
            </w:r>
          </w:p>
        </w:tc>
      </w:tr>
      <w:tr w:rsidR="00DA6D58" w:rsidRPr="00190190" w14:paraId="6B76B0C1" w14:textId="77777777" w:rsidTr="00463EAA">
        <w:tc>
          <w:tcPr>
            <w:tcW w:w="4428" w:type="dxa"/>
            <w:shd w:val="clear" w:color="auto" w:fill="C6D9F1" w:themeFill="text2" w:themeFillTint="33"/>
          </w:tcPr>
          <w:p w14:paraId="345EDF8D" w14:textId="77777777" w:rsidR="00DA6D58" w:rsidRPr="00190190" w:rsidRDefault="00FE18EA" w:rsidP="00191A96">
            <w:pPr>
              <w:spacing w:after="0" w:line="240" w:lineRule="auto"/>
              <w:rPr>
                <w:szCs w:val="21"/>
                <w:lang w:val="uz-Cyrl-UZ"/>
              </w:rPr>
            </w:pPr>
            <w:r w:rsidRPr="00190190">
              <w:rPr>
                <w:szCs w:val="21"/>
                <w:lang w:val="uz-Cyrl-UZ"/>
              </w:rPr>
              <w:lastRenderedPageBreak/>
              <w:t xml:space="preserve">Relativni jaz </w:t>
            </w:r>
            <w:r w:rsidR="003B5304" w:rsidRPr="00190190">
              <w:rPr>
                <w:szCs w:val="21"/>
                <w:lang w:val="uz-Cyrl-UZ"/>
              </w:rPr>
              <w:t>rizika siromaštva</w:t>
            </w:r>
          </w:p>
        </w:tc>
        <w:tc>
          <w:tcPr>
            <w:tcW w:w="3420" w:type="dxa"/>
            <w:shd w:val="clear" w:color="auto" w:fill="C6D9F1" w:themeFill="text2" w:themeFillTint="33"/>
          </w:tcPr>
          <w:p w14:paraId="36B2F0F4" w14:textId="77777777" w:rsidR="00DA6D58" w:rsidRPr="00190190" w:rsidRDefault="00FE18EA" w:rsidP="00191A96">
            <w:pPr>
              <w:spacing w:after="0" w:line="240" w:lineRule="auto"/>
              <w:rPr>
                <w:szCs w:val="21"/>
                <w:lang w:val="uz-Cyrl-UZ"/>
              </w:rPr>
            </w:pPr>
            <w:r w:rsidRPr="00190190">
              <w:rPr>
                <w:szCs w:val="21"/>
                <w:lang w:val="uz-Cyrl-UZ"/>
              </w:rPr>
              <w:t>polu i starosti</w:t>
            </w:r>
          </w:p>
        </w:tc>
        <w:tc>
          <w:tcPr>
            <w:tcW w:w="1728" w:type="dxa"/>
            <w:shd w:val="clear" w:color="auto" w:fill="C6D9F1" w:themeFill="text2" w:themeFillTint="33"/>
          </w:tcPr>
          <w:p w14:paraId="09D27F9F" w14:textId="77777777" w:rsidR="00DA6D58" w:rsidRPr="00190190" w:rsidRDefault="00FE18EA" w:rsidP="00191A96">
            <w:pPr>
              <w:spacing w:after="0" w:line="240" w:lineRule="auto"/>
              <w:rPr>
                <w:szCs w:val="21"/>
                <w:lang w:val="uz-Cyrl-UZ"/>
              </w:rPr>
            </w:pPr>
            <w:r w:rsidRPr="00190190">
              <w:rPr>
                <w:szCs w:val="21"/>
                <w:lang w:val="uz-Cyrl-UZ"/>
              </w:rPr>
              <w:t>EU-</w:t>
            </w:r>
            <w:r w:rsidR="007C4957" w:rsidRPr="00190190">
              <w:rPr>
                <w:szCs w:val="21"/>
                <w:lang w:val="uz-Cyrl-UZ"/>
              </w:rPr>
              <w:t>SILC</w:t>
            </w:r>
          </w:p>
        </w:tc>
      </w:tr>
      <w:tr w:rsidR="00DA6D58" w:rsidRPr="00190190" w14:paraId="67C3707E" w14:textId="77777777" w:rsidTr="00463EAA">
        <w:tc>
          <w:tcPr>
            <w:tcW w:w="4428" w:type="dxa"/>
          </w:tcPr>
          <w:p w14:paraId="4367CC95" w14:textId="77777777" w:rsidR="00DA6D58" w:rsidRPr="00190190" w:rsidRDefault="00FE18EA" w:rsidP="00191A96">
            <w:pPr>
              <w:spacing w:after="0" w:line="240" w:lineRule="auto"/>
              <w:rPr>
                <w:szCs w:val="21"/>
                <w:lang w:val="uz-Cyrl-UZ"/>
              </w:rPr>
            </w:pPr>
            <w:r w:rsidRPr="00190190">
              <w:rPr>
                <w:rFonts w:cs="Cambria"/>
                <w:szCs w:val="21"/>
                <w:lang w:val="uz-Cyrl-UZ"/>
              </w:rPr>
              <w:t xml:space="preserve">Odnos dohodaka </w:t>
            </w:r>
            <w:r w:rsidR="005A0903" w:rsidRPr="00190190">
              <w:rPr>
                <w:rFonts w:cs="Cambria"/>
                <w:szCs w:val="21"/>
                <w:lang w:val="uz-Cyrl-UZ"/>
              </w:rPr>
              <w:t>kvintala</w:t>
            </w:r>
            <w:r w:rsidRPr="00190190">
              <w:rPr>
                <w:rFonts w:cs="Cambria"/>
                <w:szCs w:val="21"/>
                <w:lang w:val="uz-Cyrl-UZ"/>
              </w:rPr>
              <w:t xml:space="preserve"> S80/S20</w:t>
            </w:r>
          </w:p>
        </w:tc>
        <w:tc>
          <w:tcPr>
            <w:tcW w:w="3420" w:type="dxa"/>
          </w:tcPr>
          <w:p w14:paraId="00203C56" w14:textId="77777777" w:rsidR="00DA6D58" w:rsidRPr="00190190" w:rsidRDefault="00FE18EA" w:rsidP="00191A96">
            <w:pPr>
              <w:spacing w:after="0" w:line="240" w:lineRule="auto"/>
              <w:rPr>
                <w:szCs w:val="21"/>
                <w:lang w:val="uz-Cyrl-UZ"/>
              </w:rPr>
            </w:pPr>
            <w:r w:rsidRPr="00190190">
              <w:rPr>
                <w:szCs w:val="21"/>
                <w:lang w:val="uz-Cyrl-UZ"/>
              </w:rPr>
              <w:t>ukupno</w:t>
            </w:r>
          </w:p>
        </w:tc>
        <w:tc>
          <w:tcPr>
            <w:tcW w:w="1728" w:type="dxa"/>
          </w:tcPr>
          <w:p w14:paraId="6FB7584D" w14:textId="77777777" w:rsidR="00DA6D58" w:rsidRPr="00190190" w:rsidRDefault="00FE18EA" w:rsidP="00191A96">
            <w:pPr>
              <w:spacing w:after="0" w:line="240" w:lineRule="auto"/>
              <w:rPr>
                <w:szCs w:val="21"/>
                <w:lang w:val="uz-Cyrl-UZ"/>
              </w:rPr>
            </w:pPr>
            <w:r w:rsidRPr="00190190">
              <w:rPr>
                <w:szCs w:val="21"/>
                <w:lang w:val="uz-Cyrl-UZ"/>
              </w:rPr>
              <w:t>EU-</w:t>
            </w:r>
            <w:r w:rsidR="007C4957" w:rsidRPr="00190190">
              <w:rPr>
                <w:szCs w:val="21"/>
                <w:lang w:val="uz-Cyrl-UZ"/>
              </w:rPr>
              <w:t>SILC</w:t>
            </w:r>
          </w:p>
        </w:tc>
      </w:tr>
      <w:tr w:rsidR="00DA6D58" w:rsidRPr="00190190" w14:paraId="74B39C8F" w14:textId="77777777" w:rsidTr="00463EAA">
        <w:tc>
          <w:tcPr>
            <w:tcW w:w="4428" w:type="dxa"/>
            <w:shd w:val="clear" w:color="auto" w:fill="C6D9F1" w:themeFill="text2" w:themeFillTint="33"/>
          </w:tcPr>
          <w:p w14:paraId="4FBF7700" w14:textId="346F5DD4" w:rsidR="00DA6D58" w:rsidRPr="00190190" w:rsidRDefault="00366454" w:rsidP="00191A96">
            <w:pPr>
              <w:spacing w:after="0" w:line="240" w:lineRule="auto"/>
              <w:rPr>
                <w:rFonts w:cs="Cambria"/>
                <w:szCs w:val="21"/>
                <w:lang w:val="uz-Cyrl-UZ"/>
              </w:rPr>
            </w:pPr>
            <w:r>
              <w:rPr>
                <w:rFonts w:cs="Cambria"/>
                <w:szCs w:val="21"/>
                <w:lang w:val="uz-Cyrl-UZ"/>
              </w:rPr>
              <w:t>Đini</w:t>
            </w:r>
            <w:r w:rsidR="00FE18EA" w:rsidRPr="00190190">
              <w:rPr>
                <w:rFonts w:cs="Cambria"/>
                <w:szCs w:val="21"/>
                <w:lang w:val="uz-Cyrl-UZ"/>
              </w:rPr>
              <w:t xml:space="preserve"> koeficijent</w:t>
            </w:r>
          </w:p>
        </w:tc>
        <w:tc>
          <w:tcPr>
            <w:tcW w:w="3420" w:type="dxa"/>
            <w:shd w:val="clear" w:color="auto" w:fill="C6D9F1" w:themeFill="text2" w:themeFillTint="33"/>
          </w:tcPr>
          <w:p w14:paraId="7F45240C" w14:textId="77777777" w:rsidR="00DA6D58" w:rsidRPr="00190190" w:rsidRDefault="00FE18EA" w:rsidP="00191A96">
            <w:pPr>
              <w:spacing w:after="0" w:line="240" w:lineRule="auto"/>
              <w:rPr>
                <w:szCs w:val="21"/>
                <w:lang w:val="uz-Cyrl-UZ"/>
              </w:rPr>
            </w:pPr>
            <w:r w:rsidRPr="00190190">
              <w:rPr>
                <w:szCs w:val="21"/>
                <w:lang w:val="uz-Cyrl-UZ"/>
              </w:rPr>
              <w:t>ukupno</w:t>
            </w:r>
          </w:p>
        </w:tc>
        <w:tc>
          <w:tcPr>
            <w:tcW w:w="1728" w:type="dxa"/>
            <w:shd w:val="clear" w:color="auto" w:fill="C6D9F1" w:themeFill="text2" w:themeFillTint="33"/>
          </w:tcPr>
          <w:p w14:paraId="1A84D387" w14:textId="77777777" w:rsidR="00DA6D58" w:rsidRPr="00190190" w:rsidRDefault="00FE18EA" w:rsidP="00191A96">
            <w:pPr>
              <w:spacing w:after="0" w:line="240" w:lineRule="auto"/>
              <w:rPr>
                <w:szCs w:val="21"/>
                <w:lang w:val="uz-Cyrl-UZ"/>
              </w:rPr>
            </w:pPr>
            <w:r w:rsidRPr="00190190">
              <w:rPr>
                <w:szCs w:val="21"/>
                <w:lang w:val="uz-Cyrl-UZ"/>
              </w:rPr>
              <w:t xml:space="preserve">univerzalni </w:t>
            </w:r>
          </w:p>
        </w:tc>
      </w:tr>
      <w:tr w:rsidR="00DA6D58" w:rsidRPr="00190190" w14:paraId="0248F7F8" w14:textId="77777777" w:rsidTr="00463EAA">
        <w:tc>
          <w:tcPr>
            <w:tcW w:w="4428" w:type="dxa"/>
            <w:vAlign w:val="center"/>
          </w:tcPr>
          <w:p w14:paraId="298A14D5" w14:textId="77777777" w:rsidR="00DA6D58" w:rsidRPr="00190190" w:rsidRDefault="00FE18EA" w:rsidP="00191A96">
            <w:pPr>
              <w:spacing w:after="0" w:line="240" w:lineRule="auto"/>
              <w:rPr>
                <w:szCs w:val="21"/>
                <w:lang w:val="uz-Cyrl-UZ"/>
              </w:rPr>
            </w:pPr>
            <w:r w:rsidRPr="00190190">
              <w:rPr>
                <w:rFonts w:cs="Cambria"/>
                <w:szCs w:val="21"/>
                <w:lang w:val="uz-Cyrl-UZ"/>
              </w:rPr>
              <w:t>Stopa (apsolutnog) siromaštva</w:t>
            </w:r>
          </w:p>
        </w:tc>
        <w:tc>
          <w:tcPr>
            <w:tcW w:w="3420" w:type="dxa"/>
            <w:vAlign w:val="center"/>
          </w:tcPr>
          <w:p w14:paraId="314E0506" w14:textId="77777777" w:rsidR="00DA6D58" w:rsidRPr="00190190" w:rsidRDefault="00191A96" w:rsidP="00191A96">
            <w:pPr>
              <w:spacing w:after="0" w:line="240" w:lineRule="auto"/>
              <w:rPr>
                <w:szCs w:val="21"/>
                <w:lang w:val="uz-Cyrl-UZ"/>
              </w:rPr>
            </w:pPr>
            <w:r w:rsidRPr="00190190">
              <w:rPr>
                <w:szCs w:val="21"/>
                <w:lang w:val="uz-Cyrl-UZ"/>
              </w:rPr>
              <w:t>Celokupnom profilu (</w:t>
            </w:r>
            <w:r w:rsidR="00FE18EA" w:rsidRPr="00190190">
              <w:rPr>
                <w:szCs w:val="21"/>
                <w:lang w:val="uz-Cyrl-UZ"/>
              </w:rPr>
              <w:t>polu, starosti, tipu domaćinstva, statusu na tržištu rada</w:t>
            </w:r>
            <w:r w:rsidR="008749D0" w:rsidRPr="00190190">
              <w:rPr>
                <w:szCs w:val="21"/>
                <w:lang w:val="uz-Cyrl-UZ"/>
              </w:rPr>
              <w:t>…)</w:t>
            </w:r>
          </w:p>
        </w:tc>
        <w:tc>
          <w:tcPr>
            <w:tcW w:w="1728" w:type="dxa"/>
            <w:vAlign w:val="center"/>
          </w:tcPr>
          <w:p w14:paraId="19238243" w14:textId="77777777" w:rsidR="00DA6D58" w:rsidRPr="00190190" w:rsidRDefault="00FE18EA" w:rsidP="00191A96">
            <w:pPr>
              <w:spacing w:after="0" w:line="240" w:lineRule="auto"/>
              <w:rPr>
                <w:szCs w:val="21"/>
                <w:lang w:val="uz-Cyrl-UZ"/>
              </w:rPr>
            </w:pPr>
            <w:r w:rsidRPr="00190190">
              <w:rPr>
                <w:szCs w:val="21"/>
                <w:lang w:val="uz-Cyrl-UZ"/>
              </w:rPr>
              <w:t xml:space="preserve">univerzalni </w:t>
            </w:r>
          </w:p>
        </w:tc>
      </w:tr>
      <w:tr w:rsidR="00DA6D58" w:rsidRPr="00190190" w14:paraId="64EFDE5C" w14:textId="77777777" w:rsidTr="00463EAA">
        <w:tc>
          <w:tcPr>
            <w:tcW w:w="4428" w:type="dxa"/>
            <w:shd w:val="clear" w:color="auto" w:fill="C6D9F1" w:themeFill="text2" w:themeFillTint="33"/>
            <w:vAlign w:val="center"/>
          </w:tcPr>
          <w:p w14:paraId="445D9E57" w14:textId="77777777" w:rsidR="00DA6D58" w:rsidRPr="00190190" w:rsidRDefault="00FE18EA" w:rsidP="00191A96">
            <w:pPr>
              <w:spacing w:after="0" w:line="240" w:lineRule="auto"/>
              <w:rPr>
                <w:szCs w:val="21"/>
                <w:lang w:val="uz-Cyrl-UZ"/>
              </w:rPr>
            </w:pPr>
            <w:r w:rsidRPr="00190190">
              <w:rPr>
                <w:rFonts w:cs="Cambria"/>
                <w:szCs w:val="21"/>
                <w:lang w:val="uz-Cyrl-UZ"/>
              </w:rPr>
              <w:t>Finansijske teškoće domaćinstva</w:t>
            </w:r>
          </w:p>
        </w:tc>
        <w:tc>
          <w:tcPr>
            <w:tcW w:w="3420" w:type="dxa"/>
            <w:shd w:val="clear" w:color="auto" w:fill="C6D9F1" w:themeFill="text2" w:themeFillTint="33"/>
            <w:vAlign w:val="center"/>
          </w:tcPr>
          <w:p w14:paraId="569040C1" w14:textId="77777777" w:rsidR="00DA6D58" w:rsidRPr="00190190" w:rsidRDefault="00FE18EA" w:rsidP="00191A96">
            <w:pPr>
              <w:spacing w:after="0" w:line="240" w:lineRule="auto"/>
              <w:rPr>
                <w:szCs w:val="21"/>
                <w:lang w:val="uz-Cyrl-UZ"/>
              </w:rPr>
            </w:pPr>
            <w:r w:rsidRPr="00190190">
              <w:rPr>
                <w:szCs w:val="21"/>
                <w:lang w:val="uz-Cyrl-UZ"/>
              </w:rPr>
              <w:t>dohotku</w:t>
            </w:r>
          </w:p>
        </w:tc>
        <w:tc>
          <w:tcPr>
            <w:tcW w:w="1728" w:type="dxa"/>
            <w:shd w:val="clear" w:color="auto" w:fill="C6D9F1" w:themeFill="text2" w:themeFillTint="33"/>
            <w:vAlign w:val="center"/>
          </w:tcPr>
          <w:p w14:paraId="77111216" w14:textId="77777777" w:rsidR="00DA6D58" w:rsidRPr="00190190" w:rsidRDefault="00FE18EA" w:rsidP="00191A96">
            <w:pPr>
              <w:spacing w:after="0" w:line="240" w:lineRule="auto"/>
              <w:rPr>
                <w:szCs w:val="21"/>
                <w:lang w:val="uz-Cyrl-UZ"/>
              </w:rPr>
            </w:pPr>
            <w:r w:rsidRPr="00190190">
              <w:rPr>
                <w:szCs w:val="21"/>
                <w:lang w:val="uz-Cyrl-UZ"/>
              </w:rPr>
              <w:t>EU-BCS</w:t>
            </w:r>
          </w:p>
        </w:tc>
      </w:tr>
      <w:tr w:rsidR="00DA6D58" w:rsidRPr="00190190" w14:paraId="690BFEBD" w14:textId="77777777" w:rsidTr="00463EAA">
        <w:tc>
          <w:tcPr>
            <w:tcW w:w="4428" w:type="dxa"/>
            <w:vAlign w:val="center"/>
          </w:tcPr>
          <w:p w14:paraId="61325FBD" w14:textId="77777777" w:rsidR="00DA6D58" w:rsidRPr="00190190" w:rsidRDefault="00FE18EA" w:rsidP="00191A96">
            <w:pPr>
              <w:spacing w:after="0" w:line="240" w:lineRule="auto"/>
              <w:rPr>
                <w:szCs w:val="21"/>
                <w:lang w:val="uz-Cyrl-UZ"/>
              </w:rPr>
            </w:pPr>
            <w:r w:rsidRPr="00190190">
              <w:rPr>
                <w:szCs w:val="21"/>
                <w:lang w:val="uz-Cyrl-UZ"/>
              </w:rPr>
              <w:t>Kvartalna stopa (apsolutnog) siromaštva</w:t>
            </w:r>
          </w:p>
        </w:tc>
        <w:tc>
          <w:tcPr>
            <w:tcW w:w="3420" w:type="dxa"/>
            <w:vAlign w:val="center"/>
          </w:tcPr>
          <w:p w14:paraId="648FBA36" w14:textId="77777777" w:rsidR="00DA6D58" w:rsidRPr="00190190" w:rsidRDefault="00FE18EA" w:rsidP="00191A96">
            <w:pPr>
              <w:spacing w:after="0" w:line="240" w:lineRule="auto"/>
              <w:rPr>
                <w:szCs w:val="21"/>
                <w:lang w:val="uz-Cyrl-UZ"/>
              </w:rPr>
            </w:pPr>
            <w:r w:rsidRPr="00190190">
              <w:rPr>
                <w:szCs w:val="21"/>
                <w:lang w:val="uz-Cyrl-UZ"/>
              </w:rPr>
              <w:t>polu i starosti</w:t>
            </w:r>
          </w:p>
        </w:tc>
        <w:tc>
          <w:tcPr>
            <w:tcW w:w="1728" w:type="dxa"/>
            <w:vAlign w:val="center"/>
          </w:tcPr>
          <w:p w14:paraId="78E7A0AD" w14:textId="77777777" w:rsidR="00DA6D58" w:rsidRPr="00190190" w:rsidRDefault="00FE18EA" w:rsidP="00191A96">
            <w:pPr>
              <w:spacing w:after="0" w:line="240" w:lineRule="auto"/>
              <w:rPr>
                <w:szCs w:val="21"/>
                <w:lang w:val="uz-Cyrl-UZ"/>
              </w:rPr>
            </w:pPr>
            <w:r w:rsidRPr="00190190">
              <w:rPr>
                <w:szCs w:val="21"/>
                <w:lang w:val="uz-Cyrl-UZ"/>
              </w:rPr>
              <w:t xml:space="preserve">univerzalni </w:t>
            </w:r>
          </w:p>
        </w:tc>
      </w:tr>
    </w:tbl>
    <w:p w14:paraId="0C387619" w14:textId="77777777" w:rsidR="00DA6D58" w:rsidRPr="00190190" w:rsidRDefault="00FE18EA" w:rsidP="00463EAA">
      <w:pPr>
        <w:spacing w:after="0" w:line="360" w:lineRule="auto"/>
        <w:jc w:val="both"/>
        <w:rPr>
          <w:szCs w:val="21"/>
          <w:lang w:val="uz-Cyrl-UZ"/>
        </w:rPr>
      </w:pPr>
      <w:r w:rsidRPr="00190190">
        <w:rPr>
          <w:szCs w:val="21"/>
          <w:lang w:val="uz-Cyrl-UZ"/>
        </w:rPr>
        <w:t xml:space="preserve">Napomena: prva tri indikatora u tabeli </w:t>
      </w:r>
      <w:r w:rsidR="00AF03FA" w:rsidRPr="00190190">
        <w:rPr>
          <w:szCs w:val="21"/>
          <w:lang w:val="uz-Cyrl-UZ"/>
        </w:rPr>
        <w:t>predstavljeni su</w:t>
      </w:r>
      <w:r w:rsidRPr="00190190">
        <w:rPr>
          <w:szCs w:val="21"/>
          <w:lang w:val="uz-Cyrl-UZ"/>
        </w:rPr>
        <w:t xml:space="preserve"> kao </w:t>
      </w:r>
      <w:r w:rsidR="00AF03FA" w:rsidRPr="00190190">
        <w:rPr>
          <w:szCs w:val="21"/>
          <w:lang w:val="uz-Cyrl-UZ"/>
        </w:rPr>
        <w:t>zasebni</w:t>
      </w:r>
      <w:r w:rsidRPr="00190190">
        <w:rPr>
          <w:szCs w:val="21"/>
          <w:lang w:val="uz-Cyrl-UZ"/>
        </w:rPr>
        <w:t>, kako se tretiraju u EU, iako se suštinski radi o jednom indikatoru sa tri profila.</w:t>
      </w:r>
    </w:p>
    <w:p w14:paraId="6D1763F6" w14:textId="77777777" w:rsidR="00463EAA" w:rsidRPr="00190190" w:rsidRDefault="00463EAA" w:rsidP="00463EAA">
      <w:pPr>
        <w:spacing w:after="0" w:line="360" w:lineRule="auto"/>
        <w:jc w:val="both"/>
        <w:rPr>
          <w:szCs w:val="21"/>
          <w:lang w:val="uz-Cyrl-UZ"/>
        </w:rPr>
      </w:pPr>
    </w:p>
    <w:p w14:paraId="3562CE20" w14:textId="77777777" w:rsidR="00DA6D58" w:rsidRPr="00190190" w:rsidRDefault="00FE18EA" w:rsidP="00B82243">
      <w:pPr>
        <w:rPr>
          <w:b/>
          <w:i/>
          <w:lang w:val="uz-Cyrl-UZ"/>
        </w:rPr>
      </w:pPr>
      <w:r w:rsidRPr="00190190">
        <w:rPr>
          <w:b/>
          <w:lang w:val="uz-Cyrl-UZ"/>
        </w:rPr>
        <w:t xml:space="preserve">Stopa </w:t>
      </w:r>
      <w:r w:rsidR="003B5304" w:rsidRPr="00190190">
        <w:rPr>
          <w:b/>
          <w:lang w:val="uz-Cyrl-UZ"/>
        </w:rPr>
        <w:t>rizika siromaštva</w:t>
      </w:r>
      <w:r w:rsidRPr="00190190">
        <w:rPr>
          <w:b/>
          <w:lang w:val="uz-Cyrl-UZ"/>
        </w:rPr>
        <w:t xml:space="preserve"> fiksirana u 2013. godini</w:t>
      </w:r>
    </w:p>
    <w:p w14:paraId="2A8A81E9" w14:textId="77777777" w:rsidR="00DA6D58" w:rsidRPr="00190190" w:rsidRDefault="00FE18EA" w:rsidP="003F6CFA">
      <w:pPr>
        <w:pStyle w:val="NormalWeb"/>
        <w:spacing w:before="0" w:beforeAutospacing="0" w:after="200" w:afterAutospacing="0" w:line="360" w:lineRule="auto"/>
        <w:jc w:val="both"/>
        <w:rPr>
          <w:rFonts w:ascii="Arial" w:hAnsi="Arial"/>
          <w:szCs w:val="21"/>
          <w:lang w:val="uz-Cyrl-UZ"/>
        </w:rPr>
      </w:pPr>
      <w:r w:rsidRPr="00190190">
        <w:rPr>
          <w:rFonts w:ascii="Arial" w:hAnsi="Arial"/>
          <w:szCs w:val="21"/>
          <w:lang w:val="uz-Cyrl-UZ"/>
        </w:rPr>
        <w:t xml:space="preserve">Prag </w:t>
      </w:r>
      <w:r w:rsidR="003B5304" w:rsidRPr="00190190">
        <w:rPr>
          <w:rFonts w:ascii="Arial" w:hAnsi="Arial"/>
          <w:szCs w:val="21"/>
          <w:lang w:val="uz-Cyrl-UZ"/>
        </w:rPr>
        <w:t>rizika siromaštva</w:t>
      </w:r>
      <w:r w:rsidRPr="00190190">
        <w:rPr>
          <w:rFonts w:ascii="Arial" w:hAnsi="Arial"/>
          <w:szCs w:val="21"/>
          <w:lang w:val="uz-Cyrl-UZ"/>
        </w:rPr>
        <w:t xml:space="preserve"> u EU-</w:t>
      </w:r>
      <w:r w:rsidR="007C4957" w:rsidRPr="00190190">
        <w:rPr>
          <w:rFonts w:ascii="Arial" w:hAnsi="Arial"/>
          <w:szCs w:val="21"/>
          <w:lang w:val="uz-Cyrl-UZ"/>
        </w:rPr>
        <w:t>SILC</w:t>
      </w:r>
      <w:r w:rsidRPr="00190190">
        <w:rPr>
          <w:rFonts w:ascii="Arial" w:hAnsi="Arial"/>
          <w:szCs w:val="21"/>
          <w:lang w:val="uz-Cyrl-UZ"/>
        </w:rPr>
        <w:t xml:space="preserve"> sistemu menja se od godine do godine, </w:t>
      </w:r>
      <w:r w:rsidR="003F0913" w:rsidRPr="00190190">
        <w:rPr>
          <w:rFonts w:ascii="Arial" w:hAnsi="Arial"/>
          <w:szCs w:val="21"/>
          <w:lang w:val="uz-Cyrl-UZ"/>
        </w:rPr>
        <w:t xml:space="preserve">pa će tako i u budućoj primeni zavisiti od kretanja dohotka </w:t>
      </w:r>
      <w:r w:rsidRPr="00190190">
        <w:rPr>
          <w:rFonts w:ascii="Arial" w:hAnsi="Arial"/>
          <w:szCs w:val="21"/>
          <w:lang w:val="uz-Cyrl-UZ"/>
        </w:rPr>
        <w:t xml:space="preserve">i od njegove distribucije. Tako su moguća razna neobična kretanja: na primer, da dohodak siromašnih poraste, ali i da prag rizika siromaštva još brže poraste tako da konačni rezultat bude povećanje stope </w:t>
      </w:r>
      <w:r w:rsidR="003B5304" w:rsidRPr="00190190">
        <w:rPr>
          <w:rFonts w:ascii="Arial" w:hAnsi="Arial"/>
          <w:szCs w:val="21"/>
          <w:lang w:val="uz-Cyrl-UZ"/>
        </w:rPr>
        <w:t>rizika siromaštva</w:t>
      </w:r>
      <w:r w:rsidRPr="00190190">
        <w:rPr>
          <w:rFonts w:ascii="Arial" w:hAnsi="Arial"/>
          <w:szCs w:val="21"/>
          <w:lang w:val="uz-Cyrl-UZ"/>
        </w:rPr>
        <w:t xml:space="preserve">. </w:t>
      </w:r>
      <w:r w:rsidR="003F0913" w:rsidRPr="00190190">
        <w:rPr>
          <w:rFonts w:ascii="Arial" w:hAnsi="Arial"/>
          <w:szCs w:val="21"/>
          <w:lang w:val="uz-Cyrl-UZ"/>
        </w:rPr>
        <w:t>Uzrok ovome je to</w:t>
      </w:r>
      <w:r w:rsidRPr="00190190">
        <w:rPr>
          <w:rFonts w:ascii="Arial" w:hAnsi="Arial"/>
          <w:szCs w:val="21"/>
          <w:lang w:val="uz-Cyrl-UZ"/>
        </w:rPr>
        <w:t xml:space="preserve"> što se u ovom sistemu dopušta da realna vrednost linije siromaštva fluktuira (zavisno od promena u raspodeli dohotka). Ili, moguće je da tokom većih promena ekonomske aktivnosti (krize, brzi rast) medijanski dohodak poraste iako se ukupan (ili prosečan) dohodak zemlje smanjuje i obrnuto, a zavisno od kretanja dohotka pojedinih grupa stanovništva. To se i dogodilo u nekim zemljama (V</w:t>
      </w:r>
      <w:r w:rsidR="003F0913" w:rsidRPr="00190190">
        <w:rPr>
          <w:rFonts w:ascii="Arial" w:hAnsi="Arial"/>
          <w:szCs w:val="21"/>
          <w:lang w:val="uz-Cyrl-UZ"/>
        </w:rPr>
        <w:t>elika</w:t>
      </w:r>
      <w:r w:rsidRPr="00190190">
        <w:rPr>
          <w:rFonts w:ascii="Arial" w:hAnsi="Arial"/>
          <w:szCs w:val="21"/>
          <w:lang w:val="uz-Cyrl-UZ"/>
        </w:rPr>
        <w:t xml:space="preserve"> Britanija, Irska, Finska, Litvanija, Grčka) tokom finansijske krize kada je medijanski dohodak brže opao nego dohoci jednog dela stanovništva sa nižim dohocima, pa je stopa rizika siromaštva čak smanjena. Ovakvo – suprotno očekivano</w:t>
      </w:r>
      <w:r w:rsidR="003B5304" w:rsidRPr="00190190">
        <w:rPr>
          <w:rFonts w:ascii="Arial" w:hAnsi="Arial"/>
          <w:szCs w:val="21"/>
          <w:lang w:val="uz-Cyrl-UZ"/>
        </w:rPr>
        <w:t xml:space="preserve">m – kretanje izmerenog (rizika) </w:t>
      </w:r>
      <w:r w:rsidRPr="00190190">
        <w:rPr>
          <w:rFonts w:ascii="Arial" w:hAnsi="Arial"/>
          <w:szCs w:val="21"/>
          <w:lang w:val="uz-Cyrl-UZ"/>
        </w:rPr>
        <w:t xml:space="preserve">siromaštva pri većim promenama raspodele dohotka nije u skladu sa stvarnim ekonomskim kretanjima. </w:t>
      </w:r>
    </w:p>
    <w:p w14:paraId="1EA68AC8" w14:textId="77777777" w:rsidR="00DA6D58" w:rsidRPr="00190190" w:rsidRDefault="00FE18EA" w:rsidP="003F6CFA">
      <w:pPr>
        <w:pStyle w:val="NormalWeb"/>
        <w:spacing w:before="0" w:beforeAutospacing="0" w:after="200" w:afterAutospacing="0" w:line="360" w:lineRule="auto"/>
        <w:jc w:val="both"/>
        <w:rPr>
          <w:rFonts w:ascii="Arial" w:hAnsi="Arial"/>
          <w:szCs w:val="21"/>
          <w:lang w:val="uz-Cyrl-UZ"/>
        </w:rPr>
      </w:pPr>
      <w:r w:rsidRPr="00190190">
        <w:rPr>
          <w:rFonts w:ascii="Arial" w:hAnsi="Arial"/>
          <w:szCs w:val="21"/>
          <w:lang w:val="uz-Cyrl-UZ"/>
        </w:rPr>
        <w:t>Kako bi ova slabost EU-</w:t>
      </w:r>
      <w:r w:rsidR="007C4957" w:rsidRPr="00190190">
        <w:rPr>
          <w:rFonts w:ascii="Arial" w:hAnsi="Arial"/>
          <w:szCs w:val="21"/>
          <w:lang w:val="uz-Cyrl-UZ"/>
        </w:rPr>
        <w:t>SILC</w:t>
      </w:r>
      <w:r w:rsidRPr="00190190">
        <w:rPr>
          <w:rFonts w:ascii="Arial" w:hAnsi="Arial"/>
          <w:szCs w:val="21"/>
          <w:lang w:val="uz-Cyrl-UZ"/>
        </w:rPr>
        <w:t xml:space="preserve">-a bila otklonjena i omogućeno razumno praćenje dinamike rizika siromaštva, u sistem je uvedeno merenje rizika siromaštva u odnosu na visinu medijanskog dohotka iz jedne fiksne godinu u prošlosti; stoga se sada koristi medijanski dohodak iz 2008. godine, kasnije indeksiran kretanjem potrošačkih cena. Time je dobijen prag </w:t>
      </w:r>
      <w:r w:rsidR="003B5304" w:rsidRPr="00190190">
        <w:rPr>
          <w:rFonts w:ascii="Arial" w:hAnsi="Arial"/>
          <w:szCs w:val="21"/>
          <w:lang w:val="uz-Cyrl-UZ"/>
        </w:rPr>
        <w:t>rizika siromaštva</w:t>
      </w:r>
      <w:r w:rsidRPr="00190190">
        <w:rPr>
          <w:rFonts w:ascii="Arial" w:hAnsi="Arial"/>
          <w:szCs w:val="21"/>
          <w:lang w:val="uz-Cyrl-UZ"/>
        </w:rPr>
        <w:t xml:space="preserve"> koji je fiksan u realnoj vrednosti. Cilj ove promene je </w:t>
      </w:r>
      <w:r w:rsidR="003F0913" w:rsidRPr="00190190">
        <w:rPr>
          <w:rFonts w:ascii="Arial" w:hAnsi="Arial"/>
          <w:bCs/>
          <w:szCs w:val="21"/>
          <w:lang w:val="uz-Cyrl-UZ"/>
        </w:rPr>
        <w:t>sagledavanje „</w:t>
      </w:r>
      <w:r w:rsidRPr="00190190">
        <w:rPr>
          <w:rFonts w:ascii="Arial" w:hAnsi="Arial"/>
          <w:bCs/>
          <w:szCs w:val="21"/>
          <w:lang w:val="uz-Cyrl-UZ"/>
        </w:rPr>
        <w:t xml:space="preserve">stvarnog kretanja siromaštva” </w:t>
      </w:r>
      <w:r w:rsidRPr="00190190">
        <w:rPr>
          <w:rFonts w:ascii="Arial" w:hAnsi="Arial"/>
          <w:szCs w:val="21"/>
          <w:lang w:val="uz-Cyrl-UZ"/>
        </w:rPr>
        <w:t xml:space="preserve">(Eurostat). </w:t>
      </w:r>
    </w:p>
    <w:p w14:paraId="7626EAE7" w14:textId="77777777" w:rsidR="00DA6D58" w:rsidRPr="00190190" w:rsidRDefault="00FE18EA" w:rsidP="003F6CFA">
      <w:pPr>
        <w:pStyle w:val="NormalWeb"/>
        <w:spacing w:before="0" w:beforeAutospacing="0" w:after="200" w:afterAutospacing="0" w:line="360" w:lineRule="auto"/>
        <w:jc w:val="both"/>
        <w:rPr>
          <w:rFonts w:ascii="Arial" w:hAnsi="Arial"/>
          <w:szCs w:val="21"/>
          <w:lang w:val="uz-Cyrl-UZ"/>
        </w:rPr>
      </w:pPr>
      <w:r w:rsidRPr="00190190">
        <w:rPr>
          <w:rFonts w:ascii="Arial" w:hAnsi="Arial"/>
          <w:szCs w:val="21"/>
          <w:lang w:val="uz-Cyrl-UZ"/>
        </w:rPr>
        <w:t>Isti razlozi korekcije ove slabosti važe i u Srbiji, tako da bi ubuduće trebalo koristiti ovaj indikator, tim pre što se i sada nalazi na listi indikatora za praćenje iz 2012. godine, ali nije primenjivan. Svakako, u Srbiji nije moguće koristiti prag iz 2008, pošto tada EU-</w:t>
      </w:r>
      <w:r w:rsidR="007C4957" w:rsidRPr="00190190">
        <w:rPr>
          <w:rFonts w:ascii="Arial" w:hAnsi="Arial"/>
          <w:szCs w:val="21"/>
          <w:lang w:val="uz-Cyrl-UZ"/>
        </w:rPr>
        <w:t>SILC</w:t>
      </w:r>
      <w:r w:rsidRPr="00190190">
        <w:rPr>
          <w:rFonts w:ascii="Arial" w:hAnsi="Arial"/>
          <w:szCs w:val="21"/>
          <w:lang w:val="uz-Cyrl-UZ"/>
        </w:rPr>
        <w:t xml:space="preserve"> nije rađen u Srbiji, već iz 2013, kada je započeto korišćenje </w:t>
      </w:r>
      <w:r w:rsidR="007C4957" w:rsidRPr="00190190">
        <w:rPr>
          <w:rFonts w:ascii="Arial" w:hAnsi="Arial"/>
          <w:szCs w:val="21"/>
          <w:lang w:val="uz-Cyrl-UZ"/>
        </w:rPr>
        <w:t>SILC</w:t>
      </w:r>
      <w:r w:rsidRPr="00190190">
        <w:rPr>
          <w:rFonts w:ascii="Arial" w:hAnsi="Arial"/>
          <w:szCs w:val="21"/>
          <w:lang w:val="uz-Cyrl-UZ"/>
        </w:rPr>
        <w:t>-a u nas.</w:t>
      </w:r>
    </w:p>
    <w:p w14:paraId="4E0E8E5D" w14:textId="77777777" w:rsidR="00DA6D58" w:rsidRPr="00190190" w:rsidRDefault="00FE18EA" w:rsidP="00B82243">
      <w:pPr>
        <w:rPr>
          <w:b/>
          <w:i/>
          <w:lang w:val="uz-Cyrl-UZ"/>
        </w:rPr>
      </w:pPr>
      <w:r w:rsidRPr="00190190">
        <w:rPr>
          <w:b/>
          <w:lang w:val="uz-Cyrl-UZ"/>
        </w:rPr>
        <w:lastRenderedPageBreak/>
        <w:t xml:space="preserve">Stopa trajnog </w:t>
      </w:r>
      <w:r w:rsidR="003B5304" w:rsidRPr="00190190">
        <w:rPr>
          <w:b/>
          <w:lang w:val="uz-Cyrl-UZ"/>
        </w:rPr>
        <w:t>rizika siromaštva</w:t>
      </w:r>
    </w:p>
    <w:p w14:paraId="1F7855BC" w14:textId="77777777" w:rsidR="00DA6D58" w:rsidRPr="00190190" w:rsidRDefault="00FE18EA" w:rsidP="00463EAA">
      <w:pPr>
        <w:pStyle w:val="NormalWeb"/>
        <w:spacing w:before="0" w:beforeAutospacing="0" w:after="200" w:afterAutospacing="0" w:line="360" w:lineRule="auto"/>
        <w:jc w:val="both"/>
        <w:rPr>
          <w:rFonts w:ascii="Arial" w:hAnsi="Arial"/>
          <w:szCs w:val="21"/>
          <w:lang w:val="uz-Cyrl-UZ"/>
        </w:rPr>
      </w:pPr>
      <w:r w:rsidRPr="00190190">
        <w:rPr>
          <w:rFonts w:ascii="Arial" w:hAnsi="Arial"/>
          <w:szCs w:val="21"/>
          <w:lang w:val="uz-Cyrl-UZ"/>
        </w:rPr>
        <w:t>Rizik siromaštva je osnovni indikator ove vrste u EU-</w:t>
      </w:r>
      <w:r w:rsidR="007C4957" w:rsidRPr="00190190">
        <w:rPr>
          <w:rFonts w:ascii="Arial" w:hAnsi="Arial"/>
          <w:szCs w:val="21"/>
          <w:lang w:val="uz-Cyrl-UZ"/>
        </w:rPr>
        <w:t>SILC</w:t>
      </w:r>
      <w:r w:rsidRPr="00190190">
        <w:rPr>
          <w:rFonts w:ascii="Arial" w:hAnsi="Arial"/>
          <w:szCs w:val="21"/>
          <w:lang w:val="uz-Cyrl-UZ"/>
        </w:rPr>
        <w:t xml:space="preserve"> sistemu. Ali, kod dugoročne slike (relativno) siromašnih javljaju se nova pitanja, kao</w:t>
      </w:r>
      <w:r w:rsidR="008E61BF" w:rsidRPr="00190190">
        <w:rPr>
          <w:rFonts w:ascii="Arial" w:hAnsi="Arial"/>
          <w:szCs w:val="21"/>
          <w:lang w:val="uz-Cyrl-UZ"/>
        </w:rPr>
        <w:t xml:space="preserve"> npr.</w:t>
      </w:r>
      <w:r w:rsidRPr="00190190">
        <w:rPr>
          <w:rFonts w:ascii="Arial" w:hAnsi="Arial"/>
          <w:szCs w:val="21"/>
          <w:lang w:val="uz-Cyrl-UZ"/>
        </w:rPr>
        <w:t xml:space="preserve"> da li su oni koji su u </w:t>
      </w:r>
      <w:r w:rsidR="003B5304" w:rsidRPr="00190190">
        <w:rPr>
          <w:rFonts w:ascii="Arial" w:hAnsi="Arial"/>
          <w:szCs w:val="21"/>
          <w:lang w:val="uz-Cyrl-UZ"/>
        </w:rPr>
        <w:t>riziku siromaštva</w:t>
      </w:r>
      <w:r w:rsidRPr="00190190">
        <w:rPr>
          <w:rFonts w:ascii="Arial" w:hAnsi="Arial"/>
          <w:szCs w:val="21"/>
          <w:lang w:val="uz-Cyrl-UZ"/>
        </w:rPr>
        <w:t xml:space="preserve"> to tek kratko vreme, čak privremeno, ili se radi o dugotrajnom </w:t>
      </w:r>
      <w:r w:rsidR="003B5304" w:rsidRPr="00190190">
        <w:rPr>
          <w:rFonts w:ascii="Arial" w:hAnsi="Arial"/>
          <w:szCs w:val="21"/>
          <w:lang w:val="uz-Cyrl-UZ"/>
        </w:rPr>
        <w:t>riziku siromaštva</w:t>
      </w:r>
      <w:r w:rsidRPr="00190190">
        <w:rPr>
          <w:rFonts w:ascii="Arial" w:hAnsi="Arial"/>
          <w:szCs w:val="21"/>
          <w:lang w:val="uz-Cyrl-UZ"/>
        </w:rPr>
        <w:t>, odnosno o trajnom problemu obuhvaćenih lica i domaćinstava da sebi obezbede normalan život</w:t>
      </w:r>
      <w:r w:rsidR="00ED7721" w:rsidRPr="00190190">
        <w:rPr>
          <w:rFonts w:ascii="Arial" w:hAnsi="Arial"/>
          <w:szCs w:val="21"/>
          <w:lang w:val="uz-Cyrl-UZ"/>
        </w:rPr>
        <w:t>; j</w:t>
      </w:r>
      <w:r w:rsidRPr="00190190">
        <w:rPr>
          <w:rFonts w:ascii="Arial" w:hAnsi="Arial"/>
          <w:szCs w:val="21"/>
          <w:lang w:val="uz-Cyrl-UZ"/>
        </w:rPr>
        <w:t xml:space="preserve">er pad dohotka može biti kratkotrajan, od nekoliko meseci, ali dovoljan da prebaci nekog preko praga </w:t>
      </w:r>
      <w:r w:rsidR="003B5304" w:rsidRPr="00190190">
        <w:rPr>
          <w:rFonts w:ascii="Arial" w:hAnsi="Arial"/>
          <w:szCs w:val="21"/>
          <w:lang w:val="uz-Cyrl-UZ"/>
        </w:rPr>
        <w:t>rizika siromaštva</w:t>
      </w:r>
      <w:r w:rsidRPr="00190190">
        <w:rPr>
          <w:rFonts w:ascii="Arial" w:hAnsi="Arial"/>
          <w:szCs w:val="21"/>
          <w:lang w:val="uz-Cyrl-UZ"/>
        </w:rPr>
        <w:t>, ali i dugotrajan, višegodišnji.</w:t>
      </w:r>
    </w:p>
    <w:p w14:paraId="667DDFDE" w14:textId="77777777" w:rsidR="00DA6D58" w:rsidRPr="00190190" w:rsidRDefault="00FE18EA" w:rsidP="00463EAA">
      <w:pPr>
        <w:pStyle w:val="NormalWeb"/>
        <w:spacing w:before="0" w:beforeAutospacing="0" w:after="200" w:afterAutospacing="0" w:line="360" w:lineRule="auto"/>
        <w:jc w:val="both"/>
        <w:rPr>
          <w:rFonts w:ascii="Arial" w:hAnsi="Arial"/>
          <w:szCs w:val="21"/>
          <w:lang w:val="uz-Cyrl-UZ"/>
        </w:rPr>
      </w:pPr>
      <w:r w:rsidRPr="00190190">
        <w:rPr>
          <w:rFonts w:ascii="Arial" w:hAnsi="Arial"/>
          <w:szCs w:val="21"/>
          <w:lang w:val="uz-Cyrl-UZ"/>
        </w:rPr>
        <w:t>Stoga je u EU-</w:t>
      </w:r>
      <w:r w:rsidR="007C4957" w:rsidRPr="00190190">
        <w:rPr>
          <w:rFonts w:ascii="Arial" w:hAnsi="Arial"/>
          <w:szCs w:val="21"/>
          <w:lang w:val="uz-Cyrl-UZ"/>
        </w:rPr>
        <w:t>SILC</w:t>
      </w:r>
      <w:r w:rsidR="00ED7721" w:rsidRPr="00190190">
        <w:rPr>
          <w:rFonts w:ascii="Arial" w:hAnsi="Arial"/>
          <w:szCs w:val="21"/>
          <w:lang w:val="uz-Cyrl-UZ"/>
        </w:rPr>
        <w:t xml:space="preserve"> uveden novi indikator – </w:t>
      </w:r>
      <w:r w:rsidRPr="00190190">
        <w:rPr>
          <w:rFonts w:ascii="Arial" w:hAnsi="Arial"/>
          <w:szCs w:val="21"/>
          <w:lang w:val="uz-Cyrl-UZ"/>
        </w:rPr>
        <w:t xml:space="preserve">stopa trajnog </w:t>
      </w:r>
      <w:r w:rsidR="003B5304" w:rsidRPr="00190190">
        <w:rPr>
          <w:rFonts w:ascii="Arial" w:hAnsi="Arial"/>
          <w:szCs w:val="21"/>
          <w:lang w:val="uz-Cyrl-UZ"/>
        </w:rPr>
        <w:t>rizika siromaštva</w:t>
      </w:r>
      <w:r w:rsidRPr="00190190">
        <w:rPr>
          <w:rFonts w:ascii="Arial" w:hAnsi="Arial"/>
          <w:szCs w:val="21"/>
          <w:lang w:val="uz-Cyrl-UZ"/>
        </w:rPr>
        <w:t xml:space="preserve"> – koji pokazuje procenat stanovništva koje živi u domaćinstvima u </w:t>
      </w:r>
      <w:r w:rsidR="003B5304" w:rsidRPr="00190190">
        <w:rPr>
          <w:rFonts w:ascii="Arial" w:hAnsi="Arial"/>
          <w:szCs w:val="21"/>
          <w:lang w:val="uz-Cyrl-UZ"/>
        </w:rPr>
        <w:t>riziku siromaštva</w:t>
      </w:r>
      <w:r w:rsidRPr="00190190">
        <w:rPr>
          <w:rFonts w:ascii="Arial" w:hAnsi="Arial"/>
          <w:szCs w:val="21"/>
          <w:lang w:val="uz-Cyrl-UZ"/>
        </w:rPr>
        <w:t xml:space="preserve"> u tekućoj godini i u bar dve od prethodne tri</w:t>
      </w:r>
      <w:r w:rsidR="003B373F">
        <w:rPr>
          <w:rFonts w:ascii="Arial" w:hAnsi="Arial"/>
          <w:szCs w:val="21"/>
          <w:lang w:val="uz-Cyrl-UZ"/>
        </w:rPr>
        <w:t xml:space="preserve"> godine</w:t>
      </w:r>
      <w:r w:rsidRPr="00190190">
        <w:rPr>
          <w:rFonts w:ascii="Arial" w:hAnsi="Arial"/>
          <w:szCs w:val="21"/>
          <w:lang w:val="uz-Cyrl-UZ"/>
        </w:rPr>
        <w:t>. To znači da su ovom stopom obuhvaćeni oni koj</w:t>
      </w:r>
      <w:r w:rsidR="00ED7721" w:rsidRPr="00190190">
        <w:rPr>
          <w:rFonts w:ascii="Arial" w:hAnsi="Arial"/>
          <w:szCs w:val="21"/>
          <w:lang w:val="uz-Cyrl-UZ"/>
        </w:rPr>
        <w:t xml:space="preserve">i se u poslednje četiri godine </w:t>
      </w:r>
      <w:r w:rsidRPr="00190190">
        <w:rPr>
          <w:rFonts w:ascii="Arial" w:hAnsi="Arial"/>
          <w:szCs w:val="21"/>
          <w:lang w:val="uz-Cyrl-UZ"/>
        </w:rPr>
        <w:t>bar</w:t>
      </w:r>
      <w:r w:rsidR="00ED7721" w:rsidRPr="00190190">
        <w:rPr>
          <w:rFonts w:ascii="Arial" w:hAnsi="Arial"/>
          <w:szCs w:val="21"/>
          <w:lang w:val="uz-Cyrl-UZ"/>
        </w:rPr>
        <w:t>em</w:t>
      </w:r>
      <w:r w:rsidRPr="00190190">
        <w:rPr>
          <w:rFonts w:ascii="Arial" w:hAnsi="Arial"/>
          <w:szCs w:val="21"/>
          <w:lang w:val="uz-Cyrl-UZ"/>
        </w:rPr>
        <w:t xml:space="preserve"> tri </w:t>
      </w:r>
      <w:r w:rsidR="00ED7721" w:rsidRPr="00190190">
        <w:rPr>
          <w:rFonts w:ascii="Arial" w:hAnsi="Arial"/>
          <w:szCs w:val="21"/>
          <w:lang w:val="uz-Cyrl-UZ"/>
        </w:rPr>
        <w:t xml:space="preserve">godine </w:t>
      </w:r>
      <w:r w:rsidRPr="00190190">
        <w:rPr>
          <w:rFonts w:ascii="Arial" w:hAnsi="Arial"/>
          <w:szCs w:val="21"/>
          <w:lang w:val="uz-Cyrl-UZ"/>
        </w:rPr>
        <w:t xml:space="preserve">nalaze u </w:t>
      </w:r>
      <w:r w:rsidR="003B5304" w:rsidRPr="00190190">
        <w:rPr>
          <w:rFonts w:ascii="Arial" w:hAnsi="Arial"/>
          <w:szCs w:val="21"/>
          <w:lang w:val="uz-Cyrl-UZ"/>
        </w:rPr>
        <w:t>riziku siromaštva</w:t>
      </w:r>
      <w:r w:rsidRPr="00190190">
        <w:rPr>
          <w:rFonts w:ascii="Arial" w:hAnsi="Arial"/>
          <w:szCs w:val="21"/>
          <w:lang w:val="uz-Cyrl-UZ"/>
        </w:rPr>
        <w:t xml:space="preserve">. Oni pripadaju trajno ugroženima. </w:t>
      </w:r>
    </w:p>
    <w:p w14:paraId="060227EF" w14:textId="77777777" w:rsidR="00DA6D58" w:rsidRPr="00190190" w:rsidRDefault="00FE18EA" w:rsidP="00463EAA">
      <w:pPr>
        <w:pStyle w:val="NormalWeb"/>
        <w:spacing w:before="0" w:beforeAutospacing="0" w:after="200" w:afterAutospacing="0" w:line="360" w:lineRule="auto"/>
        <w:jc w:val="both"/>
        <w:rPr>
          <w:rFonts w:ascii="Arial" w:hAnsi="Arial"/>
          <w:szCs w:val="21"/>
          <w:lang w:val="uz-Cyrl-UZ"/>
        </w:rPr>
      </w:pPr>
      <w:r w:rsidRPr="00190190">
        <w:rPr>
          <w:rFonts w:ascii="Arial" w:hAnsi="Arial"/>
          <w:szCs w:val="21"/>
          <w:lang w:val="uz-Cyrl-UZ"/>
        </w:rPr>
        <w:t>Ovaj obračun vrši se na osnovu lo</w:t>
      </w:r>
      <w:r w:rsidR="005A0903" w:rsidRPr="00190190">
        <w:rPr>
          <w:rFonts w:ascii="Arial" w:hAnsi="Arial"/>
          <w:szCs w:val="21"/>
          <w:lang w:val="uz-Cyrl-UZ"/>
        </w:rPr>
        <w:t>n</w:t>
      </w:r>
      <w:r w:rsidRPr="00190190">
        <w:rPr>
          <w:rFonts w:ascii="Arial" w:hAnsi="Arial"/>
          <w:szCs w:val="21"/>
          <w:lang w:val="uz-Cyrl-UZ"/>
        </w:rPr>
        <w:t xml:space="preserve">gitudinalne komponente </w:t>
      </w:r>
      <w:r w:rsidR="007C4957" w:rsidRPr="00190190">
        <w:rPr>
          <w:rFonts w:ascii="Arial" w:hAnsi="Arial"/>
          <w:szCs w:val="21"/>
          <w:lang w:val="uz-Cyrl-UZ"/>
        </w:rPr>
        <w:t>SILC</w:t>
      </w:r>
      <w:r w:rsidRPr="00190190">
        <w:rPr>
          <w:rFonts w:ascii="Arial" w:hAnsi="Arial"/>
          <w:szCs w:val="21"/>
          <w:lang w:val="uz-Cyrl-UZ"/>
        </w:rPr>
        <w:t>-a: tokom četiri godine jedan deo uzorka se ne menja (rotacioni panel), tako da se omogućuje praćenje istih pojedinaca i domaćinstava tokom četiri godine.</w:t>
      </w:r>
    </w:p>
    <w:p w14:paraId="1BC2BEF6" w14:textId="77777777" w:rsidR="00DA6D58" w:rsidRPr="00190190" w:rsidRDefault="00FE18EA" w:rsidP="00463EAA">
      <w:pPr>
        <w:pStyle w:val="NormalWeb"/>
        <w:spacing w:before="0" w:beforeAutospacing="0" w:after="200" w:afterAutospacing="0" w:line="360" w:lineRule="auto"/>
        <w:jc w:val="both"/>
        <w:rPr>
          <w:rFonts w:ascii="Arial" w:hAnsi="Arial"/>
          <w:szCs w:val="21"/>
          <w:lang w:val="uz-Cyrl-UZ"/>
        </w:rPr>
      </w:pPr>
      <w:r w:rsidRPr="00190190">
        <w:rPr>
          <w:rFonts w:ascii="Arial" w:hAnsi="Arial"/>
          <w:szCs w:val="21"/>
          <w:lang w:val="uz-Cyrl-UZ"/>
        </w:rPr>
        <w:t xml:space="preserve">I u Srbiji bi trebalo koristiti ovaj indikator pošto postoji izražena potreba za praćenjem kako </w:t>
      </w:r>
      <w:r w:rsidR="00227B4B" w:rsidRPr="00190190">
        <w:rPr>
          <w:rFonts w:ascii="Arial" w:hAnsi="Arial"/>
          <w:szCs w:val="21"/>
          <w:lang w:val="uz-Cyrl-UZ"/>
        </w:rPr>
        <w:t>dugoročnog</w:t>
      </w:r>
      <w:r w:rsidRPr="00190190">
        <w:rPr>
          <w:rFonts w:ascii="Arial" w:hAnsi="Arial"/>
          <w:szCs w:val="21"/>
          <w:lang w:val="uz-Cyrl-UZ"/>
        </w:rPr>
        <w:t xml:space="preserve"> siromaštva, tako i onog privremenog. Pošto su u Srbiji do sada urađene četiri ankete, već </w:t>
      </w:r>
      <w:r w:rsidR="00970BD8" w:rsidRPr="00190190">
        <w:rPr>
          <w:rFonts w:ascii="Arial" w:hAnsi="Arial"/>
          <w:szCs w:val="21"/>
          <w:lang w:val="uz-Cyrl-UZ"/>
        </w:rPr>
        <w:t xml:space="preserve">je </w:t>
      </w:r>
      <w:r w:rsidRPr="00190190">
        <w:rPr>
          <w:rFonts w:ascii="Arial" w:hAnsi="Arial"/>
          <w:szCs w:val="21"/>
          <w:lang w:val="uz-Cyrl-UZ"/>
        </w:rPr>
        <w:t>moguće izračunati potrebne vrednosti. I ovaj indikator se nalazi na spisku iz 2012, ali nije korišćen.</w:t>
      </w:r>
    </w:p>
    <w:p w14:paraId="1924B39E" w14:textId="77777777" w:rsidR="00DA6D58" w:rsidRPr="00190190" w:rsidRDefault="00FE18EA" w:rsidP="00B82243">
      <w:pPr>
        <w:rPr>
          <w:b/>
          <w:i/>
          <w:lang w:val="uz-Cyrl-UZ"/>
        </w:rPr>
      </w:pPr>
      <w:r w:rsidRPr="00190190">
        <w:rPr>
          <w:b/>
          <w:lang w:val="uz-Cyrl-UZ"/>
        </w:rPr>
        <w:t>Apsolutno siromaštvo</w:t>
      </w:r>
    </w:p>
    <w:p w14:paraId="300B7C7B" w14:textId="77777777" w:rsidR="00DA6D58" w:rsidRPr="00190190" w:rsidRDefault="00FE18EA" w:rsidP="00463EAA">
      <w:pPr>
        <w:pStyle w:val="NormalWeb"/>
        <w:spacing w:before="0" w:beforeAutospacing="0" w:after="200" w:afterAutospacing="0" w:line="360" w:lineRule="auto"/>
        <w:jc w:val="both"/>
        <w:rPr>
          <w:rFonts w:ascii="Arial" w:hAnsi="Arial"/>
          <w:szCs w:val="21"/>
          <w:lang w:val="uz-Cyrl-UZ"/>
        </w:rPr>
      </w:pPr>
      <w:r w:rsidRPr="00190190">
        <w:rPr>
          <w:rFonts w:ascii="Arial" w:hAnsi="Arial"/>
          <w:szCs w:val="21"/>
          <w:lang w:val="uz-Cyrl-UZ"/>
        </w:rPr>
        <w:t xml:space="preserve">Srbija je </w:t>
      </w:r>
      <w:r w:rsidR="00F41BE5" w:rsidRPr="00190190">
        <w:rPr>
          <w:rFonts w:ascii="Arial" w:hAnsi="Arial"/>
          <w:szCs w:val="21"/>
          <w:lang w:val="uz-Cyrl-UZ"/>
        </w:rPr>
        <w:t xml:space="preserve">iz razumljivih razloga </w:t>
      </w:r>
      <w:r w:rsidRPr="00190190">
        <w:rPr>
          <w:rFonts w:ascii="Arial" w:hAnsi="Arial"/>
          <w:szCs w:val="21"/>
          <w:lang w:val="uz-Cyrl-UZ"/>
        </w:rPr>
        <w:t xml:space="preserve">prihvatila socijalne indikatore i metodologiju obračuna </w:t>
      </w:r>
      <w:r w:rsidR="00F41BE5" w:rsidRPr="00190190">
        <w:rPr>
          <w:rFonts w:ascii="Arial" w:hAnsi="Arial"/>
          <w:szCs w:val="21"/>
          <w:lang w:val="uz-Cyrl-UZ"/>
        </w:rPr>
        <w:t xml:space="preserve">apsolutnog siromaštva </w:t>
      </w:r>
      <w:r w:rsidRPr="00190190">
        <w:rPr>
          <w:rFonts w:ascii="Arial" w:hAnsi="Arial"/>
          <w:szCs w:val="21"/>
          <w:lang w:val="uz-Cyrl-UZ"/>
        </w:rPr>
        <w:t>koja se koristi u EU. Međutim, u Srbiji postoji apsolutno siromaštvo pošto znatan broj stanovnika ima nizak životni standard i bori se s velikim teškoćama kako bi zadovoljilo osnovne životne potrebe, tako da standardna mera siromaštva iz EU-</w:t>
      </w:r>
      <w:r w:rsidR="007C4957" w:rsidRPr="00190190">
        <w:rPr>
          <w:rFonts w:ascii="Arial" w:hAnsi="Arial"/>
          <w:szCs w:val="21"/>
          <w:lang w:val="uz-Cyrl-UZ"/>
        </w:rPr>
        <w:t>SILC</w:t>
      </w:r>
      <w:r w:rsidRPr="00190190">
        <w:rPr>
          <w:rFonts w:ascii="Arial" w:hAnsi="Arial"/>
          <w:szCs w:val="21"/>
          <w:lang w:val="uz-Cyrl-UZ"/>
        </w:rPr>
        <w:t xml:space="preserve"> sistema – stopa </w:t>
      </w:r>
      <w:r w:rsidR="003B5304" w:rsidRPr="00190190">
        <w:rPr>
          <w:rFonts w:ascii="Arial" w:hAnsi="Arial"/>
          <w:szCs w:val="21"/>
          <w:lang w:val="uz-Cyrl-UZ"/>
        </w:rPr>
        <w:t>rizika siromaštva</w:t>
      </w:r>
      <w:r w:rsidRPr="00190190">
        <w:rPr>
          <w:rFonts w:ascii="Arial" w:hAnsi="Arial"/>
          <w:szCs w:val="21"/>
          <w:lang w:val="uz-Cyrl-UZ"/>
        </w:rPr>
        <w:t xml:space="preserve"> – ne zadovoljava. Stoga postoji potreba ne samo za merenjem </w:t>
      </w:r>
      <w:r w:rsidR="003B5304" w:rsidRPr="00190190">
        <w:rPr>
          <w:rFonts w:ascii="Arial" w:hAnsi="Arial"/>
          <w:szCs w:val="21"/>
          <w:lang w:val="uz-Cyrl-UZ"/>
        </w:rPr>
        <w:t>rizika siromaštva</w:t>
      </w:r>
      <w:r w:rsidRPr="00190190">
        <w:rPr>
          <w:rFonts w:ascii="Arial" w:hAnsi="Arial"/>
          <w:szCs w:val="21"/>
          <w:lang w:val="uz-Cyrl-UZ"/>
        </w:rPr>
        <w:t xml:space="preserve"> već i samog siromaštva</w:t>
      </w:r>
      <w:r w:rsidRPr="00190190">
        <w:rPr>
          <w:rStyle w:val="FootnoteReference"/>
          <w:rFonts w:ascii="Arial" w:hAnsi="Arial"/>
          <w:szCs w:val="21"/>
          <w:lang w:val="uz-Cyrl-UZ"/>
        </w:rPr>
        <w:footnoteReference w:id="11"/>
      </w:r>
      <w:r w:rsidR="00F41BE5" w:rsidRPr="00190190">
        <w:rPr>
          <w:rFonts w:ascii="Arial" w:hAnsi="Arial"/>
          <w:szCs w:val="21"/>
          <w:lang w:val="uz-Cyrl-UZ"/>
        </w:rPr>
        <w:t>.</w:t>
      </w:r>
      <w:r w:rsidRPr="00190190">
        <w:rPr>
          <w:rFonts w:ascii="Arial" w:hAnsi="Arial"/>
          <w:szCs w:val="21"/>
          <w:lang w:val="uz-Cyrl-UZ"/>
        </w:rPr>
        <w:t xml:space="preserve"> Štaviše, stopa apsolutnog siromaštva se svih ovih godina nalazila na spisku indikatora iz 2012</w:t>
      </w:r>
      <w:r w:rsidR="00773185" w:rsidRPr="00190190">
        <w:rPr>
          <w:rFonts w:ascii="Arial" w:hAnsi="Arial"/>
          <w:szCs w:val="21"/>
          <w:lang w:val="uz-Cyrl-UZ"/>
        </w:rPr>
        <w:t>. godine, prema kojoj je</w:t>
      </w:r>
      <w:r w:rsidR="007C4957" w:rsidRPr="00190190">
        <w:rPr>
          <w:rFonts w:ascii="Arial" w:hAnsi="Arial"/>
          <w:szCs w:val="21"/>
          <w:lang w:val="uz-Cyrl-UZ"/>
        </w:rPr>
        <w:t xml:space="preserve"> izveštavano o detaljnom profilu apsolutno siromašnih</w:t>
      </w:r>
      <w:r w:rsidRPr="00190190">
        <w:rPr>
          <w:rFonts w:ascii="Arial" w:hAnsi="Arial"/>
          <w:szCs w:val="21"/>
          <w:lang w:val="uz-Cyrl-UZ"/>
        </w:rPr>
        <w:t xml:space="preserve">. </w:t>
      </w:r>
    </w:p>
    <w:p w14:paraId="43B34A7B" w14:textId="77777777" w:rsidR="00DA6D58" w:rsidRPr="00190190" w:rsidRDefault="00FE18EA" w:rsidP="00463EAA">
      <w:pPr>
        <w:spacing w:line="360" w:lineRule="auto"/>
        <w:jc w:val="both"/>
        <w:rPr>
          <w:szCs w:val="21"/>
          <w:lang w:val="uz-Cyrl-UZ"/>
        </w:rPr>
      </w:pPr>
      <w:r w:rsidRPr="00190190">
        <w:rPr>
          <w:szCs w:val="21"/>
          <w:lang w:val="uz-Cyrl-UZ"/>
        </w:rPr>
        <w:t>Jedina realna alternativa (ili dopuna) EU-</w:t>
      </w:r>
      <w:r w:rsidR="00F50173" w:rsidRPr="00190190">
        <w:rPr>
          <w:szCs w:val="21"/>
          <w:lang w:val="uz-Cyrl-UZ"/>
        </w:rPr>
        <w:t>SILC</w:t>
      </w:r>
      <w:r w:rsidRPr="00190190">
        <w:rPr>
          <w:szCs w:val="21"/>
          <w:lang w:val="uz-Cyrl-UZ"/>
        </w:rPr>
        <w:t xml:space="preserve">-u i stopi </w:t>
      </w:r>
      <w:r w:rsidR="003B5304" w:rsidRPr="00190190">
        <w:rPr>
          <w:szCs w:val="21"/>
          <w:lang w:val="uz-Cyrl-UZ"/>
        </w:rPr>
        <w:t>rizika siromaštva</w:t>
      </w:r>
      <w:r w:rsidRPr="00190190">
        <w:rPr>
          <w:szCs w:val="21"/>
          <w:lang w:val="uz-Cyrl-UZ"/>
        </w:rPr>
        <w:t xml:space="preserve"> je merenje apsolutnog siromaštva prema potrošnji, kako zagovara Svetska banka za zemlje u razvoju. Taj metod merenja siromaštva pogodan je za analizu izrazitog siromaštva, odnosno zadovoljenja osnovnih minimalnih životnih potreba budući da se zasniva baš na korpi dobara koja, po definiciji, obezbeđuje zadovoljenje tih osnovnih potreba. Stoga je ova linija pogodna za siromašnije zemlje, u kojima se i dalje postavlja pitanje osnovnog preživljavanja ili brige o minimalnom životnom standardu. </w:t>
      </w:r>
      <w:r w:rsidRPr="00190190">
        <w:rPr>
          <w:szCs w:val="21"/>
          <w:lang w:val="uz-Cyrl-UZ"/>
        </w:rPr>
        <w:lastRenderedPageBreak/>
        <w:t xml:space="preserve">Posebna pogodnost merenja siromaštva prema potrošnji je </w:t>
      </w:r>
      <w:r w:rsidR="00BD24BB" w:rsidRPr="00190190">
        <w:rPr>
          <w:szCs w:val="21"/>
          <w:lang w:val="uz-Cyrl-UZ"/>
        </w:rPr>
        <w:t>u tome što se</w:t>
      </w:r>
      <w:r w:rsidRPr="00190190">
        <w:rPr>
          <w:szCs w:val="21"/>
          <w:lang w:val="uz-Cyrl-UZ"/>
        </w:rPr>
        <w:t xml:space="preserve"> </w:t>
      </w:r>
      <w:r w:rsidR="00BD24BB" w:rsidRPr="00190190">
        <w:rPr>
          <w:szCs w:val="21"/>
          <w:lang w:val="uz-Cyrl-UZ"/>
        </w:rPr>
        <w:t>odstranjuje više problema u</w:t>
      </w:r>
      <w:r w:rsidRPr="00190190">
        <w:rPr>
          <w:szCs w:val="21"/>
          <w:lang w:val="uz-Cyrl-UZ"/>
        </w:rPr>
        <w:t xml:space="preserve"> merenj</w:t>
      </w:r>
      <w:r w:rsidR="00BD24BB" w:rsidRPr="00190190">
        <w:rPr>
          <w:szCs w:val="21"/>
          <w:lang w:val="uz-Cyrl-UZ"/>
        </w:rPr>
        <w:t>u</w:t>
      </w:r>
      <w:r w:rsidRPr="00190190">
        <w:rPr>
          <w:szCs w:val="21"/>
          <w:lang w:val="uz-Cyrl-UZ"/>
        </w:rPr>
        <w:t xml:space="preserve"> dohotka kakvi postoje kod EU-</w:t>
      </w:r>
      <w:r w:rsidR="007C4957" w:rsidRPr="00190190">
        <w:rPr>
          <w:szCs w:val="21"/>
          <w:lang w:val="uz-Cyrl-UZ"/>
        </w:rPr>
        <w:t>SILC</w:t>
      </w:r>
      <w:r w:rsidRPr="00190190">
        <w:rPr>
          <w:szCs w:val="21"/>
          <w:lang w:val="uz-Cyrl-UZ"/>
        </w:rPr>
        <w:t>-a. Jer, dohodak nije odgovarajući indikator u zemljama u kojima dohodak nije registrovan i redovan, već u kojima postoje neredovnost u isplati plata, penzija i drugih socijalnih davanja, visoki sezonski prihodi (kao u poljoprivredi ili turizmu), visok udeo naturalne potrošnje i raširena siva ekonomija, kao i kada domaćinstva nisu spremna ili zaborave da otkriju „</w:t>
      </w:r>
      <w:r w:rsidR="005A0903" w:rsidRPr="00190190">
        <w:rPr>
          <w:szCs w:val="21"/>
          <w:lang w:val="uz-Cyrl-UZ"/>
        </w:rPr>
        <w:t>nelegalne</w:t>
      </w:r>
      <w:r w:rsidRPr="00190190">
        <w:rPr>
          <w:szCs w:val="21"/>
          <w:lang w:val="uz-Cyrl-UZ"/>
        </w:rPr>
        <w:t xml:space="preserve"> izvore privređivanja</w:t>
      </w:r>
      <w:r w:rsidR="004D51C3" w:rsidRPr="00190190">
        <w:rPr>
          <w:szCs w:val="21"/>
          <w:lang w:val="uz-Cyrl-UZ"/>
        </w:rPr>
        <w:t>“</w:t>
      </w:r>
      <w:r w:rsidRPr="00190190">
        <w:rPr>
          <w:rStyle w:val="FootnoteReference"/>
          <w:szCs w:val="21"/>
          <w:lang w:val="uz-Cyrl-UZ"/>
        </w:rPr>
        <w:footnoteReference w:id="12"/>
      </w:r>
      <w:r w:rsidR="00BD24BB" w:rsidRPr="00190190">
        <w:rPr>
          <w:szCs w:val="21"/>
          <w:lang w:val="uz-Cyrl-UZ"/>
        </w:rPr>
        <w:t>.</w:t>
      </w:r>
    </w:p>
    <w:p w14:paraId="503D3BAE" w14:textId="7FAF5440" w:rsidR="00DA6D58" w:rsidRPr="00190190" w:rsidRDefault="00FE18EA" w:rsidP="00463EAA">
      <w:pPr>
        <w:pStyle w:val="NormalWeb"/>
        <w:spacing w:before="0" w:beforeAutospacing="0" w:after="200" w:afterAutospacing="0" w:line="360" w:lineRule="auto"/>
        <w:jc w:val="both"/>
        <w:rPr>
          <w:rFonts w:ascii="Arial" w:hAnsi="Arial"/>
          <w:szCs w:val="21"/>
          <w:lang w:val="uz-Cyrl-UZ"/>
        </w:rPr>
      </w:pPr>
      <w:r w:rsidRPr="00190190">
        <w:rPr>
          <w:rFonts w:ascii="Arial" w:hAnsi="Arial"/>
          <w:szCs w:val="21"/>
          <w:lang w:val="uz-Cyrl-UZ"/>
        </w:rPr>
        <w:t xml:space="preserve">U Srbiji se odavno i kontinuirano radi Anketa o potrošnji domaćinstava, </w:t>
      </w:r>
      <w:r w:rsidR="00971478" w:rsidRPr="00190190">
        <w:rPr>
          <w:rFonts w:ascii="Arial" w:hAnsi="Arial"/>
          <w:szCs w:val="21"/>
          <w:lang w:val="uz-Cyrl-UZ"/>
        </w:rPr>
        <w:t>zahvaljujući</w:t>
      </w:r>
      <w:r w:rsidRPr="00190190">
        <w:rPr>
          <w:rFonts w:ascii="Arial" w:hAnsi="Arial"/>
          <w:szCs w:val="21"/>
          <w:lang w:val="uz-Cyrl-UZ"/>
        </w:rPr>
        <w:t xml:space="preserve"> koj</w:t>
      </w:r>
      <w:r w:rsidR="00971478" w:rsidRPr="00190190">
        <w:rPr>
          <w:rFonts w:ascii="Arial" w:hAnsi="Arial"/>
          <w:szCs w:val="21"/>
          <w:lang w:val="uz-Cyrl-UZ"/>
        </w:rPr>
        <w:t>oj</w:t>
      </w:r>
      <w:r w:rsidRPr="00190190">
        <w:rPr>
          <w:rFonts w:ascii="Arial" w:hAnsi="Arial"/>
          <w:szCs w:val="21"/>
          <w:lang w:val="uz-Cyrl-UZ"/>
        </w:rPr>
        <w:t xml:space="preserve"> je, uz pomoć linije siromaštva, jednostavno oceniti stepen i dinamiku siromaštva. Doskora je siromaštvo i „zvanično“ ocenjivano ovom metodologijom, ali je 2010. godine metodologija merenja apsolutnog siromaštva napuštena u korist EU-</w:t>
      </w:r>
      <w:r w:rsidR="007C4957" w:rsidRPr="00190190">
        <w:rPr>
          <w:rFonts w:ascii="Arial" w:hAnsi="Arial"/>
          <w:szCs w:val="21"/>
          <w:lang w:val="uz-Cyrl-UZ"/>
        </w:rPr>
        <w:t>SILC</w:t>
      </w:r>
      <w:r w:rsidRPr="00190190">
        <w:rPr>
          <w:rFonts w:ascii="Arial" w:hAnsi="Arial"/>
          <w:szCs w:val="21"/>
          <w:lang w:val="uz-Cyrl-UZ"/>
        </w:rPr>
        <w:t>-a</w:t>
      </w:r>
      <w:r w:rsidR="00635D79" w:rsidRPr="00190190">
        <w:rPr>
          <w:rFonts w:ascii="Arial" w:hAnsi="Arial"/>
          <w:szCs w:val="21"/>
          <w:lang w:val="uz-Cyrl-UZ"/>
        </w:rPr>
        <w:t xml:space="preserve"> (iako je u nekoliko zvani</w:t>
      </w:r>
      <w:r w:rsidR="00971478" w:rsidRPr="00190190">
        <w:rPr>
          <w:rFonts w:ascii="Arial" w:hAnsi="Arial"/>
          <w:szCs w:val="21"/>
          <w:lang w:val="uz-Cyrl-UZ"/>
        </w:rPr>
        <w:t>č</w:t>
      </w:r>
      <w:r w:rsidR="00635D79" w:rsidRPr="00190190">
        <w:rPr>
          <w:rFonts w:ascii="Arial" w:hAnsi="Arial"/>
          <w:szCs w:val="21"/>
          <w:lang w:val="uz-Cyrl-UZ"/>
        </w:rPr>
        <w:t xml:space="preserve">nih dokumenata Vlade </w:t>
      </w:r>
      <w:r w:rsidR="00971478" w:rsidRPr="00190190">
        <w:rPr>
          <w:rFonts w:ascii="Arial" w:hAnsi="Arial"/>
          <w:szCs w:val="21"/>
          <w:lang w:val="uz-Cyrl-UZ"/>
        </w:rPr>
        <w:t>R</w:t>
      </w:r>
      <w:r w:rsidR="00635D79" w:rsidRPr="00190190">
        <w:rPr>
          <w:rFonts w:ascii="Arial" w:hAnsi="Arial"/>
          <w:szCs w:val="21"/>
          <w:lang w:val="uz-Cyrl-UZ"/>
        </w:rPr>
        <w:t>epublike Srbije mogu</w:t>
      </w:r>
      <w:r w:rsidR="00971478" w:rsidRPr="00190190">
        <w:rPr>
          <w:rFonts w:ascii="Arial" w:hAnsi="Arial"/>
          <w:szCs w:val="21"/>
          <w:lang w:val="uz-Cyrl-UZ"/>
        </w:rPr>
        <w:t>ć</w:t>
      </w:r>
      <w:r w:rsidR="00635D79" w:rsidRPr="00190190">
        <w:rPr>
          <w:rFonts w:ascii="Arial" w:hAnsi="Arial"/>
          <w:szCs w:val="21"/>
          <w:lang w:val="uz-Cyrl-UZ"/>
        </w:rPr>
        <w:t>e na</w:t>
      </w:r>
      <w:r w:rsidR="00971478" w:rsidRPr="00190190">
        <w:rPr>
          <w:rFonts w:ascii="Arial" w:hAnsi="Arial"/>
          <w:szCs w:val="21"/>
          <w:lang w:val="uz-Cyrl-UZ"/>
        </w:rPr>
        <w:t>ć</w:t>
      </w:r>
      <w:r w:rsidR="00635D79" w:rsidRPr="00190190">
        <w:rPr>
          <w:rFonts w:ascii="Arial" w:hAnsi="Arial"/>
          <w:szCs w:val="21"/>
          <w:lang w:val="uz-Cyrl-UZ"/>
        </w:rPr>
        <w:t>i tre</w:t>
      </w:r>
      <w:r w:rsidR="00971478" w:rsidRPr="00190190">
        <w:rPr>
          <w:rFonts w:ascii="Arial" w:hAnsi="Arial"/>
          <w:szCs w:val="21"/>
          <w:lang w:val="uz-Cyrl-UZ"/>
        </w:rPr>
        <w:t>n</w:t>
      </w:r>
      <w:r w:rsidR="00635D79" w:rsidRPr="00190190">
        <w:rPr>
          <w:rFonts w:ascii="Arial" w:hAnsi="Arial"/>
          <w:szCs w:val="21"/>
          <w:lang w:val="uz-Cyrl-UZ"/>
        </w:rPr>
        <w:t>d apsolutnog siroma</w:t>
      </w:r>
      <w:r w:rsidR="00971478" w:rsidRPr="00190190">
        <w:rPr>
          <w:rFonts w:ascii="Arial" w:hAnsi="Arial"/>
          <w:szCs w:val="21"/>
          <w:lang w:val="uz-Cyrl-UZ"/>
        </w:rPr>
        <w:t>š</w:t>
      </w:r>
      <w:r w:rsidR="00635D79" w:rsidRPr="00190190">
        <w:rPr>
          <w:rFonts w:ascii="Arial" w:hAnsi="Arial"/>
          <w:szCs w:val="21"/>
          <w:lang w:val="uz-Cyrl-UZ"/>
        </w:rPr>
        <w:t>tva i nakon 2010. godine)</w:t>
      </w:r>
      <w:r w:rsidR="00A233CB" w:rsidRPr="00190190">
        <w:rPr>
          <w:rStyle w:val="FootnoteReference"/>
          <w:rFonts w:ascii="Arial" w:hAnsi="Arial"/>
          <w:szCs w:val="21"/>
          <w:lang w:val="uz-Cyrl-UZ"/>
        </w:rPr>
        <w:footnoteReference w:id="13"/>
      </w:r>
      <w:r w:rsidRPr="00190190">
        <w:rPr>
          <w:rFonts w:ascii="Arial" w:hAnsi="Arial"/>
          <w:szCs w:val="21"/>
          <w:lang w:val="uz-Cyrl-UZ"/>
        </w:rPr>
        <w:t>. Ovo je bio razumljiv, ali i nedovoljno promišljen potez: zbog prilagođavanja metodologiji Evropske unije</w:t>
      </w:r>
      <w:r w:rsidR="006B7229" w:rsidRPr="00190190">
        <w:rPr>
          <w:rFonts w:ascii="Arial" w:hAnsi="Arial"/>
          <w:szCs w:val="21"/>
          <w:lang w:val="uz-Cyrl-UZ"/>
        </w:rPr>
        <w:t>,</w:t>
      </w:r>
      <w:r w:rsidRPr="00190190">
        <w:rPr>
          <w:rFonts w:ascii="Arial" w:hAnsi="Arial"/>
          <w:szCs w:val="21"/>
          <w:lang w:val="uz-Cyrl-UZ"/>
        </w:rPr>
        <w:t xml:space="preserve"> odbačen je vrlo koristan</w:t>
      </w:r>
      <w:r w:rsidR="003B373F">
        <w:rPr>
          <w:rFonts w:ascii="Arial" w:hAnsi="Arial"/>
          <w:szCs w:val="21"/>
          <w:lang w:val="uz-Cyrl-UZ"/>
        </w:rPr>
        <w:t xml:space="preserve"> i</w:t>
      </w:r>
      <w:r w:rsidRPr="00190190">
        <w:rPr>
          <w:rFonts w:ascii="Arial" w:hAnsi="Arial"/>
          <w:szCs w:val="21"/>
          <w:lang w:val="uz-Cyrl-UZ"/>
        </w:rPr>
        <w:t>neophodan indikator za praćenje socijalnih kretanja, pa predlažemo da se</w:t>
      </w:r>
      <w:r w:rsidR="00635D79" w:rsidRPr="00190190">
        <w:rPr>
          <w:rFonts w:ascii="Arial" w:hAnsi="Arial"/>
          <w:szCs w:val="21"/>
          <w:lang w:val="uz-Cyrl-UZ"/>
        </w:rPr>
        <w:t xml:space="preserve"> zvani</w:t>
      </w:r>
      <w:r w:rsidR="00B40976" w:rsidRPr="00190190">
        <w:rPr>
          <w:rFonts w:ascii="Arial" w:hAnsi="Arial"/>
          <w:szCs w:val="21"/>
          <w:lang w:val="uz-Cyrl-UZ"/>
        </w:rPr>
        <w:t>č</w:t>
      </w:r>
      <w:r w:rsidR="00635D79" w:rsidRPr="00190190">
        <w:rPr>
          <w:rFonts w:ascii="Arial" w:hAnsi="Arial"/>
          <w:szCs w:val="21"/>
          <w:lang w:val="uz-Cyrl-UZ"/>
        </w:rPr>
        <w:t>no</w:t>
      </w:r>
      <w:r w:rsidRPr="00190190">
        <w:rPr>
          <w:rFonts w:ascii="Arial" w:hAnsi="Arial"/>
          <w:szCs w:val="21"/>
          <w:lang w:val="uz-Cyrl-UZ"/>
        </w:rPr>
        <w:t xml:space="preserve"> merenje apsolutnog siromaštva preko potrošnje u Srbiji obnovi</w:t>
      </w:r>
      <w:r w:rsidRPr="00190190">
        <w:rPr>
          <w:rStyle w:val="FootnoteReference"/>
          <w:rFonts w:ascii="Arial" w:hAnsi="Arial"/>
          <w:szCs w:val="21"/>
          <w:lang w:val="uz-Cyrl-UZ"/>
        </w:rPr>
        <w:footnoteReference w:id="14"/>
      </w:r>
      <w:r w:rsidR="006B7229" w:rsidRPr="00190190">
        <w:rPr>
          <w:rFonts w:ascii="Arial" w:hAnsi="Arial"/>
          <w:szCs w:val="21"/>
          <w:lang w:val="uz-Cyrl-UZ"/>
        </w:rPr>
        <w:t>,</w:t>
      </w:r>
      <w:r w:rsidRPr="00190190">
        <w:rPr>
          <w:rFonts w:ascii="Arial" w:hAnsi="Arial"/>
          <w:szCs w:val="21"/>
          <w:lang w:val="uz-Cyrl-UZ"/>
        </w:rPr>
        <w:t xml:space="preserve"> tim pre što se odgovarajuća anketa i dalje vrši u okviru Republičkog  zavoda za statistiku. </w:t>
      </w:r>
    </w:p>
    <w:p w14:paraId="58276ABC" w14:textId="77777777" w:rsidR="00DA6D58" w:rsidRPr="00190190" w:rsidRDefault="00FE18EA" w:rsidP="00463EAA">
      <w:pPr>
        <w:pStyle w:val="NormalWeb"/>
        <w:spacing w:before="0" w:beforeAutospacing="0" w:after="200" w:afterAutospacing="0" w:line="360" w:lineRule="auto"/>
        <w:jc w:val="both"/>
        <w:rPr>
          <w:rFonts w:ascii="Arial" w:hAnsi="Arial"/>
          <w:szCs w:val="21"/>
          <w:lang w:val="uz-Cyrl-UZ"/>
        </w:rPr>
      </w:pPr>
      <w:r w:rsidRPr="00190190">
        <w:rPr>
          <w:rFonts w:ascii="Arial" w:hAnsi="Arial"/>
          <w:szCs w:val="21"/>
          <w:lang w:val="uz-Cyrl-UZ"/>
        </w:rPr>
        <w:t xml:space="preserve">Ova anketa je u međuvremenu unapređena: povećan je uzorak i proširena korpa dobara koja se prate. Potrebno je, radi </w:t>
      </w:r>
      <w:r w:rsidR="005E01CA" w:rsidRPr="00190190">
        <w:rPr>
          <w:rFonts w:ascii="Arial" w:hAnsi="Arial"/>
          <w:szCs w:val="21"/>
          <w:lang w:val="uz-Cyrl-UZ"/>
        </w:rPr>
        <w:t>neophodnog</w:t>
      </w:r>
      <w:r w:rsidRPr="00190190">
        <w:rPr>
          <w:rFonts w:ascii="Arial" w:hAnsi="Arial"/>
          <w:szCs w:val="21"/>
          <w:lang w:val="uz-Cyrl-UZ"/>
        </w:rPr>
        <w:t xml:space="preserve"> unapređenja metodologije, izvršiti reviziju linije siromaštva budući da su svi relevantni parametri (potrošnja najnižih decila, relativne cene itd) promenjeni za deset godina (od 2006. godine) kada je ustanovljena poslednja linija apsolutnog siromaštva.</w:t>
      </w:r>
    </w:p>
    <w:p w14:paraId="7B36970B" w14:textId="77777777" w:rsidR="00857702" w:rsidRPr="00190190" w:rsidRDefault="00857702" w:rsidP="00463EAA">
      <w:pPr>
        <w:pStyle w:val="NormalWeb"/>
        <w:spacing w:before="0" w:beforeAutospacing="0" w:after="200" w:afterAutospacing="0" w:line="360" w:lineRule="auto"/>
        <w:jc w:val="both"/>
        <w:rPr>
          <w:rFonts w:ascii="Arial" w:hAnsi="Arial"/>
          <w:szCs w:val="21"/>
          <w:lang w:val="uz-Cyrl-UZ"/>
        </w:rPr>
      </w:pPr>
    </w:p>
    <w:p w14:paraId="784D7EA6" w14:textId="77777777" w:rsidR="00857702" w:rsidRPr="00190190" w:rsidRDefault="00857702" w:rsidP="00463EAA">
      <w:pPr>
        <w:pStyle w:val="NormalWeb"/>
        <w:spacing w:before="0" w:beforeAutospacing="0" w:after="200" w:afterAutospacing="0" w:line="360" w:lineRule="auto"/>
        <w:jc w:val="both"/>
        <w:rPr>
          <w:rFonts w:ascii="Arial" w:hAnsi="Arial"/>
          <w:szCs w:val="21"/>
          <w:lang w:val="uz-Cyrl-UZ"/>
        </w:rPr>
      </w:pPr>
    </w:p>
    <w:p w14:paraId="500097AC" w14:textId="77777777" w:rsidR="00857702" w:rsidRPr="00190190" w:rsidRDefault="00857702" w:rsidP="00463EAA">
      <w:pPr>
        <w:pStyle w:val="NormalWeb"/>
        <w:spacing w:before="0" w:beforeAutospacing="0" w:after="200" w:afterAutospacing="0" w:line="360" w:lineRule="auto"/>
        <w:jc w:val="both"/>
        <w:rPr>
          <w:rFonts w:ascii="Arial" w:hAnsi="Arial"/>
          <w:szCs w:val="21"/>
          <w:lang w:val="uz-Cyrl-UZ"/>
        </w:rPr>
      </w:pPr>
    </w:p>
    <w:p w14:paraId="41C77494" w14:textId="77777777" w:rsidR="004D0D58" w:rsidRPr="00190190" w:rsidRDefault="004D0D58" w:rsidP="0018210A">
      <w:pPr>
        <w:pStyle w:val="NormalWeb"/>
        <w:spacing w:before="0" w:beforeAutospacing="0" w:after="0" w:afterAutospacing="0"/>
        <w:jc w:val="both"/>
        <w:rPr>
          <w:rFonts w:asciiTheme="minorHAnsi" w:hAnsiTheme="minorHAnsi"/>
          <w:lang w:val="uz-Cyrl-UZ"/>
        </w:rPr>
      </w:pPr>
    </w:p>
    <w:p w14:paraId="1BD03C77" w14:textId="77777777" w:rsidR="00B82243" w:rsidRDefault="00B82243" w:rsidP="0018210A">
      <w:pPr>
        <w:pStyle w:val="NormalWeb"/>
        <w:spacing w:before="0" w:beforeAutospacing="0" w:after="0" w:afterAutospacing="0"/>
        <w:jc w:val="both"/>
        <w:rPr>
          <w:rFonts w:asciiTheme="minorHAnsi" w:hAnsiTheme="minorHAnsi"/>
          <w:lang w:val="uz-Cyrl-UZ"/>
        </w:rPr>
      </w:pPr>
    </w:p>
    <w:p w14:paraId="569B86DC" w14:textId="77777777" w:rsidR="005D4723" w:rsidRPr="00190190" w:rsidRDefault="005D4723" w:rsidP="0018210A">
      <w:pPr>
        <w:pStyle w:val="NormalWeb"/>
        <w:spacing w:before="0" w:beforeAutospacing="0" w:after="0" w:afterAutospacing="0"/>
        <w:jc w:val="both"/>
        <w:rPr>
          <w:rFonts w:asciiTheme="minorHAnsi" w:hAnsiTheme="minorHAnsi"/>
          <w:lang w:val="uz-Cyrl-UZ"/>
        </w:rPr>
      </w:pPr>
    </w:p>
    <w:p w14:paraId="1EAC6DE2" w14:textId="77777777" w:rsidR="00B82243" w:rsidRPr="00190190" w:rsidRDefault="00B82243" w:rsidP="0018210A">
      <w:pPr>
        <w:pStyle w:val="NormalWeb"/>
        <w:spacing w:before="0" w:beforeAutospacing="0" w:after="0" w:afterAutospacing="0"/>
        <w:jc w:val="both"/>
        <w:rPr>
          <w:rFonts w:asciiTheme="minorHAnsi" w:hAnsiTheme="minorHAnsi"/>
          <w:lang w:val="uz-Cyrl-UZ"/>
        </w:rPr>
      </w:pPr>
    </w:p>
    <w:p w14:paraId="580049F9" w14:textId="77777777" w:rsidR="00B82243" w:rsidRPr="00190190" w:rsidRDefault="00B82243" w:rsidP="0018210A">
      <w:pPr>
        <w:pStyle w:val="NormalWeb"/>
        <w:spacing w:before="0" w:beforeAutospacing="0" w:after="0" w:afterAutospacing="0"/>
        <w:jc w:val="both"/>
        <w:rPr>
          <w:rFonts w:asciiTheme="minorHAnsi" w:hAnsiTheme="minorHAnsi"/>
          <w:lang w:val="uz-Cyrl-UZ"/>
        </w:rPr>
      </w:pPr>
    </w:p>
    <w:p w14:paraId="1E22AB41" w14:textId="77777777" w:rsidR="00B82243" w:rsidRPr="00190190" w:rsidRDefault="00B82243" w:rsidP="0018210A">
      <w:pPr>
        <w:pStyle w:val="NormalWeb"/>
        <w:spacing w:before="0" w:beforeAutospacing="0" w:after="0" w:afterAutospacing="0"/>
        <w:jc w:val="both"/>
        <w:rPr>
          <w:rFonts w:asciiTheme="minorHAnsi" w:hAnsiTheme="minorHAnsi"/>
          <w:lang w:val="uz-Cyrl-UZ"/>
        </w:rPr>
      </w:pPr>
    </w:p>
    <w:p w14:paraId="33108F44" w14:textId="77777777" w:rsidR="00B82243" w:rsidRPr="00190190" w:rsidRDefault="00B82243" w:rsidP="0018210A">
      <w:pPr>
        <w:pStyle w:val="NormalWeb"/>
        <w:spacing w:before="0" w:beforeAutospacing="0" w:after="0" w:afterAutospacing="0"/>
        <w:jc w:val="both"/>
        <w:rPr>
          <w:rFonts w:asciiTheme="minorHAnsi" w:hAnsiTheme="minorHAnsi"/>
          <w:lang w:val="uz-Cyrl-UZ"/>
        </w:rPr>
      </w:pPr>
    </w:p>
    <w:p w14:paraId="1D54F574" w14:textId="77777777" w:rsidR="006E56B3" w:rsidRPr="00190190" w:rsidRDefault="006E56B3" w:rsidP="0018210A">
      <w:pPr>
        <w:pStyle w:val="NormalWeb"/>
        <w:spacing w:before="0" w:beforeAutospacing="0" w:after="0" w:afterAutospacing="0"/>
        <w:jc w:val="both"/>
        <w:rPr>
          <w:rFonts w:asciiTheme="minorHAnsi" w:hAnsiTheme="minorHAnsi"/>
          <w:lang w:val="uz-Cyrl-UZ"/>
        </w:rPr>
      </w:pPr>
    </w:p>
    <w:p w14:paraId="5F591D22" w14:textId="77777777" w:rsidR="006E56B3" w:rsidRPr="00190190" w:rsidRDefault="006E56B3" w:rsidP="0018210A">
      <w:pPr>
        <w:pStyle w:val="NormalWeb"/>
        <w:spacing w:before="0" w:beforeAutospacing="0" w:after="0" w:afterAutospacing="0"/>
        <w:jc w:val="both"/>
        <w:rPr>
          <w:rFonts w:asciiTheme="minorHAnsi" w:hAnsiTheme="minorHAnsi"/>
          <w:lang w:val="uz-Cyrl-UZ"/>
        </w:rPr>
      </w:pPr>
    </w:p>
    <w:p w14:paraId="78BF91D1" w14:textId="77777777" w:rsidR="00B82243" w:rsidRPr="00190190" w:rsidRDefault="00B82243" w:rsidP="0018210A">
      <w:pPr>
        <w:pStyle w:val="NormalWeb"/>
        <w:spacing w:before="0" w:beforeAutospacing="0" w:after="0" w:afterAutospacing="0"/>
        <w:jc w:val="both"/>
        <w:rPr>
          <w:rFonts w:asciiTheme="minorHAnsi" w:hAnsiTheme="minorHAnsi"/>
          <w:lang w:val="uz-Cyrl-UZ"/>
        </w:rPr>
      </w:pPr>
    </w:p>
    <w:p w14:paraId="6849F16A" w14:textId="77777777" w:rsidR="00DA6D58" w:rsidRPr="005D4723" w:rsidRDefault="004D0D58" w:rsidP="00857702">
      <w:pPr>
        <w:pStyle w:val="Heading1"/>
        <w:numPr>
          <w:ilvl w:val="0"/>
          <w:numId w:val="6"/>
        </w:numPr>
        <w:ind w:left="426"/>
        <w:rPr>
          <w:color w:val="4F81BD" w:themeColor="accent1"/>
          <w:lang w:val="uz-Cyrl-UZ"/>
        </w:rPr>
      </w:pPr>
      <w:bookmarkStart w:id="4" w:name="_Toc482878771"/>
      <w:r w:rsidRPr="005D4723">
        <w:rPr>
          <w:color w:val="4F81BD" w:themeColor="accent1"/>
          <w:lang w:val="uz-Cyrl-UZ"/>
        </w:rPr>
        <w:t>PROBLEM NEAŽURNOSTI EU-SILC-A</w:t>
      </w:r>
      <w:bookmarkEnd w:id="4"/>
    </w:p>
    <w:p w14:paraId="77BF5E53" w14:textId="77777777" w:rsidR="00857702" w:rsidRPr="00190190" w:rsidRDefault="00857702" w:rsidP="00857702">
      <w:pPr>
        <w:rPr>
          <w:lang w:val="uz-Cyrl-UZ"/>
        </w:rPr>
      </w:pPr>
    </w:p>
    <w:p w14:paraId="039288CC" w14:textId="77777777" w:rsidR="00DA6D58" w:rsidRPr="00190190" w:rsidRDefault="00FE18EA" w:rsidP="00857702">
      <w:pPr>
        <w:spacing w:line="360" w:lineRule="auto"/>
        <w:jc w:val="both"/>
        <w:rPr>
          <w:szCs w:val="21"/>
          <w:lang w:val="uz-Cyrl-UZ"/>
        </w:rPr>
      </w:pPr>
      <w:r w:rsidRPr="00190190">
        <w:rPr>
          <w:szCs w:val="21"/>
          <w:lang w:val="uz-Cyrl-UZ"/>
        </w:rPr>
        <w:t xml:space="preserve">Za praćenje socijalne situacije i formulisanje mera socijalne i ekonomske politike potrebni su </w:t>
      </w:r>
      <w:r w:rsidR="00BC551F" w:rsidRPr="00190190">
        <w:rPr>
          <w:szCs w:val="21"/>
          <w:lang w:val="uz-Cyrl-UZ"/>
        </w:rPr>
        <w:t>novi</w:t>
      </w:r>
      <w:r w:rsidRPr="00190190">
        <w:rPr>
          <w:szCs w:val="21"/>
          <w:lang w:val="uz-Cyrl-UZ"/>
        </w:rPr>
        <w:t xml:space="preserve">, što </w:t>
      </w:r>
      <w:r w:rsidR="00BC551F" w:rsidRPr="00190190">
        <w:rPr>
          <w:szCs w:val="21"/>
          <w:lang w:val="uz-Cyrl-UZ"/>
        </w:rPr>
        <w:t>ažurniji</w:t>
      </w:r>
      <w:r w:rsidRPr="00190190">
        <w:rPr>
          <w:szCs w:val="21"/>
          <w:lang w:val="uz-Cyrl-UZ"/>
        </w:rPr>
        <w:t xml:space="preserve"> podaci, a posebno u vremenu kriza, kada se socijalne okolnosti brže i dublje menjaju. Trenutno, nedostatak dovoljno ažurnih podataka u EU, ali i u Srbiji, negativno utiče na praćenje siromaštva i nejednakosti, kao i na ocenu uticaja krize i sličnih faktora na stanovništvo i uticaja mera socijalne i ekonomske politike.</w:t>
      </w:r>
    </w:p>
    <w:p w14:paraId="2796AA4A" w14:textId="77777777" w:rsidR="00DA6D58" w:rsidRPr="00190190" w:rsidRDefault="00FE18EA" w:rsidP="00857702">
      <w:pPr>
        <w:spacing w:line="360" w:lineRule="auto"/>
        <w:jc w:val="both"/>
        <w:rPr>
          <w:szCs w:val="21"/>
          <w:lang w:val="uz-Cyrl-UZ"/>
        </w:rPr>
      </w:pPr>
      <w:r w:rsidRPr="00190190">
        <w:rPr>
          <w:szCs w:val="21"/>
          <w:lang w:val="uz-Cyrl-UZ"/>
        </w:rPr>
        <w:t>Tako, sredinom oktobra 2016. poslednja ocena rizika siromaštva u Srbiji odnose se na 2014. godinu, što je neminovno kod EU-</w:t>
      </w:r>
      <w:r w:rsidR="007C4957" w:rsidRPr="00190190">
        <w:rPr>
          <w:szCs w:val="21"/>
          <w:lang w:val="uz-Cyrl-UZ"/>
        </w:rPr>
        <w:t>SILC</w:t>
      </w:r>
      <w:r w:rsidR="0018210A" w:rsidRPr="00190190">
        <w:rPr>
          <w:szCs w:val="21"/>
          <w:lang w:val="uz-Cyrl-UZ"/>
        </w:rPr>
        <w:t xml:space="preserve">-a: </w:t>
      </w:r>
      <w:r w:rsidRPr="00190190">
        <w:rPr>
          <w:szCs w:val="21"/>
          <w:lang w:val="uz-Cyrl-UZ"/>
        </w:rPr>
        <w:t xml:space="preserve">osnovni rezultati ankete za 2015. godinu objavljeni su već marta 2016. godine, pa su sada najnoviji raspoloživi podaci o dohotku iz 2014. godine. Stoga su i ocene </w:t>
      </w:r>
      <w:r w:rsidR="003B5304" w:rsidRPr="00190190">
        <w:rPr>
          <w:szCs w:val="21"/>
          <w:lang w:val="uz-Cyrl-UZ"/>
        </w:rPr>
        <w:t>rizika siromaštva</w:t>
      </w:r>
      <w:r w:rsidRPr="00190190">
        <w:rPr>
          <w:szCs w:val="21"/>
          <w:lang w:val="uz-Cyrl-UZ"/>
        </w:rPr>
        <w:t xml:space="preserve"> i nejednakosti tek za 2014. godinu. U EU su neke zemlje ažurne kao Srbija, a neke dodatno kasne za jednu godinu. Takav vremenski pomak od dve ili tri godine čini dohodni deo EU-S</w:t>
      </w:r>
      <w:r w:rsidR="007C4957" w:rsidRPr="00190190">
        <w:rPr>
          <w:szCs w:val="21"/>
          <w:lang w:val="uz-Cyrl-UZ"/>
        </w:rPr>
        <w:t>ILC-</w:t>
      </w:r>
      <w:r w:rsidRPr="00190190">
        <w:rPr>
          <w:szCs w:val="21"/>
          <w:lang w:val="uz-Cyrl-UZ"/>
        </w:rPr>
        <w:t xml:space="preserve">a slabo upotrebljivim za praćenje aktuelne socijalne dinamike u zemlji. Tako je </w:t>
      </w:r>
      <w:r w:rsidRPr="00190190">
        <w:rPr>
          <w:i/>
          <w:szCs w:val="21"/>
          <w:lang w:val="uz-Cyrl-UZ"/>
        </w:rPr>
        <w:t>Drugi nacionalni izveštaj o socijalnom uključivanju i smanjenju siromaštva u Republici Srbiji</w:t>
      </w:r>
      <w:r w:rsidRPr="00190190">
        <w:rPr>
          <w:szCs w:val="21"/>
          <w:lang w:val="uz-Cyrl-UZ"/>
        </w:rPr>
        <w:t xml:space="preserve"> urađen septembra 2014, a prikazuje siromaštvo iz 2012. godine. </w:t>
      </w:r>
    </w:p>
    <w:p w14:paraId="5A0FAADA" w14:textId="77777777" w:rsidR="00DA6D58" w:rsidRPr="00190190" w:rsidRDefault="00FE18EA" w:rsidP="00857702">
      <w:pPr>
        <w:spacing w:line="360" w:lineRule="auto"/>
        <w:jc w:val="both"/>
        <w:rPr>
          <w:szCs w:val="21"/>
          <w:lang w:val="uz-Cyrl-UZ"/>
        </w:rPr>
      </w:pPr>
      <w:r w:rsidRPr="00190190">
        <w:rPr>
          <w:szCs w:val="21"/>
          <w:lang w:val="uz-Cyrl-UZ"/>
        </w:rPr>
        <w:t xml:space="preserve">Slična je ocena Evropske komisije: „Nedostatak blagovremenih informacija o trendovima, posebno o siromaštvu, jeste glavna slabost u podacima koja ometa formulisanje politike zasnovane na realnim činjenicama. Od izbijanja krize postalo je veoma jasno da nosioci politike na nivou EU i nacionalnom </w:t>
      </w:r>
      <w:r w:rsidR="00970BD8" w:rsidRPr="00190190">
        <w:rPr>
          <w:szCs w:val="21"/>
          <w:lang w:val="uz-Cyrl-UZ"/>
        </w:rPr>
        <w:t xml:space="preserve">nivou </w:t>
      </w:r>
      <w:r w:rsidRPr="00190190">
        <w:rPr>
          <w:szCs w:val="21"/>
          <w:lang w:val="uz-Cyrl-UZ"/>
        </w:rPr>
        <w:t>ne raspolažu instrumentima za praćenje kratkoročnih uticaja ekonomskih šokova, ili na efikasnost odgovora politike</w:t>
      </w:r>
      <w:r w:rsidR="005F0F57" w:rsidRPr="00190190">
        <w:rPr>
          <w:szCs w:val="21"/>
          <w:lang w:val="uz-Cyrl-UZ"/>
        </w:rPr>
        <w:t xml:space="preserve"> [</w:t>
      </w:r>
      <w:r w:rsidRPr="00190190">
        <w:rPr>
          <w:szCs w:val="21"/>
          <w:lang w:val="uz-Cyrl-UZ"/>
        </w:rPr>
        <w:t>...</w:t>
      </w:r>
      <w:r w:rsidR="005F0F57" w:rsidRPr="00190190">
        <w:rPr>
          <w:szCs w:val="21"/>
          <w:lang w:val="uz-Cyrl-UZ"/>
        </w:rPr>
        <w:t>].</w:t>
      </w:r>
      <w:r w:rsidRPr="00190190">
        <w:rPr>
          <w:szCs w:val="21"/>
          <w:lang w:val="uz-Cyrl-UZ"/>
        </w:rPr>
        <w:t xml:space="preserve"> Detaljna priroda EU-</w:t>
      </w:r>
      <w:r w:rsidR="007C4957" w:rsidRPr="00190190">
        <w:rPr>
          <w:szCs w:val="21"/>
          <w:lang w:val="uz-Cyrl-UZ"/>
        </w:rPr>
        <w:t>SILC</w:t>
      </w:r>
      <w:r w:rsidRPr="00190190">
        <w:rPr>
          <w:szCs w:val="21"/>
          <w:lang w:val="uz-Cyrl-UZ"/>
        </w:rPr>
        <w:t>-a</w:t>
      </w:r>
      <w:r w:rsidR="005F0F57" w:rsidRPr="00190190">
        <w:rPr>
          <w:szCs w:val="21"/>
          <w:lang w:val="uz-Cyrl-UZ"/>
        </w:rPr>
        <w:t xml:space="preserve"> [</w:t>
      </w:r>
      <w:r w:rsidRPr="00190190">
        <w:rPr>
          <w:szCs w:val="21"/>
          <w:lang w:val="uz-Cyrl-UZ"/>
        </w:rPr>
        <w:t>...</w:t>
      </w:r>
      <w:r w:rsidR="005F0F57" w:rsidRPr="00190190">
        <w:rPr>
          <w:szCs w:val="21"/>
          <w:lang w:val="uz-Cyrl-UZ"/>
        </w:rPr>
        <w:t>]</w:t>
      </w:r>
      <w:r w:rsidRPr="00190190">
        <w:rPr>
          <w:szCs w:val="21"/>
          <w:lang w:val="uz-Cyrl-UZ"/>
        </w:rPr>
        <w:t xml:space="preserve"> dovodi do znatnih zakašnjenja kod raspoloživosti podataka od oko dve godine</w:t>
      </w:r>
      <w:r w:rsidR="005F0F57" w:rsidRPr="00190190">
        <w:rPr>
          <w:szCs w:val="21"/>
          <w:lang w:val="uz-Cyrl-UZ"/>
        </w:rPr>
        <w:t xml:space="preserve"> [...]”</w:t>
      </w:r>
      <w:r w:rsidRPr="00190190">
        <w:rPr>
          <w:rStyle w:val="FootnoteReference"/>
          <w:szCs w:val="21"/>
          <w:lang w:val="uz-Cyrl-UZ"/>
        </w:rPr>
        <w:footnoteReference w:id="15"/>
      </w:r>
      <w:r w:rsidR="005F0F57" w:rsidRPr="00190190">
        <w:rPr>
          <w:szCs w:val="21"/>
          <w:lang w:val="uz-Cyrl-UZ"/>
        </w:rPr>
        <w:t>.</w:t>
      </w:r>
      <w:r w:rsidRPr="00190190">
        <w:rPr>
          <w:szCs w:val="21"/>
          <w:lang w:val="uz-Cyrl-UZ"/>
        </w:rPr>
        <w:t xml:space="preserve"> A za Eurostat, popravljanje ažurnosti jedan je od prioriteta</w:t>
      </w:r>
      <w:r w:rsidRPr="00190190">
        <w:rPr>
          <w:rStyle w:val="FootnoteReference"/>
          <w:szCs w:val="21"/>
          <w:lang w:val="uz-Cyrl-UZ"/>
        </w:rPr>
        <w:footnoteReference w:id="16"/>
      </w:r>
      <w:r w:rsidR="00087815" w:rsidRPr="00190190">
        <w:rPr>
          <w:szCs w:val="21"/>
          <w:lang w:val="uz-Cyrl-UZ"/>
        </w:rPr>
        <w:t>.</w:t>
      </w:r>
    </w:p>
    <w:p w14:paraId="261A6276" w14:textId="04400F3E" w:rsidR="00DA6D58" w:rsidRPr="00190190" w:rsidRDefault="00FE18EA" w:rsidP="00857702">
      <w:pPr>
        <w:spacing w:line="360" w:lineRule="auto"/>
        <w:jc w:val="both"/>
        <w:rPr>
          <w:szCs w:val="21"/>
          <w:lang w:val="uz-Cyrl-UZ"/>
        </w:rPr>
      </w:pPr>
      <w:r w:rsidRPr="00190190">
        <w:rPr>
          <w:szCs w:val="21"/>
          <w:lang w:val="uz-Cyrl-UZ"/>
        </w:rPr>
        <w:t xml:space="preserve">Da bi se ublažio ili rešio problem kašnjenja rezultata </w:t>
      </w:r>
      <w:r w:rsidR="007C4957" w:rsidRPr="00190190">
        <w:rPr>
          <w:szCs w:val="21"/>
          <w:lang w:val="uz-Cyrl-UZ"/>
        </w:rPr>
        <w:t>SILC</w:t>
      </w:r>
      <w:r w:rsidRPr="00190190">
        <w:rPr>
          <w:szCs w:val="21"/>
          <w:lang w:val="uz-Cyrl-UZ"/>
        </w:rPr>
        <w:t xml:space="preserve">-a u EU se razmatraju i koriste različiti metodi. Jedan važan pravac je modeliranje (EUROMOD i slično), kada se na osnovu podataka van </w:t>
      </w:r>
      <w:r w:rsidR="007C4957" w:rsidRPr="00190190">
        <w:rPr>
          <w:szCs w:val="21"/>
          <w:lang w:val="uz-Cyrl-UZ"/>
        </w:rPr>
        <w:t>SILC</w:t>
      </w:r>
      <w:r w:rsidRPr="00190190">
        <w:rPr>
          <w:szCs w:val="21"/>
          <w:lang w:val="uz-Cyrl-UZ"/>
        </w:rPr>
        <w:t xml:space="preserve">-a i postojećih rezultata </w:t>
      </w:r>
      <w:r w:rsidR="007C4957" w:rsidRPr="00190190">
        <w:rPr>
          <w:szCs w:val="21"/>
          <w:lang w:val="uz-Cyrl-UZ"/>
        </w:rPr>
        <w:t>SILC</w:t>
      </w:r>
      <w:r w:rsidRPr="00190190">
        <w:rPr>
          <w:szCs w:val="21"/>
          <w:lang w:val="uz-Cyrl-UZ"/>
        </w:rPr>
        <w:t xml:space="preserve">-a ocenjuju osnovni pokazatelji </w:t>
      </w:r>
      <w:r w:rsidR="007C4957" w:rsidRPr="00190190">
        <w:rPr>
          <w:szCs w:val="21"/>
          <w:lang w:val="uz-Cyrl-UZ"/>
        </w:rPr>
        <w:t>SILC</w:t>
      </w:r>
      <w:r w:rsidRPr="00190190">
        <w:rPr>
          <w:szCs w:val="21"/>
          <w:lang w:val="uz-Cyrl-UZ"/>
        </w:rPr>
        <w:t>-a za novije, nedostajuće godine</w:t>
      </w:r>
      <w:r w:rsidRPr="00190190">
        <w:rPr>
          <w:rStyle w:val="FootnoteReference"/>
          <w:szCs w:val="21"/>
          <w:lang w:val="uz-Cyrl-UZ"/>
        </w:rPr>
        <w:footnoteReference w:id="17"/>
      </w:r>
      <w:r w:rsidR="007C5FBE" w:rsidRPr="00190190">
        <w:rPr>
          <w:szCs w:val="21"/>
          <w:lang w:val="uz-Cyrl-UZ"/>
        </w:rPr>
        <w:t>.</w:t>
      </w:r>
      <w:r w:rsidRPr="00190190">
        <w:rPr>
          <w:szCs w:val="21"/>
          <w:lang w:val="uz-Cyrl-UZ"/>
        </w:rPr>
        <w:t xml:space="preserve"> Uspešnost modeliranja je delimična</w:t>
      </w:r>
      <w:r w:rsidRPr="00190190">
        <w:rPr>
          <w:rStyle w:val="FootnoteReference"/>
          <w:szCs w:val="21"/>
          <w:lang w:val="uz-Cyrl-UZ"/>
        </w:rPr>
        <w:footnoteReference w:id="18"/>
      </w:r>
      <w:r w:rsidR="006C39FA" w:rsidRPr="00190190">
        <w:rPr>
          <w:szCs w:val="21"/>
          <w:lang w:val="uz-Cyrl-UZ"/>
        </w:rPr>
        <w:t>.</w:t>
      </w:r>
      <w:r w:rsidRPr="00190190">
        <w:rPr>
          <w:szCs w:val="21"/>
          <w:lang w:val="uz-Cyrl-UZ"/>
        </w:rPr>
        <w:t xml:space="preserve"> Drugi metod je ubrzanje objavljivanja rezultata </w:t>
      </w:r>
      <w:r w:rsidR="007C4957" w:rsidRPr="00190190">
        <w:rPr>
          <w:szCs w:val="21"/>
          <w:lang w:val="uz-Cyrl-UZ"/>
        </w:rPr>
        <w:t>SILC</w:t>
      </w:r>
      <w:r w:rsidRPr="00190190">
        <w:rPr>
          <w:szCs w:val="21"/>
          <w:lang w:val="uz-Cyrl-UZ"/>
        </w:rPr>
        <w:t xml:space="preserve">-a, što se nije, bar za sada, pokazalo dobro, a i dobitak ne može biti </w:t>
      </w:r>
      <w:r w:rsidR="00FA53BE" w:rsidRPr="00190190">
        <w:rPr>
          <w:szCs w:val="21"/>
          <w:lang w:val="uz-Cyrl-UZ"/>
        </w:rPr>
        <w:t>zadovoljavajuće</w:t>
      </w:r>
      <w:r w:rsidRPr="00190190">
        <w:rPr>
          <w:szCs w:val="21"/>
          <w:lang w:val="uz-Cyrl-UZ"/>
        </w:rPr>
        <w:t xml:space="preserve"> veliki. Sledeći metod je potrošnja domaćinstava za tekuću godinu dobijena iz odgovarajućih anketa</w:t>
      </w:r>
      <w:r w:rsidR="00FA53BE" w:rsidRPr="00190190">
        <w:rPr>
          <w:szCs w:val="21"/>
          <w:lang w:val="uz-Cyrl-UZ"/>
        </w:rPr>
        <w:t xml:space="preserve">, zatim </w:t>
      </w:r>
      <w:r w:rsidRPr="00190190">
        <w:rPr>
          <w:szCs w:val="21"/>
          <w:lang w:val="uz-Cyrl-UZ"/>
        </w:rPr>
        <w:lastRenderedPageBreak/>
        <w:t xml:space="preserve">subjektivno siromaštvo, zasnovano na sopstvenoj oceni finansijske pozicije domaćinstva, ali odnos ovog indikatora sa dohotkom ili potrošnjom može znatno da varira (subjektivan osećaj se može menjati); takođe, ovaj indikator ne pruža </w:t>
      </w:r>
      <w:r w:rsidR="00C21F03">
        <w:rPr>
          <w:szCs w:val="21"/>
          <w:lang w:val="uz-Cyrl-UZ"/>
        </w:rPr>
        <w:t>doovoljno</w:t>
      </w:r>
      <w:r w:rsidR="00C21F03" w:rsidRPr="00190190">
        <w:rPr>
          <w:szCs w:val="21"/>
          <w:lang w:val="uz-Cyrl-UZ"/>
        </w:rPr>
        <w:t xml:space="preserve"> </w:t>
      </w:r>
      <w:r w:rsidRPr="00190190">
        <w:rPr>
          <w:szCs w:val="21"/>
          <w:lang w:val="uz-Cyrl-UZ"/>
        </w:rPr>
        <w:t xml:space="preserve">pouzdane informacije o nejednakosti. </w:t>
      </w:r>
      <w:r w:rsidR="00FA53BE" w:rsidRPr="00190190">
        <w:rPr>
          <w:szCs w:val="21"/>
          <w:lang w:val="uz-Cyrl-UZ"/>
        </w:rPr>
        <w:t>Takođe postoji</w:t>
      </w:r>
      <w:r w:rsidRPr="00190190">
        <w:rPr>
          <w:szCs w:val="21"/>
          <w:lang w:val="uz-Cyrl-UZ"/>
        </w:rPr>
        <w:t xml:space="preserve"> indikator finansijskih teškoća domaćinstva, koji kvalitativno meri finansijsko stanje domaćinstva. Na kraju, može se kao indikator koristiti broj nekih socijalnih davanja iz admi</w:t>
      </w:r>
      <w:r w:rsidR="005A0903" w:rsidRPr="00190190">
        <w:rPr>
          <w:szCs w:val="21"/>
          <w:lang w:val="uz-Cyrl-UZ"/>
        </w:rPr>
        <w:t>ni</w:t>
      </w:r>
      <w:r w:rsidRPr="00190190">
        <w:rPr>
          <w:szCs w:val="21"/>
          <w:lang w:val="uz-Cyrl-UZ"/>
        </w:rPr>
        <w:t xml:space="preserve">strativnih registara, kao što su novčana pomoć, naknada za nezaposlenost i slično. </w:t>
      </w:r>
    </w:p>
    <w:p w14:paraId="5D40069B" w14:textId="77777777" w:rsidR="00DA6D58" w:rsidRPr="00190190" w:rsidRDefault="00FE18EA" w:rsidP="00857702">
      <w:pPr>
        <w:spacing w:line="360" w:lineRule="auto"/>
        <w:jc w:val="both"/>
        <w:rPr>
          <w:szCs w:val="21"/>
          <w:lang w:val="uz-Cyrl-UZ"/>
        </w:rPr>
      </w:pPr>
      <w:r w:rsidRPr="00190190">
        <w:rPr>
          <w:szCs w:val="21"/>
          <w:lang w:val="uz-Cyrl-UZ"/>
        </w:rPr>
        <w:t xml:space="preserve">Srbiji neki od ovih metoda ne odgovaraju bilo iz konceptualnih, bilo iz tehničkih razloga. Modeliranje zahteva veliki stručni i tehnički angažman – počevši od građenja solidnog modela, do pribavljanja mnogih podataka van </w:t>
      </w:r>
      <w:r w:rsidR="007C4957" w:rsidRPr="00190190">
        <w:rPr>
          <w:szCs w:val="21"/>
          <w:lang w:val="uz-Cyrl-UZ"/>
        </w:rPr>
        <w:t>SILC</w:t>
      </w:r>
      <w:r w:rsidRPr="00190190">
        <w:rPr>
          <w:szCs w:val="21"/>
          <w:lang w:val="uz-Cyrl-UZ"/>
        </w:rPr>
        <w:t xml:space="preserve">-a. Brže objavljivanje rezultata bi moglo da donekle pomogne, ali bi neažurnost i dalje bila više od godinu dana (podaci o dohotku se prikupljaju u maju-junu jedne godine, </w:t>
      </w:r>
      <w:r w:rsidR="00327A5F" w:rsidRPr="00190190">
        <w:rPr>
          <w:szCs w:val="21"/>
          <w:lang w:val="uz-Cyrl-UZ"/>
        </w:rPr>
        <w:t>i to</w:t>
      </w:r>
      <w:r w:rsidRPr="00190190">
        <w:rPr>
          <w:szCs w:val="21"/>
          <w:lang w:val="uz-Cyrl-UZ"/>
        </w:rPr>
        <w:t xml:space="preserve"> za prethodnu</w:t>
      </w:r>
      <w:r w:rsidR="00327A5F" w:rsidRPr="00190190">
        <w:rPr>
          <w:szCs w:val="21"/>
          <w:lang w:val="uz-Cyrl-UZ"/>
        </w:rPr>
        <w:t xml:space="preserve"> godinu</w:t>
      </w:r>
      <w:r w:rsidRPr="00190190">
        <w:rPr>
          <w:szCs w:val="21"/>
          <w:lang w:val="uz-Cyrl-UZ"/>
        </w:rPr>
        <w:t>, i mogu biti objavljeni tek krajem godine</w:t>
      </w:r>
      <w:r w:rsidR="00970BD8" w:rsidRPr="00190190">
        <w:rPr>
          <w:szCs w:val="21"/>
          <w:lang w:val="uz-Cyrl-UZ"/>
        </w:rPr>
        <w:t>)</w:t>
      </w:r>
      <w:r w:rsidRPr="00190190">
        <w:rPr>
          <w:szCs w:val="21"/>
          <w:lang w:val="uz-Cyrl-UZ"/>
        </w:rPr>
        <w:t>. Ocena subjektivnog siromaštva je nepouzdana i često nije korelirana sa objektivnim siromaštvom. Slično, kretanje broja socijalnih davanja u Srbiji nije korelirano sa kretanjem objektivnog siromaštva: broj korisnika važnijih davanja kontinuirano raste od 2000. godine, bez obzira na kolebanja privredne aktivnosti, fazu rasta i krizu i siromaštvo.</w:t>
      </w:r>
    </w:p>
    <w:p w14:paraId="7C4A5BEB" w14:textId="77777777" w:rsidR="00DA6D58" w:rsidRPr="00190190" w:rsidRDefault="00DA6D58" w:rsidP="00857702">
      <w:pPr>
        <w:spacing w:line="360" w:lineRule="auto"/>
        <w:rPr>
          <w:szCs w:val="21"/>
          <w:lang w:val="uz-Cyrl-UZ"/>
        </w:rPr>
      </w:pPr>
    </w:p>
    <w:p w14:paraId="4BB550FD" w14:textId="77777777" w:rsidR="00857702" w:rsidRPr="00190190" w:rsidRDefault="00857702" w:rsidP="00857702">
      <w:pPr>
        <w:spacing w:line="360" w:lineRule="auto"/>
        <w:rPr>
          <w:szCs w:val="21"/>
          <w:lang w:val="uz-Cyrl-UZ"/>
        </w:rPr>
      </w:pPr>
    </w:p>
    <w:p w14:paraId="05F0D540" w14:textId="77777777" w:rsidR="00857702" w:rsidRPr="00190190" w:rsidRDefault="00857702" w:rsidP="00857702">
      <w:pPr>
        <w:spacing w:line="360" w:lineRule="auto"/>
        <w:rPr>
          <w:szCs w:val="21"/>
          <w:lang w:val="uz-Cyrl-UZ"/>
        </w:rPr>
      </w:pPr>
    </w:p>
    <w:p w14:paraId="0331BBD7" w14:textId="77777777" w:rsidR="00857702" w:rsidRPr="00190190" w:rsidRDefault="00857702" w:rsidP="00857702">
      <w:pPr>
        <w:spacing w:line="360" w:lineRule="auto"/>
        <w:rPr>
          <w:szCs w:val="21"/>
          <w:lang w:val="uz-Cyrl-UZ"/>
        </w:rPr>
      </w:pPr>
    </w:p>
    <w:p w14:paraId="25FFD470" w14:textId="77777777" w:rsidR="00857702" w:rsidRPr="00190190" w:rsidRDefault="00857702" w:rsidP="00857702">
      <w:pPr>
        <w:spacing w:line="360" w:lineRule="auto"/>
        <w:rPr>
          <w:szCs w:val="21"/>
          <w:lang w:val="uz-Cyrl-UZ"/>
        </w:rPr>
      </w:pPr>
    </w:p>
    <w:p w14:paraId="6285A268" w14:textId="77777777" w:rsidR="00857702" w:rsidRPr="00190190" w:rsidRDefault="00857702" w:rsidP="00857702">
      <w:pPr>
        <w:spacing w:line="360" w:lineRule="auto"/>
        <w:rPr>
          <w:szCs w:val="21"/>
          <w:lang w:val="uz-Cyrl-UZ"/>
        </w:rPr>
      </w:pPr>
    </w:p>
    <w:p w14:paraId="3BB458D5" w14:textId="77777777" w:rsidR="00857702" w:rsidRPr="00190190" w:rsidRDefault="00857702" w:rsidP="00857702">
      <w:pPr>
        <w:spacing w:line="360" w:lineRule="auto"/>
        <w:rPr>
          <w:szCs w:val="21"/>
          <w:lang w:val="uz-Cyrl-UZ"/>
        </w:rPr>
      </w:pPr>
    </w:p>
    <w:p w14:paraId="10C0B02F" w14:textId="77777777" w:rsidR="00857702" w:rsidRPr="00190190" w:rsidRDefault="00857702" w:rsidP="00857702">
      <w:pPr>
        <w:spacing w:line="360" w:lineRule="auto"/>
        <w:rPr>
          <w:szCs w:val="21"/>
          <w:lang w:val="uz-Cyrl-UZ"/>
        </w:rPr>
      </w:pPr>
    </w:p>
    <w:p w14:paraId="4B33B585" w14:textId="77777777" w:rsidR="00857702" w:rsidRPr="00190190" w:rsidRDefault="00857702" w:rsidP="00857702">
      <w:pPr>
        <w:spacing w:line="360" w:lineRule="auto"/>
        <w:rPr>
          <w:szCs w:val="21"/>
          <w:lang w:val="uz-Cyrl-UZ"/>
        </w:rPr>
      </w:pPr>
    </w:p>
    <w:p w14:paraId="19C77CDF" w14:textId="77777777" w:rsidR="00857702" w:rsidRPr="00190190" w:rsidRDefault="00857702" w:rsidP="00857702">
      <w:pPr>
        <w:spacing w:line="360" w:lineRule="auto"/>
        <w:rPr>
          <w:szCs w:val="21"/>
          <w:lang w:val="uz-Cyrl-UZ"/>
        </w:rPr>
      </w:pPr>
    </w:p>
    <w:p w14:paraId="150E2A6A" w14:textId="77777777" w:rsidR="00857702" w:rsidRPr="00190190" w:rsidRDefault="00857702" w:rsidP="00857702">
      <w:pPr>
        <w:spacing w:line="360" w:lineRule="auto"/>
        <w:rPr>
          <w:szCs w:val="21"/>
          <w:lang w:val="uz-Cyrl-UZ"/>
        </w:rPr>
      </w:pPr>
    </w:p>
    <w:p w14:paraId="5B7DEF36" w14:textId="77777777" w:rsidR="00857702" w:rsidRPr="00190190" w:rsidRDefault="00857702" w:rsidP="00857702">
      <w:pPr>
        <w:spacing w:line="360" w:lineRule="auto"/>
        <w:rPr>
          <w:szCs w:val="21"/>
          <w:lang w:val="uz-Cyrl-UZ"/>
        </w:rPr>
      </w:pPr>
    </w:p>
    <w:p w14:paraId="094EC822" w14:textId="77777777" w:rsidR="00857702" w:rsidRPr="00190190" w:rsidRDefault="00857702" w:rsidP="00857702">
      <w:pPr>
        <w:spacing w:line="360" w:lineRule="auto"/>
        <w:rPr>
          <w:szCs w:val="21"/>
          <w:lang w:val="uz-Cyrl-UZ"/>
        </w:rPr>
      </w:pPr>
    </w:p>
    <w:p w14:paraId="437C7261" w14:textId="77777777" w:rsidR="00857702" w:rsidRPr="00190190" w:rsidRDefault="00857702" w:rsidP="00857702">
      <w:pPr>
        <w:spacing w:line="360" w:lineRule="auto"/>
        <w:rPr>
          <w:szCs w:val="21"/>
          <w:lang w:val="uz-Cyrl-UZ"/>
        </w:rPr>
      </w:pPr>
    </w:p>
    <w:p w14:paraId="183CD3D3" w14:textId="77777777" w:rsidR="00FB3D44" w:rsidRPr="005D4723" w:rsidRDefault="00FB3D44" w:rsidP="00501096">
      <w:pPr>
        <w:pStyle w:val="Heading1"/>
        <w:numPr>
          <w:ilvl w:val="0"/>
          <w:numId w:val="6"/>
        </w:numPr>
        <w:ind w:left="426"/>
        <w:rPr>
          <w:color w:val="4F81BD" w:themeColor="accent1"/>
          <w:lang w:val="uz-Cyrl-UZ"/>
        </w:rPr>
      </w:pPr>
      <w:bookmarkStart w:id="5" w:name="_Toc482878772"/>
      <w:r w:rsidRPr="005D4723">
        <w:rPr>
          <w:color w:val="4F81BD" w:themeColor="accent1"/>
          <w:lang w:val="uz-Cyrl-UZ"/>
        </w:rPr>
        <w:lastRenderedPageBreak/>
        <w:t>PREDLOG ZA AŽURIRANJE EU-SILC INDIKATORA</w:t>
      </w:r>
      <w:bookmarkEnd w:id="5"/>
    </w:p>
    <w:p w14:paraId="7096FE4C" w14:textId="77777777" w:rsidR="00FB3D44" w:rsidRPr="00190190" w:rsidRDefault="00FB3D44" w:rsidP="00881F32">
      <w:pPr>
        <w:spacing w:after="0"/>
        <w:rPr>
          <w:lang w:val="uz-Cyrl-UZ"/>
        </w:rPr>
      </w:pPr>
    </w:p>
    <w:p w14:paraId="6BA68FBC" w14:textId="77777777" w:rsidR="00DA6D58" w:rsidRPr="00190190" w:rsidRDefault="00FE18EA" w:rsidP="00501096">
      <w:pPr>
        <w:spacing w:line="360" w:lineRule="auto"/>
        <w:jc w:val="both"/>
        <w:rPr>
          <w:szCs w:val="21"/>
          <w:lang w:val="uz-Cyrl-UZ"/>
        </w:rPr>
      </w:pPr>
      <w:r w:rsidRPr="00190190">
        <w:rPr>
          <w:szCs w:val="21"/>
          <w:lang w:val="uz-Cyrl-UZ"/>
        </w:rPr>
        <w:t>Za Srbiju predlažemo dva indikatora čija je svrha ažurnije praćenje socijalnih kretanja u zemlji, a radi blagovremenih analiza i predloga socijalno-ekonomske politike</w:t>
      </w:r>
      <w:r w:rsidR="005F3AB7" w:rsidRPr="00190190">
        <w:rPr>
          <w:szCs w:val="21"/>
          <w:lang w:val="uz-Cyrl-UZ"/>
        </w:rPr>
        <w:t>.</w:t>
      </w:r>
    </w:p>
    <w:p w14:paraId="6FE50F50" w14:textId="77777777" w:rsidR="00501096" w:rsidRPr="00190190" w:rsidRDefault="00501096" w:rsidP="001A32F4">
      <w:pPr>
        <w:spacing w:after="0"/>
        <w:jc w:val="both"/>
        <w:rPr>
          <w:szCs w:val="21"/>
          <w:lang w:val="uz-Cyrl-UZ"/>
        </w:rPr>
      </w:pPr>
    </w:p>
    <w:p w14:paraId="41895F2E" w14:textId="77777777" w:rsidR="00E7721C" w:rsidRPr="00190190" w:rsidRDefault="00FE18EA" w:rsidP="00B82243">
      <w:pPr>
        <w:rPr>
          <w:b/>
          <w:lang w:val="uz-Cyrl-UZ"/>
        </w:rPr>
      </w:pPr>
      <w:r w:rsidRPr="00190190">
        <w:rPr>
          <w:b/>
          <w:lang w:val="uz-Cyrl-UZ"/>
        </w:rPr>
        <w:t>Indikator finansijskih teškoća domaćinstva</w:t>
      </w:r>
      <w:r w:rsidR="001A32F4" w:rsidRPr="00190190">
        <w:rPr>
          <w:b/>
          <w:lang w:val="uz-Cyrl-UZ"/>
        </w:rPr>
        <w:t xml:space="preserve"> </w:t>
      </w:r>
    </w:p>
    <w:p w14:paraId="4E154FF0" w14:textId="77777777" w:rsidR="00DA6D58" w:rsidRPr="00190190" w:rsidRDefault="005F3AB7" w:rsidP="00501096">
      <w:pPr>
        <w:spacing w:line="360" w:lineRule="auto"/>
        <w:jc w:val="both"/>
        <w:rPr>
          <w:szCs w:val="21"/>
          <w:lang w:val="uz-Cyrl-UZ"/>
        </w:rPr>
      </w:pPr>
      <w:r w:rsidRPr="00190190">
        <w:rPr>
          <w:szCs w:val="21"/>
          <w:lang w:val="uz-Cyrl-UZ"/>
        </w:rPr>
        <w:t>I</w:t>
      </w:r>
      <w:r w:rsidR="001A32F4" w:rsidRPr="00190190">
        <w:rPr>
          <w:szCs w:val="21"/>
          <w:lang w:val="uz-Cyrl-UZ"/>
        </w:rPr>
        <w:t xml:space="preserve">zražava </w:t>
      </w:r>
      <w:r w:rsidR="00FE18EA" w:rsidRPr="00190190">
        <w:rPr>
          <w:szCs w:val="21"/>
          <w:lang w:val="uz-Cyrl-UZ"/>
        </w:rPr>
        <w:t>finansijsko stanje domaćinstava preko udela onih koji su morali da se oslone na smanjenje štednje ili zaduživanje da bi podmirili uobičajene obaveze, što svedoči o njihovoj lošijoj finansijskoj situaciji, i udela onih koji s</w:t>
      </w:r>
      <w:r w:rsidR="008450EA" w:rsidRPr="00190190">
        <w:rPr>
          <w:szCs w:val="21"/>
          <w:lang w:val="uz-Cyrl-UZ"/>
        </w:rPr>
        <w:t>u mogli da uštede ili im</w:t>
      </w:r>
      <w:r w:rsidR="00FE18EA" w:rsidRPr="00190190">
        <w:rPr>
          <w:szCs w:val="21"/>
          <w:lang w:val="uz-Cyrl-UZ"/>
        </w:rPr>
        <w:t xml:space="preserve"> je tekući prihod p</w:t>
      </w:r>
      <w:r w:rsidR="0018210A" w:rsidRPr="00190190">
        <w:rPr>
          <w:szCs w:val="21"/>
          <w:lang w:val="uz-Cyrl-UZ"/>
        </w:rPr>
        <w:t xml:space="preserve">odmirivao uobičajene troškove. </w:t>
      </w:r>
      <w:r w:rsidR="00FE18EA" w:rsidRPr="00190190">
        <w:rPr>
          <w:szCs w:val="21"/>
          <w:lang w:val="uz-Cyrl-UZ"/>
        </w:rPr>
        <w:t>Dezagregacija stanovništva je moguća na razne kategorije, pri čemu je verovatno najvažnija</w:t>
      </w:r>
      <w:r w:rsidR="007304ED" w:rsidRPr="00190190">
        <w:rPr>
          <w:szCs w:val="21"/>
          <w:lang w:val="uz-Cyrl-UZ"/>
        </w:rPr>
        <w:t xml:space="preserve"> </w:t>
      </w:r>
      <w:r w:rsidR="001A32F4" w:rsidRPr="00190190">
        <w:rPr>
          <w:szCs w:val="21"/>
          <w:lang w:val="uz-Cyrl-UZ"/>
        </w:rPr>
        <w:t xml:space="preserve">dezagregacija </w:t>
      </w:r>
      <w:r w:rsidR="007304ED" w:rsidRPr="00190190">
        <w:rPr>
          <w:szCs w:val="21"/>
          <w:lang w:val="uz-Cyrl-UZ"/>
        </w:rPr>
        <w:t>u grupe prema visini dohotka. Za ažurnost</w:t>
      </w:r>
      <w:r w:rsidR="00FE18EA" w:rsidRPr="00190190">
        <w:rPr>
          <w:szCs w:val="21"/>
          <w:lang w:val="uz-Cyrl-UZ"/>
        </w:rPr>
        <w:t xml:space="preserve"> indikatora potrebno je da se anketa često </w:t>
      </w:r>
      <w:r w:rsidR="001A32F4" w:rsidRPr="00190190">
        <w:rPr>
          <w:szCs w:val="21"/>
          <w:lang w:val="uz-Cyrl-UZ"/>
        </w:rPr>
        <w:t>obavlja</w:t>
      </w:r>
      <w:r w:rsidR="00FE18EA" w:rsidRPr="00190190">
        <w:rPr>
          <w:szCs w:val="21"/>
          <w:lang w:val="uz-Cyrl-UZ"/>
        </w:rPr>
        <w:t xml:space="preserve"> i da se njeni </w:t>
      </w:r>
      <w:r w:rsidR="005A0903" w:rsidRPr="00190190">
        <w:rPr>
          <w:szCs w:val="21"/>
          <w:lang w:val="uz-Cyrl-UZ"/>
        </w:rPr>
        <w:t>rezultati</w:t>
      </w:r>
      <w:r w:rsidR="00FE18EA" w:rsidRPr="00190190">
        <w:rPr>
          <w:szCs w:val="21"/>
          <w:lang w:val="uz-Cyrl-UZ"/>
        </w:rPr>
        <w:t xml:space="preserve"> brzo obrađuju.</w:t>
      </w:r>
    </w:p>
    <w:p w14:paraId="22A87711" w14:textId="77777777" w:rsidR="00DA6D58" w:rsidRPr="00190190" w:rsidRDefault="00FE18EA" w:rsidP="00501096">
      <w:pPr>
        <w:spacing w:line="360" w:lineRule="auto"/>
        <w:jc w:val="both"/>
        <w:rPr>
          <w:szCs w:val="21"/>
          <w:lang w:val="uz-Cyrl-UZ"/>
        </w:rPr>
      </w:pPr>
      <w:r w:rsidRPr="00190190">
        <w:rPr>
          <w:szCs w:val="21"/>
          <w:lang w:val="uz-Cyrl-UZ"/>
        </w:rPr>
        <w:t xml:space="preserve">U Evropskoj uniji se odgovarajuće pitanje postavlja svakog meseca u okviru potrošačkog modula </w:t>
      </w:r>
      <w:r w:rsidR="007A24AE" w:rsidRPr="00190190">
        <w:rPr>
          <w:szCs w:val="21"/>
          <w:lang w:val="uz-Cyrl-UZ"/>
        </w:rPr>
        <w:t xml:space="preserve">Istraživanja o poslovnoj klimi i potrošnji stanovništva </w:t>
      </w:r>
      <w:r w:rsidRPr="00190190">
        <w:rPr>
          <w:szCs w:val="21"/>
          <w:lang w:val="uz-Cyrl-UZ"/>
        </w:rPr>
        <w:t xml:space="preserve">(Business and Consumer Survey), koji je pretežno kvalitativan i čija je svrha dvostruka: da prikupi informacije o namerama ispitanika o štednji i potrošnji u sledećem periodu i da oceni njihovu percepciju faktora koji utiču na pomenute odluke. Indikator finansijskih teškoća domaćinstava se ocenjuje na osnovu odgovora samo na </w:t>
      </w:r>
      <w:r w:rsidR="00B24C4B" w:rsidRPr="00190190">
        <w:rPr>
          <w:szCs w:val="21"/>
          <w:lang w:val="uz-Cyrl-UZ"/>
        </w:rPr>
        <w:t>par</w:t>
      </w:r>
      <w:r w:rsidRPr="00190190">
        <w:rPr>
          <w:szCs w:val="21"/>
          <w:lang w:val="uz-Cyrl-UZ"/>
        </w:rPr>
        <w:t xml:space="preserve"> pitanje</w:t>
      </w:r>
      <w:r w:rsidR="00B1170E" w:rsidRPr="00190190">
        <w:rPr>
          <w:rStyle w:val="FootnoteReference"/>
          <w:szCs w:val="21"/>
          <w:lang w:val="uz-Cyrl-UZ"/>
        </w:rPr>
        <w:footnoteReference w:id="19"/>
      </w:r>
      <w:r w:rsidRPr="00190190">
        <w:rPr>
          <w:szCs w:val="21"/>
          <w:lang w:val="uz-Cyrl-UZ"/>
        </w:rPr>
        <w:t xml:space="preserve">: </w:t>
      </w:r>
    </w:p>
    <w:p w14:paraId="33EC8897" w14:textId="77777777" w:rsidR="00DA6D58" w:rsidRPr="00190190" w:rsidRDefault="005168BA" w:rsidP="00501096">
      <w:pPr>
        <w:spacing w:line="360" w:lineRule="auto"/>
        <w:rPr>
          <w:szCs w:val="21"/>
          <w:lang w:val="uz-Cyrl-UZ"/>
        </w:rPr>
      </w:pPr>
      <w:r w:rsidRPr="00190190">
        <w:rPr>
          <w:i/>
          <w:szCs w:val="21"/>
          <w:lang w:val="uz-Cyrl-UZ"/>
        </w:rPr>
        <w:t xml:space="preserve">1. </w:t>
      </w:r>
      <w:r w:rsidR="00FE18EA" w:rsidRPr="00190190">
        <w:rPr>
          <w:i/>
          <w:szCs w:val="21"/>
          <w:lang w:val="uz-Cyrl-UZ"/>
        </w:rPr>
        <w:t xml:space="preserve">Koja od ovih izjava najbolje </w:t>
      </w:r>
      <w:r w:rsidR="00D72E20" w:rsidRPr="00190190">
        <w:rPr>
          <w:i/>
          <w:szCs w:val="21"/>
          <w:lang w:val="uz-Cyrl-UZ"/>
        </w:rPr>
        <w:t>ocenjuje</w:t>
      </w:r>
      <w:r w:rsidR="00FE18EA" w:rsidRPr="00190190">
        <w:rPr>
          <w:i/>
          <w:szCs w:val="21"/>
          <w:lang w:val="uz-Cyrl-UZ"/>
        </w:rPr>
        <w:t xml:space="preserve"> tekuću finansijsku </w:t>
      </w:r>
      <w:r w:rsidR="00D72E20" w:rsidRPr="00190190">
        <w:rPr>
          <w:i/>
          <w:szCs w:val="21"/>
          <w:lang w:val="uz-Cyrl-UZ"/>
        </w:rPr>
        <w:t>situaciju</w:t>
      </w:r>
      <w:r w:rsidR="00FE18EA" w:rsidRPr="00190190">
        <w:rPr>
          <w:i/>
          <w:szCs w:val="21"/>
          <w:lang w:val="uz-Cyrl-UZ"/>
        </w:rPr>
        <w:t xml:space="preserve"> vaše</w:t>
      </w:r>
      <w:r w:rsidR="00D72E20" w:rsidRPr="00190190">
        <w:rPr>
          <w:i/>
          <w:szCs w:val="21"/>
          <w:lang w:val="uz-Cyrl-UZ"/>
        </w:rPr>
        <w:t>g</w:t>
      </w:r>
      <w:r w:rsidR="00FE18EA" w:rsidRPr="00190190">
        <w:rPr>
          <w:i/>
          <w:szCs w:val="21"/>
          <w:lang w:val="uz-Cyrl-UZ"/>
        </w:rPr>
        <w:t xml:space="preserve"> domaćinstv</w:t>
      </w:r>
      <w:r w:rsidR="00D72E20" w:rsidRPr="00190190">
        <w:rPr>
          <w:i/>
          <w:szCs w:val="21"/>
          <w:lang w:val="uz-Cyrl-UZ"/>
        </w:rPr>
        <w:t>a</w:t>
      </w:r>
      <w:r w:rsidR="00FE18EA" w:rsidRPr="00190190">
        <w:rPr>
          <w:i/>
          <w:szCs w:val="21"/>
          <w:lang w:val="uz-Cyrl-UZ"/>
        </w:rPr>
        <w:t xml:space="preserve">? </w:t>
      </w:r>
    </w:p>
    <w:p w14:paraId="1440D24A" w14:textId="77777777" w:rsidR="00DA6D58" w:rsidRPr="00190190" w:rsidRDefault="00FE18EA" w:rsidP="00501096">
      <w:pPr>
        <w:pStyle w:val="ListParagraph"/>
        <w:numPr>
          <w:ilvl w:val="0"/>
          <w:numId w:val="11"/>
        </w:numPr>
        <w:spacing w:line="360" w:lineRule="auto"/>
        <w:rPr>
          <w:i/>
          <w:szCs w:val="21"/>
          <w:lang w:val="uz-Cyrl-UZ"/>
        </w:rPr>
      </w:pPr>
      <w:r w:rsidRPr="00190190">
        <w:rPr>
          <w:i/>
          <w:szCs w:val="21"/>
          <w:lang w:val="uz-Cyrl-UZ"/>
        </w:rPr>
        <w:t xml:space="preserve">štedimo </w:t>
      </w:r>
      <w:r w:rsidR="00B727C4" w:rsidRPr="00190190">
        <w:rPr>
          <w:i/>
          <w:szCs w:val="21"/>
          <w:lang w:val="uz-Cyrl-UZ"/>
        </w:rPr>
        <w:t>mnogo</w:t>
      </w:r>
      <w:r w:rsidR="00D72E20" w:rsidRPr="00190190">
        <w:rPr>
          <w:i/>
          <w:szCs w:val="21"/>
          <w:lang w:val="uz-Cyrl-UZ"/>
        </w:rPr>
        <w:t xml:space="preserve"> (+</w:t>
      </w:r>
      <w:r w:rsidR="005168BA" w:rsidRPr="00190190">
        <w:rPr>
          <w:i/>
          <w:szCs w:val="21"/>
          <w:lang w:val="uz-Cyrl-UZ"/>
        </w:rPr>
        <w:t xml:space="preserve"> </w:t>
      </w:r>
      <w:r w:rsidR="00D72E20" w:rsidRPr="00190190">
        <w:rPr>
          <w:i/>
          <w:szCs w:val="21"/>
          <w:lang w:val="uz-Cyrl-UZ"/>
        </w:rPr>
        <w:t>+)</w:t>
      </w:r>
    </w:p>
    <w:p w14:paraId="15D014A9" w14:textId="77777777" w:rsidR="00DA6D58" w:rsidRPr="00190190" w:rsidRDefault="00FE18EA" w:rsidP="00501096">
      <w:pPr>
        <w:pStyle w:val="ListParagraph"/>
        <w:numPr>
          <w:ilvl w:val="0"/>
          <w:numId w:val="11"/>
        </w:numPr>
        <w:spacing w:line="360" w:lineRule="auto"/>
        <w:rPr>
          <w:i/>
          <w:szCs w:val="21"/>
          <w:lang w:val="uz-Cyrl-UZ"/>
        </w:rPr>
      </w:pPr>
      <w:r w:rsidRPr="00190190">
        <w:rPr>
          <w:i/>
          <w:szCs w:val="21"/>
          <w:lang w:val="uz-Cyrl-UZ"/>
        </w:rPr>
        <w:t>štedimo malo</w:t>
      </w:r>
      <w:r w:rsidR="00D72E20" w:rsidRPr="00190190">
        <w:rPr>
          <w:i/>
          <w:szCs w:val="21"/>
          <w:lang w:val="uz-Cyrl-UZ"/>
        </w:rPr>
        <w:t xml:space="preserve"> (+)</w:t>
      </w:r>
    </w:p>
    <w:p w14:paraId="6AB55E93" w14:textId="77777777" w:rsidR="00DA6D58" w:rsidRPr="00190190" w:rsidRDefault="00B727C4" w:rsidP="00501096">
      <w:pPr>
        <w:pStyle w:val="ListParagraph"/>
        <w:numPr>
          <w:ilvl w:val="0"/>
          <w:numId w:val="11"/>
        </w:numPr>
        <w:spacing w:line="360" w:lineRule="auto"/>
        <w:rPr>
          <w:i/>
          <w:szCs w:val="21"/>
          <w:lang w:val="uz-Cyrl-UZ"/>
        </w:rPr>
      </w:pPr>
      <w:r w:rsidRPr="00190190">
        <w:rPr>
          <w:i/>
          <w:szCs w:val="21"/>
          <w:lang w:val="uz-Cyrl-UZ"/>
        </w:rPr>
        <w:t xml:space="preserve">jedva </w:t>
      </w:r>
      <w:r w:rsidR="00FE18EA" w:rsidRPr="00190190">
        <w:rPr>
          <w:i/>
          <w:szCs w:val="21"/>
          <w:lang w:val="uz-Cyrl-UZ"/>
        </w:rPr>
        <w:t xml:space="preserve">uspevamo da </w:t>
      </w:r>
      <w:r w:rsidRPr="00190190">
        <w:rPr>
          <w:i/>
          <w:szCs w:val="21"/>
          <w:lang w:val="uz-Cyrl-UZ"/>
        </w:rPr>
        <w:t>zadovoljimo potebe (</w:t>
      </w:r>
      <w:r w:rsidR="00FE18EA" w:rsidRPr="00190190">
        <w:rPr>
          <w:i/>
          <w:szCs w:val="21"/>
          <w:lang w:val="uz-Cyrl-UZ"/>
        </w:rPr>
        <w:t xml:space="preserve">s </w:t>
      </w:r>
      <w:r w:rsidRPr="00190190">
        <w:rPr>
          <w:i/>
          <w:szCs w:val="21"/>
          <w:lang w:val="uz-Cyrl-UZ"/>
        </w:rPr>
        <w:t>trenutnim prihodima)</w:t>
      </w:r>
      <w:r w:rsidR="00D72E20" w:rsidRPr="00190190">
        <w:rPr>
          <w:i/>
          <w:szCs w:val="21"/>
          <w:lang w:val="uz-Cyrl-UZ"/>
        </w:rPr>
        <w:t xml:space="preserve"> (=)</w:t>
      </w:r>
    </w:p>
    <w:p w14:paraId="4AFA1CAC" w14:textId="77777777" w:rsidR="00DA6D58" w:rsidRPr="00190190" w:rsidRDefault="00FE18EA" w:rsidP="00501096">
      <w:pPr>
        <w:pStyle w:val="ListParagraph"/>
        <w:numPr>
          <w:ilvl w:val="0"/>
          <w:numId w:val="11"/>
        </w:numPr>
        <w:spacing w:line="360" w:lineRule="auto"/>
        <w:rPr>
          <w:i/>
          <w:szCs w:val="21"/>
          <w:lang w:val="uz-Cyrl-UZ"/>
        </w:rPr>
      </w:pPr>
      <w:r w:rsidRPr="00190190">
        <w:rPr>
          <w:i/>
          <w:szCs w:val="21"/>
          <w:lang w:val="uz-Cyrl-UZ"/>
        </w:rPr>
        <w:t xml:space="preserve">trošimo </w:t>
      </w:r>
      <w:r w:rsidR="00B727C4" w:rsidRPr="00190190">
        <w:rPr>
          <w:i/>
          <w:szCs w:val="21"/>
          <w:lang w:val="uz-Cyrl-UZ"/>
        </w:rPr>
        <w:t xml:space="preserve">našu </w:t>
      </w:r>
      <w:r w:rsidRPr="00190190">
        <w:rPr>
          <w:i/>
          <w:szCs w:val="21"/>
          <w:lang w:val="uz-Cyrl-UZ"/>
        </w:rPr>
        <w:t>ušteđevinu</w:t>
      </w:r>
      <w:r w:rsidR="00D72E20" w:rsidRPr="00190190">
        <w:rPr>
          <w:i/>
          <w:szCs w:val="21"/>
          <w:lang w:val="uz-Cyrl-UZ"/>
        </w:rPr>
        <w:t xml:space="preserve"> (–)</w:t>
      </w:r>
    </w:p>
    <w:p w14:paraId="782AC234" w14:textId="77777777" w:rsidR="00DA6D58" w:rsidRPr="00190190" w:rsidRDefault="00493157" w:rsidP="00501096">
      <w:pPr>
        <w:pStyle w:val="ListParagraph"/>
        <w:numPr>
          <w:ilvl w:val="0"/>
          <w:numId w:val="11"/>
        </w:numPr>
        <w:spacing w:line="360" w:lineRule="auto"/>
        <w:rPr>
          <w:i/>
          <w:szCs w:val="21"/>
          <w:lang w:val="uz-Cyrl-UZ"/>
        </w:rPr>
      </w:pPr>
      <w:r w:rsidRPr="00190190">
        <w:rPr>
          <w:i/>
          <w:szCs w:val="21"/>
          <w:lang w:val="uz-Cyrl-UZ"/>
        </w:rPr>
        <w:t>dodatno</w:t>
      </w:r>
      <w:r w:rsidR="00FE18EA" w:rsidRPr="00190190">
        <w:rPr>
          <w:i/>
          <w:szCs w:val="21"/>
          <w:lang w:val="uz-Cyrl-UZ"/>
        </w:rPr>
        <w:t xml:space="preserve"> se zadužujemo</w:t>
      </w:r>
      <w:r w:rsidR="00D72E20" w:rsidRPr="00190190">
        <w:rPr>
          <w:i/>
          <w:szCs w:val="21"/>
          <w:lang w:val="uz-Cyrl-UZ"/>
        </w:rPr>
        <w:t xml:space="preserve"> (– –)</w:t>
      </w:r>
    </w:p>
    <w:p w14:paraId="1B694F49" w14:textId="77777777" w:rsidR="005168BA" w:rsidRPr="00190190" w:rsidRDefault="00FE18EA" w:rsidP="00501096">
      <w:pPr>
        <w:pStyle w:val="ListParagraph"/>
        <w:numPr>
          <w:ilvl w:val="0"/>
          <w:numId w:val="11"/>
        </w:numPr>
        <w:spacing w:line="360" w:lineRule="auto"/>
        <w:rPr>
          <w:i/>
          <w:szCs w:val="21"/>
          <w:lang w:val="uz-Cyrl-UZ"/>
        </w:rPr>
      </w:pPr>
      <w:r w:rsidRPr="00190190">
        <w:rPr>
          <w:i/>
          <w:szCs w:val="21"/>
          <w:lang w:val="uz-Cyrl-UZ"/>
        </w:rPr>
        <w:t>ne znam</w:t>
      </w:r>
      <w:r w:rsidR="00D72E20" w:rsidRPr="00190190">
        <w:rPr>
          <w:i/>
          <w:szCs w:val="21"/>
          <w:lang w:val="uz-Cyrl-UZ"/>
        </w:rPr>
        <w:t xml:space="preserve"> (N ).</w:t>
      </w:r>
    </w:p>
    <w:p w14:paraId="321369E1" w14:textId="77777777" w:rsidR="00501096" w:rsidRPr="00190190" w:rsidRDefault="00501096" w:rsidP="00501096">
      <w:pPr>
        <w:pStyle w:val="ListParagraph"/>
        <w:spacing w:line="360" w:lineRule="auto"/>
        <w:rPr>
          <w:i/>
          <w:szCs w:val="21"/>
          <w:lang w:val="uz-Cyrl-UZ"/>
        </w:rPr>
      </w:pPr>
    </w:p>
    <w:p w14:paraId="2DD1A5B8" w14:textId="77777777" w:rsidR="005168BA" w:rsidRPr="00190190" w:rsidRDefault="005168BA" w:rsidP="00501096">
      <w:pPr>
        <w:spacing w:line="360" w:lineRule="auto"/>
        <w:rPr>
          <w:i/>
          <w:szCs w:val="21"/>
          <w:lang w:val="uz-Cyrl-UZ"/>
        </w:rPr>
      </w:pPr>
      <w:r w:rsidRPr="00190190">
        <w:rPr>
          <w:i/>
          <w:szCs w:val="21"/>
          <w:lang w:val="uz-Cyrl-UZ"/>
        </w:rPr>
        <w:t>2. Kako ocenjujete finansijsku situaciju Vašeg domaćinstva u poslednjih/narednih 12 meseci?</w:t>
      </w:r>
    </w:p>
    <w:p w14:paraId="5ECF5A89" w14:textId="77777777" w:rsidR="005168BA" w:rsidRPr="00190190" w:rsidRDefault="005168BA" w:rsidP="00501096">
      <w:pPr>
        <w:pStyle w:val="ListParagraph"/>
        <w:numPr>
          <w:ilvl w:val="0"/>
          <w:numId w:val="11"/>
        </w:numPr>
        <w:spacing w:line="360" w:lineRule="auto"/>
        <w:rPr>
          <w:i/>
          <w:szCs w:val="21"/>
          <w:lang w:val="uz-Cyrl-UZ"/>
        </w:rPr>
      </w:pPr>
      <w:r w:rsidRPr="00190190">
        <w:rPr>
          <w:i/>
          <w:szCs w:val="21"/>
          <w:lang w:val="uz-Cyrl-UZ"/>
        </w:rPr>
        <w:t>Znatno bolja (+ +)</w:t>
      </w:r>
    </w:p>
    <w:p w14:paraId="53D119AD" w14:textId="77777777" w:rsidR="005168BA" w:rsidRPr="00190190" w:rsidRDefault="005168BA" w:rsidP="00501096">
      <w:pPr>
        <w:pStyle w:val="ListParagraph"/>
        <w:numPr>
          <w:ilvl w:val="0"/>
          <w:numId w:val="11"/>
        </w:numPr>
        <w:spacing w:line="360" w:lineRule="auto"/>
        <w:rPr>
          <w:i/>
          <w:szCs w:val="21"/>
          <w:lang w:val="uz-Cyrl-UZ"/>
        </w:rPr>
      </w:pPr>
      <w:r w:rsidRPr="00190190">
        <w:rPr>
          <w:i/>
          <w:szCs w:val="21"/>
          <w:lang w:val="uz-Cyrl-UZ"/>
        </w:rPr>
        <w:t>Nešto bolja (+)</w:t>
      </w:r>
    </w:p>
    <w:p w14:paraId="17D2EEDF" w14:textId="77777777" w:rsidR="005168BA" w:rsidRPr="00190190" w:rsidRDefault="005168BA" w:rsidP="00501096">
      <w:pPr>
        <w:pStyle w:val="ListParagraph"/>
        <w:numPr>
          <w:ilvl w:val="0"/>
          <w:numId w:val="11"/>
        </w:numPr>
        <w:spacing w:line="360" w:lineRule="auto"/>
        <w:rPr>
          <w:i/>
          <w:szCs w:val="21"/>
          <w:lang w:val="uz-Cyrl-UZ"/>
        </w:rPr>
      </w:pPr>
      <w:r w:rsidRPr="00190190">
        <w:rPr>
          <w:i/>
          <w:szCs w:val="21"/>
          <w:lang w:val="uz-Cyrl-UZ"/>
        </w:rPr>
        <w:t>Bez promena (=)</w:t>
      </w:r>
    </w:p>
    <w:p w14:paraId="12229F81" w14:textId="77777777" w:rsidR="005168BA" w:rsidRPr="00190190" w:rsidRDefault="005168BA" w:rsidP="00501096">
      <w:pPr>
        <w:pStyle w:val="ListParagraph"/>
        <w:numPr>
          <w:ilvl w:val="0"/>
          <w:numId w:val="11"/>
        </w:numPr>
        <w:spacing w:line="360" w:lineRule="auto"/>
        <w:rPr>
          <w:i/>
          <w:szCs w:val="21"/>
          <w:lang w:val="uz-Cyrl-UZ"/>
        </w:rPr>
      </w:pPr>
      <w:r w:rsidRPr="00190190">
        <w:rPr>
          <w:i/>
          <w:szCs w:val="21"/>
          <w:lang w:val="uz-Cyrl-UZ"/>
        </w:rPr>
        <w:t>Nešto lošija (–)</w:t>
      </w:r>
    </w:p>
    <w:p w14:paraId="554DDE12" w14:textId="77777777" w:rsidR="005168BA" w:rsidRPr="00190190" w:rsidRDefault="005168BA" w:rsidP="00501096">
      <w:pPr>
        <w:pStyle w:val="ListParagraph"/>
        <w:numPr>
          <w:ilvl w:val="0"/>
          <w:numId w:val="11"/>
        </w:numPr>
        <w:spacing w:line="360" w:lineRule="auto"/>
        <w:rPr>
          <w:i/>
          <w:szCs w:val="21"/>
          <w:lang w:val="uz-Cyrl-UZ"/>
        </w:rPr>
      </w:pPr>
      <w:r w:rsidRPr="00190190">
        <w:rPr>
          <w:i/>
          <w:szCs w:val="21"/>
          <w:lang w:val="uz-Cyrl-UZ"/>
        </w:rPr>
        <w:t>Znatno lošija (– –)</w:t>
      </w:r>
    </w:p>
    <w:p w14:paraId="274D39F3" w14:textId="77777777" w:rsidR="00DA6D58" w:rsidRPr="00190190" w:rsidRDefault="005168BA" w:rsidP="00501096">
      <w:pPr>
        <w:pStyle w:val="ListParagraph"/>
        <w:numPr>
          <w:ilvl w:val="0"/>
          <w:numId w:val="11"/>
        </w:numPr>
        <w:spacing w:line="360" w:lineRule="auto"/>
        <w:rPr>
          <w:i/>
          <w:szCs w:val="21"/>
          <w:lang w:val="uz-Cyrl-UZ"/>
        </w:rPr>
      </w:pPr>
      <w:r w:rsidRPr="00190190">
        <w:rPr>
          <w:i/>
          <w:szCs w:val="21"/>
          <w:lang w:val="uz-Cyrl-UZ"/>
        </w:rPr>
        <w:lastRenderedPageBreak/>
        <w:t>Ne znam (N).</w:t>
      </w:r>
    </w:p>
    <w:p w14:paraId="58B4D7D9" w14:textId="77777777" w:rsidR="00DA6D58" w:rsidRPr="00190190" w:rsidRDefault="00FE18EA" w:rsidP="00501096">
      <w:pPr>
        <w:spacing w:line="360" w:lineRule="auto"/>
        <w:jc w:val="both"/>
        <w:rPr>
          <w:szCs w:val="21"/>
          <w:lang w:val="uz-Cyrl-UZ"/>
        </w:rPr>
      </w:pPr>
      <w:r w:rsidRPr="00190190">
        <w:rPr>
          <w:szCs w:val="21"/>
          <w:lang w:val="uz-Cyrl-UZ"/>
        </w:rPr>
        <w:t>Vrednost indikatora finansijskih teškoća izračunava se iz odgovora na ovo pitanje: sabiranjem (pozitivnih) procenata odgovora onih koji štede i (negativnih) procenata onih koji troše ušteđevinu i onih koji se zadužuju. Ovaj indikator se u EU dezagregira na dohodne grupe: stanovništvo je podeljeno na četiri grupe, a prema sopstvenoj izjavi. Pored toga, može se dezagregirati po polu, starosti, obrazovanju, zanimanju i radnom vremenu. Rezultati se u EU objavljuju mesečno, a kvartalno za kvartalne podatke.</w:t>
      </w:r>
      <w:r w:rsidR="00932FE6" w:rsidRPr="00190190">
        <w:rPr>
          <w:szCs w:val="21"/>
          <w:lang w:val="uz-Cyrl-UZ"/>
        </w:rPr>
        <w:t xml:space="preserve"> </w:t>
      </w:r>
    </w:p>
    <w:p w14:paraId="2CC97EFE" w14:textId="77777777" w:rsidR="00B47F70" w:rsidRPr="00190190" w:rsidRDefault="00FE18EA" w:rsidP="00501096">
      <w:pPr>
        <w:spacing w:line="360" w:lineRule="auto"/>
        <w:jc w:val="both"/>
        <w:rPr>
          <w:szCs w:val="21"/>
          <w:lang w:val="uz-Cyrl-UZ"/>
        </w:rPr>
      </w:pPr>
      <w:r w:rsidRPr="00190190">
        <w:rPr>
          <w:szCs w:val="21"/>
          <w:lang w:val="uz-Cyrl-UZ"/>
        </w:rPr>
        <w:t xml:space="preserve">Indikator finansijskih teškoća može da obezbedi pravovremenu indikaciju o trendovima u delu stanovništva čija se domaćinstva susreću sa finansijskim teškoćama, kao i o tome kako grupe stanovništva u različitim </w:t>
      </w:r>
      <w:r w:rsidR="005A0903" w:rsidRPr="00190190">
        <w:rPr>
          <w:szCs w:val="21"/>
          <w:lang w:val="uz-Cyrl-UZ"/>
        </w:rPr>
        <w:t>kvartalima</w:t>
      </w:r>
      <w:r w:rsidRPr="00190190">
        <w:rPr>
          <w:szCs w:val="21"/>
          <w:lang w:val="uz-Cyrl-UZ"/>
        </w:rPr>
        <w:t xml:space="preserve"> (četiri ukupno) prolaze u krizi. Dosadašnje iskustvo u EU pokazalo je da ljudi sa nižim do srednjim dohotkom tokom krize</w:t>
      </w:r>
      <w:r w:rsidR="00970BD8" w:rsidRPr="00190190">
        <w:rPr>
          <w:szCs w:val="21"/>
          <w:lang w:val="uz-Cyrl-UZ"/>
        </w:rPr>
        <w:t xml:space="preserve"> </w:t>
      </w:r>
      <w:r w:rsidR="008817A5" w:rsidRPr="00190190">
        <w:rPr>
          <w:szCs w:val="21"/>
          <w:lang w:val="uz-Cyrl-UZ"/>
        </w:rPr>
        <w:t>prolaze kroz</w:t>
      </w:r>
      <w:r w:rsidRPr="00190190">
        <w:rPr>
          <w:szCs w:val="21"/>
          <w:lang w:val="uz-Cyrl-UZ"/>
        </w:rPr>
        <w:t xml:space="preserve"> brže pogoršanje svoje finansijske situacije nego ostatak stanovništva. Štaviše, ovaj indikator može biti korišćen kao indikator koji u određenoj meri prethodi promeni osnovnih indikatora socijalne situacije, bilo da nagovesti dramatične promene socijalne situacije, posebno onih sa nižim dohotkom. Stoga se u Evropskoj uniji razmatra uključenje indikatora finansijskih teškoća među socijalne indikatore</w:t>
      </w:r>
      <w:r w:rsidRPr="00190190">
        <w:rPr>
          <w:rStyle w:val="FootnoteReference"/>
          <w:szCs w:val="21"/>
          <w:lang w:val="uz-Cyrl-UZ"/>
        </w:rPr>
        <w:footnoteReference w:id="20"/>
      </w:r>
      <w:r w:rsidR="008817A5" w:rsidRPr="00190190">
        <w:rPr>
          <w:rStyle w:val="FootnoteReference"/>
          <w:szCs w:val="21"/>
          <w:vertAlign w:val="baseline"/>
          <w:lang w:val="uz-Cyrl-UZ"/>
        </w:rPr>
        <w:t>.</w:t>
      </w:r>
    </w:p>
    <w:p w14:paraId="4919A3F9" w14:textId="77777777" w:rsidR="00B47F70" w:rsidRPr="00190190" w:rsidRDefault="00B47F70" w:rsidP="00501096">
      <w:pPr>
        <w:spacing w:line="360" w:lineRule="auto"/>
        <w:jc w:val="both"/>
        <w:rPr>
          <w:szCs w:val="21"/>
          <w:lang w:val="uz-Cyrl-UZ"/>
        </w:rPr>
      </w:pPr>
      <w:r w:rsidRPr="00190190">
        <w:rPr>
          <w:szCs w:val="21"/>
          <w:lang w:val="uz-Cyrl-UZ"/>
        </w:rPr>
        <w:t>Više informacija o samo</w:t>
      </w:r>
      <w:r w:rsidR="003474C6" w:rsidRPr="00190190">
        <w:rPr>
          <w:szCs w:val="21"/>
          <w:lang w:val="uz-Cyrl-UZ"/>
        </w:rPr>
        <w:t>m</w:t>
      </w:r>
      <w:r w:rsidRPr="00190190">
        <w:rPr>
          <w:szCs w:val="21"/>
          <w:lang w:val="uz-Cyrl-UZ"/>
        </w:rPr>
        <w:t xml:space="preserve"> </w:t>
      </w:r>
      <w:r w:rsidR="003474C6" w:rsidRPr="00190190">
        <w:rPr>
          <w:szCs w:val="21"/>
          <w:lang w:val="uz-Cyrl-UZ"/>
        </w:rPr>
        <w:t xml:space="preserve">Istraživanju o poslovnoj klimi i potrošnji stanovništva </w:t>
      </w:r>
      <w:r w:rsidRPr="00190190">
        <w:rPr>
          <w:szCs w:val="21"/>
          <w:lang w:val="uz-Cyrl-UZ"/>
        </w:rPr>
        <w:t>moguće je naći na sajtu Evropske komsije i to na: ec.europa.eu/info/business-economy-euro/indicators-statistics/economic-databases/business-and-consumer-surveys_en.</w:t>
      </w:r>
    </w:p>
    <w:p w14:paraId="77B46F28" w14:textId="77777777" w:rsidR="00DA6D58" w:rsidRPr="00190190" w:rsidRDefault="00DA6D58" w:rsidP="00881F32">
      <w:pPr>
        <w:spacing w:after="0"/>
        <w:rPr>
          <w:lang w:val="uz-Cyrl-UZ"/>
        </w:rPr>
      </w:pPr>
    </w:p>
    <w:p w14:paraId="60193A5B" w14:textId="77777777" w:rsidR="00084E91" w:rsidRPr="00190190" w:rsidRDefault="00FE18EA" w:rsidP="00B82243">
      <w:pPr>
        <w:rPr>
          <w:b/>
          <w:lang w:val="uz-Cyrl-UZ"/>
        </w:rPr>
      </w:pPr>
      <w:r w:rsidRPr="00190190">
        <w:rPr>
          <w:b/>
          <w:lang w:val="uz-Cyrl-UZ"/>
        </w:rPr>
        <w:t xml:space="preserve">Kvartalna stopa (apsolutnog) siromaštva </w:t>
      </w:r>
    </w:p>
    <w:p w14:paraId="42E09365" w14:textId="77777777" w:rsidR="00DA6D58" w:rsidRPr="00190190" w:rsidRDefault="00D75E24" w:rsidP="00501096">
      <w:pPr>
        <w:spacing w:line="360" w:lineRule="auto"/>
        <w:jc w:val="both"/>
        <w:rPr>
          <w:szCs w:val="21"/>
          <w:lang w:val="uz-Cyrl-UZ"/>
        </w:rPr>
      </w:pPr>
      <w:r w:rsidRPr="00190190">
        <w:rPr>
          <w:szCs w:val="21"/>
          <w:lang w:val="uz-Cyrl-UZ"/>
        </w:rPr>
        <w:t>Drugi indikator čija izmena se predlaže</w:t>
      </w:r>
      <w:r w:rsidR="00FE18EA" w:rsidRPr="00190190">
        <w:rPr>
          <w:szCs w:val="21"/>
          <w:lang w:val="uz-Cyrl-UZ"/>
        </w:rPr>
        <w:t xml:space="preserve"> cilju poboljšanog ažuriranja</w:t>
      </w:r>
      <w:r w:rsidRPr="00190190">
        <w:rPr>
          <w:szCs w:val="21"/>
          <w:lang w:val="uz-Cyrl-UZ"/>
        </w:rPr>
        <w:t xml:space="preserve"> je kvartalna stopa (apsolutnog) siromaštva</w:t>
      </w:r>
      <w:r w:rsidR="00FE18EA" w:rsidRPr="00190190">
        <w:rPr>
          <w:szCs w:val="21"/>
          <w:lang w:val="uz-Cyrl-UZ"/>
        </w:rPr>
        <w:t xml:space="preserve">. Iako je godišnji karakter merenja siromaštva uobičajen, a i logičan iz više tehničkih razloga, postoje argumenti i mišljenja u prilog kraćih obračunskih perioda, koji daju realniju sliku o problemu siromaštva kroz uočavanje njegovih kratkoročnijih fluktuacija, </w:t>
      </w:r>
      <w:r w:rsidR="005A0903" w:rsidRPr="00190190">
        <w:rPr>
          <w:szCs w:val="21"/>
          <w:lang w:val="uz-Cyrl-UZ"/>
        </w:rPr>
        <w:t>nevidljivih</w:t>
      </w:r>
      <w:r w:rsidR="00FE18EA" w:rsidRPr="00190190">
        <w:rPr>
          <w:szCs w:val="21"/>
          <w:lang w:val="uz-Cyrl-UZ"/>
        </w:rPr>
        <w:t xml:space="preserve"> na godišnjem nivou. </w:t>
      </w:r>
    </w:p>
    <w:p w14:paraId="3C835778" w14:textId="77777777" w:rsidR="00DA6D58" w:rsidRPr="00190190" w:rsidRDefault="00FE18EA" w:rsidP="00501096">
      <w:pPr>
        <w:spacing w:line="360" w:lineRule="auto"/>
        <w:jc w:val="both"/>
        <w:rPr>
          <w:szCs w:val="21"/>
          <w:lang w:val="uz-Cyrl-UZ"/>
        </w:rPr>
      </w:pPr>
      <w:r w:rsidRPr="00190190">
        <w:rPr>
          <w:szCs w:val="21"/>
          <w:lang w:val="uz-Cyrl-UZ"/>
        </w:rPr>
        <w:t>Osnovne tehničke pretpostavke već postoje: kvartalno siromaštvo izračunavalo bi se na osnovu postojeće Ankete o potrošnji domaćinstava. Kao što je već navedeno, rezultati se objavljuju</w:t>
      </w:r>
      <w:r w:rsidR="00E45617" w:rsidRPr="00190190">
        <w:rPr>
          <w:szCs w:val="21"/>
          <w:lang w:val="uz-Cyrl-UZ"/>
        </w:rPr>
        <w:t xml:space="preserve"> kvartalno i</w:t>
      </w:r>
      <w:r w:rsidRPr="00190190">
        <w:rPr>
          <w:szCs w:val="21"/>
          <w:lang w:val="uz-Cyrl-UZ"/>
        </w:rPr>
        <w:t xml:space="preserve"> vrlo ažurno – samo dva i po meseca po okončanju kvartala na koji se odnose. Zbog relativno velikog uzorka (oko 1</w:t>
      </w:r>
      <w:r w:rsidR="00E3175F" w:rsidRPr="00190190">
        <w:rPr>
          <w:szCs w:val="21"/>
          <w:lang w:val="uz-Cyrl-UZ"/>
        </w:rPr>
        <w:t>.</w:t>
      </w:r>
      <w:r w:rsidRPr="00190190">
        <w:rPr>
          <w:szCs w:val="21"/>
          <w:lang w:val="uz-Cyrl-UZ"/>
        </w:rPr>
        <w:t xml:space="preserve">600 domaćinstava kvartalno), to su i kvartalni rezultati reprezentativni za </w:t>
      </w:r>
      <w:r w:rsidR="00E45617" w:rsidRPr="00190190">
        <w:rPr>
          <w:szCs w:val="21"/>
          <w:lang w:val="uz-Cyrl-UZ"/>
        </w:rPr>
        <w:t xml:space="preserve">osnovne </w:t>
      </w:r>
      <w:r w:rsidRPr="00190190">
        <w:rPr>
          <w:szCs w:val="21"/>
          <w:lang w:val="uz-Cyrl-UZ"/>
        </w:rPr>
        <w:t>indikatore</w:t>
      </w:r>
      <w:r w:rsidR="00E45617" w:rsidRPr="00190190">
        <w:rPr>
          <w:szCs w:val="21"/>
          <w:lang w:val="uz-Cyrl-UZ"/>
        </w:rPr>
        <w:t xml:space="preserve"> (dez detaljnijeg dezagregiranja)</w:t>
      </w:r>
      <w:r w:rsidRPr="00190190">
        <w:rPr>
          <w:szCs w:val="21"/>
          <w:lang w:val="uz-Cyrl-UZ"/>
        </w:rPr>
        <w:t xml:space="preserve">. </w:t>
      </w:r>
    </w:p>
    <w:p w14:paraId="15BF5EE7" w14:textId="77777777" w:rsidR="00DA6D58" w:rsidRPr="00190190" w:rsidRDefault="00DA6D58" w:rsidP="00501096">
      <w:pPr>
        <w:spacing w:line="360" w:lineRule="auto"/>
        <w:rPr>
          <w:szCs w:val="21"/>
          <w:lang w:val="uz-Cyrl-UZ"/>
        </w:rPr>
      </w:pPr>
    </w:p>
    <w:p w14:paraId="69A88242" w14:textId="77777777" w:rsidR="00DA6D58" w:rsidRPr="00190190" w:rsidRDefault="00FE18EA" w:rsidP="00501096">
      <w:pPr>
        <w:spacing w:line="360" w:lineRule="auto"/>
        <w:jc w:val="both"/>
        <w:rPr>
          <w:szCs w:val="21"/>
          <w:lang w:val="uz-Cyrl-UZ"/>
        </w:rPr>
      </w:pPr>
      <w:r w:rsidRPr="00190190">
        <w:rPr>
          <w:szCs w:val="21"/>
          <w:lang w:val="uz-Cyrl-UZ"/>
        </w:rPr>
        <w:lastRenderedPageBreak/>
        <w:t>Ukoliko bi bio prihvaćen napred naveden</w:t>
      </w:r>
      <w:r w:rsidR="00302C5A" w:rsidRPr="00190190">
        <w:rPr>
          <w:szCs w:val="21"/>
          <w:lang w:val="uz-Cyrl-UZ"/>
        </w:rPr>
        <w:t>i</w:t>
      </w:r>
      <w:r w:rsidRPr="00190190">
        <w:rPr>
          <w:szCs w:val="21"/>
          <w:lang w:val="uz-Cyrl-UZ"/>
        </w:rPr>
        <w:t xml:space="preserve"> predlog o korišćenju ove ankete za izračunavanje siromaštva, tada bi za izračunavanje kvartalnog siromaštva bilo potrebno učiniti samo još jedan korak: izračunati kvartalnu liniju siromaštva, </w:t>
      </w:r>
      <w:r w:rsidR="00E45617" w:rsidRPr="00190190">
        <w:rPr>
          <w:szCs w:val="21"/>
          <w:lang w:val="uz-Cyrl-UZ"/>
        </w:rPr>
        <w:t>koja bi se</w:t>
      </w:r>
      <w:r w:rsidR="00302C5A" w:rsidRPr="00190190">
        <w:rPr>
          <w:szCs w:val="21"/>
          <w:lang w:val="uz-Cyrl-UZ"/>
        </w:rPr>
        <w:t xml:space="preserve"> </w:t>
      </w:r>
      <w:r w:rsidRPr="00190190">
        <w:rPr>
          <w:szCs w:val="21"/>
          <w:lang w:val="uz-Cyrl-UZ"/>
        </w:rPr>
        <w:t>mora</w:t>
      </w:r>
      <w:r w:rsidR="00E45617" w:rsidRPr="00190190">
        <w:rPr>
          <w:szCs w:val="21"/>
          <w:lang w:val="uz-Cyrl-UZ"/>
        </w:rPr>
        <w:t>la</w:t>
      </w:r>
      <w:r w:rsidRPr="00190190">
        <w:rPr>
          <w:szCs w:val="21"/>
          <w:lang w:val="uz-Cyrl-UZ"/>
        </w:rPr>
        <w:t xml:space="preserve"> desezonira</w:t>
      </w:r>
      <w:r w:rsidR="00E45617" w:rsidRPr="00190190">
        <w:rPr>
          <w:szCs w:val="21"/>
          <w:lang w:val="uz-Cyrl-UZ"/>
        </w:rPr>
        <w:t>ti</w:t>
      </w:r>
      <w:r w:rsidRPr="00190190">
        <w:rPr>
          <w:szCs w:val="21"/>
          <w:lang w:val="uz-Cyrl-UZ"/>
        </w:rPr>
        <w:t xml:space="preserve"> kako bi bila obuhvaćena sezonska komponenta promene cena. </w:t>
      </w:r>
    </w:p>
    <w:p w14:paraId="0099FC9D" w14:textId="77777777" w:rsidR="00DA6D58" w:rsidRPr="00190190" w:rsidRDefault="00FE18EA" w:rsidP="00501096">
      <w:pPr>
        <w:spacing w:line="360" w:lineRule="auto"/>
        <w:jc w:val="both"/>
        <w:rPr>
          <w:szCs w:val="21"/>
          <w:lang w:val="uz-Cyrl-UZ"/>
        </w:rPr>
      </w:pPr>
      <w:r w:rsidRPr="00190190">
        <w:rPr>
          <w:szCs w:val="21"/>
          <w:lang w:val="uz-Cyrl-UZ"/>
        </w:rPr>
        <w:t xml:space="preserve">Dobit od kvartalnih podataka o kretanju siromaštva ne leži samo u ažurnijim podacima, već i u mogućnosti analize determinanti sezonskih varijacija siromaštva, što može biti korisno za pripremu kratkoročnijih programa podrške siromašnima (jednokratne pomoći itd). </w:t>
      </w:r>
    </w:p>
    <w:p w14:paraId="2E7CD652" w14:textId="77777777" w:rsidR="00DA6D58" w:rsidRPr="00190190" w:rsidRDefault="00FE18EA" w:rsidP="00501096">
      <w:pPr>
        <w:spacing w:line="360" w:lineRule="auto"/>
        <w:jc w:val="both"/>
        <w:rPr>
          <w:szCs w:val="21"/>
          <w:lang w:val="uz-Cyrl-UZ"/>
        </w:rPr>
      </w:pPr>
      <w:r w:rsidRPr="00190190">
        <w:rPr>
          <w:szCs w:val="21"/>
          <w:lang w:val="uz-Cyrl-UZ"/>
        </w:rPr>
        <w:t>Postojeće analize</w:t>
      </w:r>
      <w:r w:rsidRPr="00190190">
        <w:rPr>
          <w:rStyle w:val="FootnoteReference"/>
          <w:szCs w:val="21"/>
          <w:lang w:val="uz-Cyrl-UZ"/>
        </w:rPr>
        <w:footnoteReference w:id="21"/>
      </w:r>
      <w:r w:rsidRPr="00190190">
        <w:rPr>
          <w:szCs w:val="21"/>
          <w:lang w:val="uz-Cyrl-UZ"/>
        </w:rPr>
        <w:t xml:space="preserve"> ukazuju da je na kvartalnom nivou siromaštvo veće nego na godišnjem, što je i logično s obzirom da se u dužim vremenskim intervalima kratkoročne fluktuacije </w:t>
      </w:r>
      <w:r w:rsidR="00B01E9D" w:rsidRPr="00190190">
        <w:rPr>
          <w:szCs w:val="21"/>
          <w:lang w:val="uz-Cyrl-UZ"/>
        </w:rPr>
        <w:t>eliminišu</w:t>
      </w:r>
      <w:r w:rsidRPr="00190190">
        <w:rPr>
          <w:szCs w:val="21"/>
          <w:lang w:val="uz-Cyrl-UZ"/>
        </w:rPr>
        <w:t xml:space="preserve"> kroz ulaz i izlaz </w:t>
      </w:r>
      <w:r w:rsidR="005A0903" w:rsidRPr="00190190">
        <w:rPr>
          <w:szCs w:val="21"/>
          <w:lang w:val="uz-Cyrl-UZ"/>
        </w:rPr>
        <w:t>pojedinaca</w:t>
      </w:r>
      <w:r w:rsidRPr="00190190">
        <w:rPr>
          <w:szCs w:val="21"/>
          <w:lang w:val="uz-Cyrl-UZ"/>
        </w:rPr>
        <w:t xml:space="preserve"> u i iz siromaštva</w:t>
      </w:r>
      <w:r w:rsidRPr="00190190">
        <w:rPr>
          <w:rStyle w:val="FootnoteReference"/>
          <w:szCs w:val="21"/>
          <w:lang w:val="uz-Cyrl-UZ"/>
        </w:rPr>
        <w:footnoteReference w:id="22"/>
      </w:r>
      <w:r w:rsidR="00287EB5" w:rsidRPr="00190190">
        <w:rPr>
          <w:szCs w:val="21"/>
          <w:lang w:val="uz-Cyrl-UZ"/>
        </w:rPr>
        <w:t>.</w:t>
      </w:r>
    </w:p>
    <w:p w14:paraId="0636E5FB" w14:textId="77777777" w:rsidR="00DA6D58" w:rsidRPr="00190190" w:rsidRDefault="00DA6D58" w:rsidP="00881F32">
      <w:pPr>
        <w:spacing w:after="0"/>
        <w:rPr>
          <w:lang w:val="uz-Cyrl-UZ"/>
        </w:rPr>
      </w:pPr>
    </w:p>
    <w:p w14:paraId="0321732A" w14:textId="77777777" w:rsidR="00501096" w:rsidRPr="00190190" w:rsidRDefault="00501096" w:rsidP="00881F32">
      <w:pPr>
        <w:spacing w:after="0"/>
        <w:rPr>
          <w:lang w:val="uz-Cyrl-UZ"/>
        </w:rPr>
      </w:pPr>
    </w:p>
    <w:p w14:paraId="354BCB18" w14:textId="77777777" w:rsidR="00501096" w:rsidRPr="00190190" w:rsidRDefault="00501096" w:rsidP="00881F32">
      <w:pPr>
        <w:spacing w:after="0"/>
        <w:rPr>
          <w:lang w:val="uz-Cyrl-UZ"/>
        </w:rPr>
      </w:pPr>
    </w:p>
    <w:p w14:paraId="37BB15BA" w14:textId="77777777" w:rsidR="00501096" w:rsidRPr="00190190" w:rsidRDefault="00501096" w:rsidP="00881F32">
      <w:pPr>
        <w:spacing w:after="0"/>
        <w:rPr>
          <w:lang w:val="uz-Cyrl-UZ"/>
        </w:rPr>
      </w:pPr>
    </w:p>
    <w:p w14:paraId="1F3D43AC" w14:textId="77777777" w:rsidR="00501096" w:rsidRPr="00190190" w:rsidRDefault="00501096" w:rsidP="00881F32">
      <w:pPr>
        <w:spacing w:after="0"/>
        <w:rPr>
          <w:lang w:val="uz-Cyrl-UZ"/>
        </w:rPr>
      </w:pPr>
    </w:p>
    <w:p w14:paraId="0C59D708" w14:textId="77777777" w:rsidR="00501096" w:rsidRPr="00190190" w:rsidRDefault="00501096" w:rsidP="00881F32">
      <w:pPr>
        <w:spacing w:after="0"/>
        <w:rPr>
          <w:lang w:val="uz-Cyrl-UZ"/>
        </w:rPr>
      </w:pPr>
    </w:p>
    <w:p w14:paraId="6D9B1490" w14:textId="77777777" w:rsidR="00501096" w:rsidRPr="00190190" w:rsidRDefault="00501096" w:rsidP="00881F32">
      <w:pPr>
        <w:spacing w:after="0"/>
        <w:rPr>
          <w:lang w:val="uz-Cyrl-UZ"/>
        </w:rPr>
      </w:pPr>
    </w:p>
    <w:p w14:paraId="7170BD2A" w14:textId="77777777" w:rsidR="00501096" w:rsidRPr="00190190" w:rsidRDefault="00501096" w:rsidP="00881F32">
      <w:pPr>
        <w:spacing w:after="0"/>
        <w:rPr>
          <w:lang w:val="uz-Cyrl-UZ"/>
        </w:rPr>
      </w:pPr>
    </w:p>
    <w:p w14:paraId="0D15E0FB" w14:textId="77777777" w:rsidR="00501096" w:rsidRPr="00190190" w:rsidRDefault="00501096" w:rsidP="00881F32">
      <w:pPr>
        <w:spacing w:after="0"/>
        <w:rPr>
          <w:lang w:val="uz-Cyrl-UZ"/>
        </w:rPr>
      </w:pPr>
    </w:p>
    <w:p w14:paraId="1B64C63E" w14:textId="77777777" w:rsidR="00501096" w:rsidRPr="00190190" w:rsidRDefault="00501096" w:rsidP="00881F32">
      <w:pPr>
        <w:spacing w:after="0"/>
        <w:rPr>
          <w:lang w:val="uz-Cyrl-UZ"/>
        </w:rPr>
      </w:pPr>
    </w:p>
    <w:p w14:paraId="0415EFD3" w14:textId="77777777" w:rsidR="00501096" w:rsidRPr="00190190" w:rsidRDefault="00501096" w:rsidP="00881F32">
      <w:pPr>
        <w:spacing w:after="0"/>
        <w:rPr>
          <w:lang w:val="uz-Cyrl-UZ"/>
        </w:rPr>
      </w:pPr>
    </w:p>
    <w:p w14:paraId="589E2713" w14:textId="77777777" w:rsidR="00501096" w:rsidRPr="00190190" w:rsidRDefault="00501096" w:rsidP="00881F32">
      <w:pPr>
        <w:spacing w:after="0"/>
        <w:rPr>
          <w:lang w:val="uz-Cyrl-UZ"/>
        </w:rPr>
      </w:pPr>
    </w:p>
    <w:p w14:paraId="464DF14C" w14:textId="77777777" w:rsidR="00501096" w:rsidRPr="00190190" w:rsidRDefault="00501096" w:rsidP="00881F32">
      <w:pPr>
        <w:spacing w:after="0"/>
        <w:rPr>
          <w:lang w:val="uz-Cyrl-UZ"/>
        </w:rPr>
      </w:pPr>
    </w:p>
    <w:p w14:paraId="372ED1F1" w14:textId="77777777" w:rsidR="00501096" w:rsidRPr="00190190" w:rsidRDefault="00501096" w:rsidP="00881F32">
      <w:pPr>
        <w:spacing w:after="0"/>
        <w:rPr>
          <w:lang w:val="uz-Cyrl-UZ"/>
        </w:rPr>
      </w:pPr>
    </w:p>
    <w:p w14:paraId="1A38E285" w14:textId="77777777" w:rsidR="00501096" w:rsidRPr="00190190" w:rsidRDefault="00501096" w:rsidP="00881F32">
      <w:pPr>
        <w:spacing w:after="0"/>
        <w:rPr>
          <w:lang w:val="uz-Cyrl-UZ"/>
        </w:rPr>
      </w:pPr>
    </w:p>
    <w:p w14:paraId="1356C53C" w14:textId="77777777" w:rsidR="00501096" w:rsidRPr="00190190" w:rsidRDefault="00501096" w:rsidP="00881F32">
      <w:pPr>
        <w:spacing w:after="0"/>
        <w:rPr>
          <w:lang w:val="uz-Cyrl-UZ"/>
        </w:rPr>
      </w:pPr>
    </w:p>
    <w:p w14:paraId="02D95C20" w14:textId="77777777" w:rsidR="00501096" w:rsidRPr="00190190" w:rsidRDefault="00501096" w:rsidP="00881F32">
      <w:pPr>
        <w:spacing w:after="0"/>
        <w:rPr>
          <w:lang w:val="uz-Cyrl-UZ"/>
        </w:rPr>
      </w:pPr>
    </w:p>
    <w:p w14:paraId="67AFFC7B" w14:textId="77777777" w:rsidR="00501096" w:rsidRPr="00190190" w:rsidRDefault="00501096" w:rsidP="00881F32">
      <w:pPr>
        <w:spacing w:after="0"/>
        <w:rPr>
          <w:lang w:val="uz-Cyrl-UZ"/>
        </w:rPr>
      </w:pPr>
    </w:p>
    <w:p w14:paraId="6575F81D" w14:textId="77777777" w:rsidR="00501096" w:rsidRPr="00190190" w:rsidRDefault="00501096" w:rsidP="00881F32">
      <w:pPr>
        <w:spacing w:after="0"/>
        <w:rPr>
          <w:lang w:val="uz-Cyrl-UZ"/>
        </w:rPr>
      </w:pPr>
    </w:p>
    <w:p w14:paraId="79BC63EC" w14:textId="77777777" w:rsidR="00501096" w:rsidRPr="00190190" w:rsidRDefault="00501096" w:rsidP="00881F32">
      <w:pPr>
        <w:spacing w:after="0"/>
        <w:rPr>
          <w:lang w:val="uz-Cyrl-UZ"/>
        </w:rPr>
      </w:pPr>
    </w:p>
    <w:p w14:paraId="4B524A72" w14:textId="77777777" w:rsidR="00501096" w:rsidRPr="00190190" w:rsidRDefault="00501096" w:rsidP="00881F32">
      <w:pPr>
        <w:spacing w:after="0"/>
        <w:rPr>
          <w:lang w:val="uz-Cyrl-UZ"/>
        </w:rPr>
      </w:pPr>
    </w:p>
    <w:p w14:paraId="2EFEDF0B" w14:textId="77777777" w:rsidR="00501096" w:rsidRPr="00190190" w:rsidRDefault="00501096" w:rsidP="00881F32">
      <w:pPr>
        <w:spacing w:after="0"/>
        <w:rPr>
          <w:lang w:val="uz-Cyrl-UZ"/>
        </w:rPr>
      </w:pPr>
    </w:p>
    <w:p w14:paraId="02BF647E" w14:textId="77777777" w:rsidR="00501096" w:rsidRPr="00190190" w:rsidRDefault="00501096" w:rsidP="00881F32">
      <w:pPr>
        <w:spacing w:after="0"/>
        <w:rPr>
          <w:lang w:val="uz-Cyrl-UZ"/>
        </w:rPr>
      </w:pPr>
    </w:p>
    <w:p w14:paraId="037EF1CC" w14:textId="77777777" w:rsidR="00B82243" w:rsidRPr="00190190" w:rsidRDefault="00B82243" w:rsidP="00881F32">
      <w:pPr>
        <w:spacing w:after="0"/>
        <w:rPr>
          <w:lang w:val="uz-Cyrl-UZ"/>
        </w:rPr>
      </w:pPr>
    </w:p>
    <w:p w14:paraId="380EBF2F" w14:textId="77777777" w:rsidR="00B82243" w:rsidRPr="00190190" w:rsidRDefault="00B82243" w:rsidP="00881F32">
      <w:pPr>
        <w:spacing w:after="0"/>
        <w:rPr>
          <w:lang w:val="uz-Cyrl-UZ"/>
        </w:rPr>
      </w:pPr>
    </w:p>
    <w:p w14:paraId="28C92EA8" w14:textId="77777777" w:rsidR="00B82243" w:rsidRPr="00190190" w:rsidRDefault="00B82243" w:rsidP="00881F32">
      <w:pPr>
        <w:spacing w:after="0"/>
        <w:rPr>
          <w:lang w:val="uz-Cyrl-UZ"/>
        </w:rPr>
      </w:pPr>
    </w:p>
    <w:p w14:paraId="490F9D40" w14:textId="77777777" w:rsidR="00B82243" w:rsidRPr="00190190" w:rsidRDefault="00B82243" w:rsidP="00881F32">
      <w:pPr>
        <w:spacing w:after="0"/>
        <w:rPr>
          <w:lang w:val="uz-Cyrl-UZ"/>
        </w:rPr>
      </w:pPr>
    </w:p>
    <w:p w14:paraId="77107F42" w14:textId="77777777" w:rsidR="00B82243" w:rsidRPr="00190190" w:rsidRDefault="00B82243" w:rsidP="00881F32">
      <w:pPr>
        <w:spacing w:after="0"/>
        <w:rPr>
          <w:lang w:val="uz-Cyrl-UZ"/>
        </w:rPr>
      </w:pPr>
    </w:p>
    <w:p w14:paraId="4EEEED1A" w14:textId="77777777" w:rsidR="00501096" w:rsidRPr="00190190" w:rsidRDefault="00501096" w:rsidP="00881F32">
      <w:pPr>
        <w:spacing w:after="0"/>
        <w:rPr>
          <w:lang w:val="uz-Cyrl-UZ"/>
        </w:rPr>
      </w:pPr>
    </w:p>
    <w:p w14:paraId="3F0AEE77" w14:textId="77777777" w:rsidR="00501096" w:rsidRPr="00190190" w:rsidRDefault="00501096" w:rsidP="00881F32">
      <w:pPr>
        <w:spacing w:after="0"/>
        <w:rPr>
          <w:lang w:val="uz-Cyrl-UZ"/>
        </w:rPr>
      </w:pPr>
    </w:p>
    <w:p w14:paraId="216B13EA" w14:textId="77777777" w:rsidR="00DA6D58" w:rsidRPr="005D4723" w:rsidRDefault="00F74822" w:rsidP="00501096">
      <w:pPr>
        <w:pStyle w:val="Heading1"/>
        <w:numPr>
          <w:ilvl w:val="0"/>
          <w:numId w:val="6"/>
        </w:numPr>
        <w:ind w:left="426"/>
        <w:rPr>
          <w:color w:val="4F81BD" w:themeColor="accent1"/>
          <w:lang w:val="uz-Cyrl-UZ"/>
        </w:rPr>
      </w:pPr>
      <w:bookmarkStart w:id="6" w:name="_Toc482878773"/>
      <w:r w:rsidRPr="005D4723">
        <w:rPr>
          <w:color w:val="4F81BD" w:themeColor="accent1"/>
          <w:lang w:val="uz-Cyrl-UZ"/>
        </w:rPr>
        <w:lastRenderedPageBreak/>
        <w:t>MERENJA SIROMAŠTVA NA LOKALNOM NIVOU</w:t>
      </w:r>
      <w:bookmarkEnd w:id="6"/>
      <w:r w:rsidRPr="005D4723">
        <w:rPr>
          <w:color w:val="4F81BD" w:themeColor="accent1"/>
          <w:lang w:val="uz-Cyrl-UZ"/>
        </w:rPr>
        <w:t xml:space="preserve"> </w:t>
      </w:r>
    </w:p>
    <w:p w14:paraId="23E7B2D4" w14:textId="77777777" w:rsidR="00DA6D58" w:rsidRPr="00190190" w:rsidRDefault="00DA6D58" w:rsidP="00881F32">
      <w:pPr>
        <w:spacing w:after="0"/>
        <w:rPr>
          <w:lang w:val="uz-Cyrl-UZ"/>
        </w:rPr>
      </w:pPr>
    </w:p>
    <w:p w14:paraId="0AC4390C" w14:textId="289577E5" w:rsidR="00DA6D58" w:rsidRPr="00190190" w:rsidRDefault="00FE18EA" w:rsidP="00501096">
      <w:pPr>
        <w:spacing w:line="360" w:lineRule="auto"/>
        <w:jc w:val="both"/>
        <w:rPr>
          <w:szCs w:val="21"/>
          <w:lang w:val="uz-Cyrl-UZ"/>
        </w:rPr>
      </w:pPr>
      <w:r w:rsidRPr="00190190">
        <w:rPr>
          <w:szCs w:val="21"/>
          <w:lang w:val="uz-Cyrl-UZ"/>
        </w:rPr>
        <w:t xml:space="preserve">Osnovni </w:t>
      </w:r>
      <w:r w:rsidRPr="00190190">
        <w:rPr>
          <w:rFonts w:cs="Arial"/>
          <w:color w:val="222222"/>
          <w:szCs w:val="21"/>
          <w:shd w:val="clear" w:color="auto" w:fill="FFFFFF"/>
          <w:lang w:val="uz-Cyrl-UZ"/>
        </w:rPr>
        <w:t xml:space="preserve">problem merenja </w:t>
      </w:r>
      <w:r w:rsidRPr="00190190">
        <w:rPr>
          <w:bCs/>
          <w:iCs/>
          <w:szCs w:val="21"/>
          <w:lang w:val="uz-Cyrl-UZ"/>
        </w:rPr>
        <w:t xml:space="preserve">siromaštva u lokalnim zajednicama </w:t>
      </w:r>
      <w:r w:rsidRPr="00190190">
        <w:rPr>
          <w:rFonts w:cs="Arial"/>
          <w:color w:val="222222"/>
          <w:szCs w:val="21"/>
          <w:shd w:val="clear" w:color="auto" w:fill="FFFFFF"/>
          <w:lang w:val="uz-Cyrl-UZ"/>
        </w:rPr>
        <w:t>je to što se ankete na osnovu koji</w:t>
      </w:r>
      <w:r w:rsidR="00880607" w:rsidRPr="00190190">
        <w:rPr>
          <w:rFonts w:cs="Arial"/>
          <w:color w:val="222222"/>
          <w:szCs w:val="21"/>
          <w:shd w:val="clear" w:color="auto" w:fill="FFFFFF"/>
          <w:lang w:val="uz-Cyrl-UZ"/>
        </w:rPr>
        <w:t>h</w:t>
      </w:r>
      <w:r w:rsidRPr="00190190">
        <w:rPr>
          <w:rFonts w:cs="Arial"/>
          <w:color w:val="222222"/>
          <w:szCs w:val="21"/>
          <w:shd w:val="clear" w:color="auto" w:fill="FFFFFF"/>
          <w:lang w:val="uz-Cyrl-UZ"/>
        </w:rPr>
        <w:t xml:space="preserve"> se standardno ocenjuje siromaštvo rade tako da budu reprezentativne na nacionalnom i, eventualno, regionalnom nivou, dok bi njihovo proširenje na lokalni nivo zahtevalo velika finansijska sredstva i veliki stručni, administrativni i anketarski aparat</w:t>
      </w:r>
      <w:r w:rsidRPr="00190190">
        <w:rPr>
          <w:rStyle w:val="FootnoteReference"/>
          <w:rFonts w:cs="Arial"/>
          <w:color w:val="222222"/>
          <w:szCs w:val="21"/>
          <w:shd w:val="clear" w:color="auto" w:fill="FFFFFF"/>
          <w:lang w:val="uz-Cyrl-UZ"/>
        </w:rPr>
        <w:footnoteReference w:id="23"/>
      </w:r>
      <w:r w:rsidR="00E42A25" w:rsidRPr="00190190">
        <w:rPr>
          <w:rFonts w:cs="Arial"/>
          <w:color w:val="222222"/>
          <w:szCs w:val="21"/>
          <w:shd w:val="clear" w:color="auto" w:fill="FFFFFF"/>
          <w:lang w:val="uz-Cyrl-UZ"/>
        </w:rPr>
        <w:t>.</w:t>
      </w:r>
      <w:r w:rsidRPr="00190190">
        <w:rPr>
          <w:rFonts w:cs="Arial"/>
          <w:color w:val="222222"/>
          <w:szCs w:val="21"/>
          <w:shd w:val="clear" w:color="auto" w:fill="FFFFFF"/>
          <w:lang w:val="uz-Cyrl-UZ"/>
        </w:rPr>
        <w:t xml:space="preserve"> Stoga se traže alternativni metodi.</w:t>
      </w:r>
    </w:p>
    <w:p w14:paraId="24CD4685" w14:textId="77777777" w:rsidR="00DA6D58" w:rsidRPr="00190190" w:rsidRDefault="00FE18EA" w:rsidP="00501096">
      <w:pPr>
        <w:spacing w:line="360" w:lineRule="auto"/>
        <w:jc w:val="both"/>
        <w:rPr>
          <w:rFonts w:cs="Arial"/>
          <w:color w:val="222222"/>
          <w:szCs w:val="21"/>
          <w:shd w:val="clear" w:color="auto" w:fill="FFFFFF"/>
          <w:lang w:val="uz-Cyrl-UZ"/>
        </w:rPr>
      </w:pPr>
      <w:r w:rsidRPr="00190190">
        <w:rPr>
          <w:rFonts w:cs="Arial"/>
          <w:color w:val="222222"/>
          <w:szCs w:val="21"/>
          <w:shd w:val="clear" w:color="auto" w:fill="FFFFFF"/>
          <w:lang w:val="uz-Cyrl-UZ"/>
        </w:rPr>
        <w:t>N</w:t>
      </w:r>
      <w:r w:rsidR="00880607" w:rsidRPr="00190190">
        <w:rPr>
          <w:rFonts w:cs="Arial"/>
          <w:color w:val="222222"/>
          <w:szCs w:val="21"/>
          <w:shd w:val="clear" w:color="auto" w:fill="FFFFFF"/>
          <w:lang w:val="uz-Cyrl-UZ"/>
        </w:rPr>
        <w:t>a</w:t>
      </w:r>
      <w:r w:rsidRPr="00190190">
        <w:rPr>
          <w:rFonts w:cs="Arial"/>
          <w:color w:val="222222"/>
          <w:szCs w:val="21"/>
          <w:shd w:val="clear" w:color="auto" w:fill="FFFFFF"/>
          <w:lang w:val="uz-Cyrl-UZ"/>
        </w:rPr>
        <w:t xml:space="preserve"> svetu ne postoje dobra rešenja za merenje siromaštva na lokalnom nivou, a verovatno najpopularniji metod </w:t>
      </w:r>
      <w:r w:rsidR="00496995" w:rsidRPr="00190190">
        <w:rPr>
          <w:rFonts w:cs="Arial"/>
          <w:color w:val="222222"/>
          <w:szCs w:val="21"/>
          <w:shd w:val="clear" w:color="auto" w:fill="FFFFFF"/>
          <w:lang w:val="uz-Cyrl-UZ"/>
        </w:rPr>
        <w:t>predstavlja</w:t>
      </w:r>
      <w:r w:rsidRPr="00190190">
        <w:rPr>
          <w:rFonts w:cs="Arial"/>
          <w:color w:val="222222"/>
          <w:szCs w:val="21"/>
          <w:shd w:val="clear" w:color="auto" w:fill="FFFFFF"/>
          <w:lang w:val="uz-Cyrl-UZ"/>
        </w:rPr>
        <w:t xml:space="preserve"> </w:t>
      </w:r>
      <w:r w:rsidR="00381F48" w:rsidRPr="00190190">
        <w:rPr>
          <w:rFonts w:cs="Arial"/>
          <w:b/>
          <w:color w:val="222222"/>
          <w:szCs w:val="21"/>
          <w:shd w:val="clear" w:color="auto" w:fill="FFFFFF"/>
          <w:lang w:val="uz-Cyrl-UZ"/>
        </w:rPr>
        <w:t>„</w:t>
      </w:r>
      <w:r w:rsidR="00F25691" w:rsidRPr="00190190">
        <w:rPr>
          <w:rFonts w:cs="Arial"/>
          <w:b/>
          <w:color w:val="222222"/>
          <w:szCs w:val="21"/>
          <w:shd w:val="clear" w:color="auto" w:fill="FFFFFF"/>
          <w:lang w:val="uz-Cyrl-UZ"/>
        </w:rPr>
        <w:t>ocena za malo područje</w:t>
      </w:r>
      <w:r w:rsidR="00381F48" w:rsidRPr="00190190">
        <w:rPr>
          <w:rFonts w:cs="Arial"/>
          <w:b/>
          <w:color w:val="222222"/>
          <w:szCs w:val="21"/>
          <w:shd w:val="clear" w:color="auto" w:fill="FFFFFF"/>
          <w:lang w:val="uz-Cyrl-UZ"/>
        </w:rPr>
        <w:t>“</w:t>
      </w:r>
      <w:r w:rsidRPr="00190190">
        <w:rPr>
          <w:rFonts w:cs="Arial"/>
          <w:color w:val="222222"/>
          <w:szCs w:val="21"/>
          <w:shd w:val="clear" w:color="auto" w:fill="FFFFFF"/>
          <w:lang w:val="uz-Cyrl-UZ"/>
        </w:rPr>
        <w:t>, metod koji je primenjen kod mapiranja opština u Srbiji</w:t>
      </w:r>
      <w:r w:rsidRPr="00190190">
        <w:rPr>
          <w:rStyle w:val="FootnoteReference"/>
          <w:rFonts w:cs="Arial"/>
          <w:color w:val="222222"/>
          <w:szCs w:val="21"/>
          <w:shd w:val="clear" w:color="auto" w:fill="FFFFFF"/>
          <w:lang w:val="uz-Cyrl-UZ"/>
        </w:rPr>
        <w:footnoteReference w:id="24"/>
      </w:r>
      <w:r w:rsidR="007804A0" w:rsidRPr="00190190">
        <w:rPr>
          <w:rFonts w:cs="Arial"/>
          <w:color w:val="222222"/>
          <w:szCs w:val="21"/>
          <w:shd w:val="clear" w:color="auto" w:fill="FFFFFF"/>
          <w:lang w:val="uz-Cyrl-UZ"/>
        </w:rPr>
        <w:t>.</w:t>
      </w:r>
      <w:r w:rsidRPr="00190190">
        <w:rPr>
          <w:rFonts w:cs="Arial"/>
          <w:color w:val="222222"/>
          <w:szCs w:val="21"/>
          <w:shd w:val="clear" w:color="auto" w:fill="FFFFFF"/>
          <w:lang w:val="uz-Cyrl-UZ"/>
        </w:rPr>
        <w:t xml:space="preserve"> Radi se o kombinaciji ocena o siromaštvu na nivou države ili krupnih regiona dobijenih iz stan</w:t>
      </w:r>
      <w:r w:rsidR="005A0903" w:rsidRPr="00190190">
        <w:rPr>
          <w:rFonts w:cs="Arial"/>
          <w:color w:val="222222"/>
          <w:szCs w:val="21"/>
          <w:shd w:val="clear" w:color="auto" w:fill="FFFFFF"/>
          <w:lang w:val="uz-Cyrl-UZ"/>
        </w:rPr>
        <w:t>dard</w:t>
      </w:r>
      <w:r w:rsidRPr="00190190">
        <w:rPr>
          <w:rFonts w:cs="Arial"/>
          <w:color w:val="222222"/>
          <w:szCs w:val="21"/>
          <w:shd w:val="clear" w:color="auto" w:fill="FFFFFF"/>
          <w:lang w:val="uz-Cyrl-UZ"/>
        </w:rPr>
        <w:t>nih anketa o dohotku i/ili potrošnji sa različitim tzv. administrativnim podacima za lokalni nivo, kao što su popisni podaci, međupopisne procene kretanja stanovništva, poreski registri, registri korisnika komunalnih usluga itd. Za Srbiju se poj</w:t>
      </w:r>
      <w:r w:rsidR="00381F48" w:rsidRPr="00190190">
        <w:rPr>
          <w:rFonts w:cs="Arial"/>
          <w:color w:val="222222"/>
          <w:szCs w:val="21"/>
          <w:shd w:val="clear" w:color="auto" w:fill="FFFFFF"/>
          <w:lang w:val="uz-Cyrl-UZ"/>
        </w:rPr>
        <w:t>avljuje nekoliko problema: (1) „</w:t>
      </w:r>
      <w:r w:rsidRPr="00190190">
        <w:rPr>
          <w:rFonts w:cs="Arial"/>
          <w:color w:val="222222"/>
          <w:szCs w:val="21"/>
          <w:shd w:val="clear" w:color="auto" w:fill="FFFFFF"/>
          <w:lang w:val="uz-Cyrl-UZ"/>
        </w:rPr>
        <w:t>ocene za malo područje</w:t>
      </w:r>
      <w:r w:rsidR="00381F48" w:rsidRPr="00190190">
        <w:rPr>
          <w:rFonts w:cs="Arial"/>
          <w:color w:val="222222"/>
          <w:szCs w:val="21"/>
          <w:shd w:val="clear" w:color="auto" w:fill="FFFFFF"/>
          <w:lang w:val="uz-Cyrl-UZ"/>
        </w:rPr>
        <w:t>“</w:t>
      </w:r>
      <w:r w:rsidRPr="00190190">
        <w:rPr>
          <w:rFonts w:cs="Arial"/>
          <w:color w:val="222222"/>
          <w:szCs w:val="21"/>
          <w:shd w:val="clear" w:color="auto" w:fill="FFFFFF"/>
          <w:lang w:val="uz-Cyrl-UZ"/>
        </w:rPr>
        <w:t xml:space="preserve"> obično traže posebna istraživanja, što znači da se ne mogu redovno i jeftino raditi; (2) slabost ovog </w:t>
      </w:r>
      <w:r w:rsidR="005A0903" w:rsidRPr="00190190">
        <w:rPr>
          <w:rFonts w:cs="Arial"/>
          <w:color w:val="222222"/>
          <w:szCs w:val="21"/>
          <w:shd w:val="clear" w:color="auto" w:fill="FFFFFF"/>
          <w:lang w:val="uz-Cyrl-UZ"/>
        </w:rPr>
        <w:t>metoda</w:t>
      </w:r>
      <w:r w:rsidRPr="00190190">
        <w:rPr>
          <w:rFonts w:cs="Arial"/>
          <w:color w:val="222222"/>
          <w:szCs w:val="21"/>
          <w:shd w:val="clear" w:color="auto" w:fill="FFFFFF"/>
          <w:lang w:val="uz-Cyrl-UZ"/>
        </w:rPr>
        <w:t xml:space="preserve"> je ta što se popisi rade svakih deset godina, a i rezultati dosta kasne, tako da bi ocene mogle biti aktuelne </w:t>
      </w:r>
      <w:r w:rsidR="00381F48" w:rsidRPr="00190190">
        <w:rPr>
          <w:rFonts w:cs="Arial"/>
          <w:color w:val="222222"/>
          <w:szCs w:val="21"/>
          <w:shd w:val="clear" w:color="auto" w:fill="FFFFFF"/>
          <w:lang w:val="uz-Cyrl-UZ"/>
        </w:rPr>
        <w:t>tek u retkim vremenskim tačkama;</w:t>
      </w:r>
      <w:r w:rsidRPr="00190190">
        <w:rPr>
          <w:rFonts w:cs="Arial"/>
          <w:color w:val="222222"/>
          <w:szCs w:val="21"/>
          <w:shd w:val="clear" w:color="auto" w:fill="FFFFFF"/>
          <w:lang w:val="uz-Cyrl-UZ"/>
        </w:rPr>
        <w:t xml:space="preserve"> (3) poreski registri praktično nisu upotrebljivi, jer je registar katastarskog dohotka izuzetno zastareo i jer se porez na dohodak, koji je načelno najpogodniji za ove svrhe, praktično ne koristi u Srbiji. </w:t>
      </w:r>
    </w:p>
    <w:p w14:paraId="721728E4" w14:textId="092552C7" w:rsidR="00DA6D58" w:rsidRPr="00190190" w:rsidRDefault="00FE18EA" w:rsidP="00501096">
      <w:pPr>
        <w:spacing w:line="360" w:lineRule="auto"/>
        <w:jc w:val="both"/>
        <w:rPr>
          <w:rFonts w:cs="Arial"/>
          <w:color w:val="222222"/>
          <w:szCs w:val="21"/>
          <w:shd w:val="clear" w:color="auto" w:fill="FFFFFF"/>
          <w:lang w:val="uz-Cyrl-UZ"/>
        </w:rPr>
      </w:pPr>
      <w:r w:rsidRPr="00190190">
        <w:rPr>
          <w:rFonts w:cs="Arial"/>
          <w:color w:val="222222"/>
          <w:szCs w:val="21"/>
          <w:shd w:val="clear" w:color="auto" w:fill="FFFFFF"/>
          <w:lang w:val="uz-Cyrl-UZ"/>
        </w:rPr>
        <w:t xml:space="preserve">Mogućnost koja se sledeća nameće je </w:t>
      </w:r>
      <w:r w:rsidR="00F25691" w:rsidRPr="00190190">
        <w:rPr>
          <w:rFonts w:cs="Arial"/>
          <w:b/>
          <w:color w:val="222222"/>
          <w:szCs w:val="21"/>
          <w:shd w:val="clear" w:color="auto" w:fill="FFFFFF"/>
          <w:lang w:val="uz-Cyrl-UZ"/>
        </w:rPr>
        <w:t>korišćenje tzv. administrativnih registara</w:t>
      </w:r>
      <w:r w:rsidRPr="00190190">
        <w:rPr>
          <w:rFonts w:cs="Arial"/>
          <w:color w:val="222222"/>
          <w:szCs w:val="21"/>
          <w:shd w:val="clear" w:color="auto" w:fill="FFFFFF"/>
          <w:lang w:val="uz-Cyrl-UZ"/>
        </w:rPr>
        <w:t xml:space="preserve"> koji postoje na lokalnom nivou, posebno onih koji imaju veze sa siromaštvom. U Srbiji se za ocenu finansijskog siromaštva može upotrebiti samo broj korisnika novčane socijalne pomoći (NSP), a u odnosu na broj stanovnika lokalne zajednice. Stoga i predlažemo korišćenje ove mere kod lokalnih zajednica. Njene </w:t>
      </w:r>
      <w:r w:rsidR="00FB56CD">
        <w:rPr>
          <w:rFonts w:cs="Arial"/>
          <w:color w:val="222222"/>
          <w:szCs w:val="21"/>
          <w:shd w:val="clear" w:color="auto" w:fill="FFFFFF"/>
          <w:lang w:val="uz-Cyrl-UZ"/>
        </w:rPr>
        <w:t>prednosti</w:t>
      </w:r>
      <w:r w:rsidR="00FB56CD" w:rsidRPr="00190190">
        <w:rPr>
          <w:rFonts w:cs="Arial"/>
          <w:color w:val="222222"/>
          <w:szCs w:val="21"/>
          <w:shd w:val="clear" w:color="auto" w:fill="FFFFFF"/>
          <w:lang w:val="uz-Cyrl-UZ"/>
        </w:rPr>
        <w:t xml:space="preserve"> </w:t>
      </w:r>
      <w:r w:rsidRPr="00190190">
        <w:rPr>
          <w:rFonts w:cs="Arial"/>
          <w:color w:val="222222"/>
          <w:szCs w:val="21"/>
          <w:shd w:val="clear" w:color="auto" w:fill="FFFFFF"/>
          <w:lang w:val="uz-Cyrl-UZ"/>
        </w:rPr>
        <w:t>su:</w:t>
      </w:r>
    </w:p>
    <w:p w14:paraId="7D88A517" w14:textId="77777777" w:rsidR="00DA6D58" w:rsidRPr="00190190" w:rsidRDefault="00FE18EA" w:rsidP="00501096">
      <w:pPr>
        <w:pStyle w:val="ListParagraph"/>
        <w:numPr>
          <w:ilvl w:val="0"/>
          <w:numId w:val="11"/>
        </w:numPr>
        <w:spacing w:before="120" w:line="360" w:lineRule="auto"/>
        <w:ind w:left="714" w:hanging="357"/>
        <w:contextualSpacing w:val="0"/>
        <w:jc w:val="both"/>
        <w:rPr>
          <w:szCs w:val="21"/>
          <w:lang w:val="uz-Cyrl-UZ"/>
        </w:rPr>
      </w:pPr>
      <w:r w:rsidRPr="00190190">
        <w:rPr>
          <w:szCs w:val="21"/>
          <w:lang w:val="uz-Cyrl-UZ"/>
        </w:rPr>
        <w:t>zasnovana je na jednistvenim (republičkim) kriterijumima za sticanje ovog prava, što znači da su rezultati međusobno uporedivi po opštinama i drugim teritorijalnim jedinicama, a i u vremenu za svaku jedinicu lokalne samouprav</w:t>
      </w:r>
      <w:r w:rsidR="00393B69" w:rsidRPr="00190190">
        <w:rPr>
          <w:szCs w:val="21"/>
          <w:lang w:val="uz-Cyrl-UZ"/>
        </w:rPr>
        <w:t>e;</w:t>
      </w:r>
    </w:p>
    <w:p w14:paraId="7E3263B4" w14:textId="77777777" w:rsidR="00DA6D58" w:rsidRPr="00190190" w:rsidRDefault="00FE18EA" w:rsidP="00501096">
      <w:pPr>
        <w:pStyle w:val="ListParagraph"/>
        <w:numPr>
          <w:ilvl w:val="0"/>
          <w:numId w:val="11"/>
        </w:numPr>
        <w:spacing w:line="360" w:lineRule="auto"/>
        <w:ind w:left="714" w:hanging="357"/>
        <w:contextualSpacing w:val="0"/>
        <w:jc w:val="both"/>
        <w:rPr>
          <w:szCs w:val="21"/>
          <w:lang w:val="uz-Cyrl-UZ"/>
        </w:rPr>
      </w:pPr>
      <w:r w:rsidRPr="00190190">
        <w:rPr>
          <w:szCs w:val="21"/>
          <w:lang w:val="uz-Cyrl-UZ"/>
        </w:rPr>
        <w:t>podaci su uvek raspoloživi u Ministarstvu za rad, zapošljavanje, boračka i socijalna pitanja, a bez dodatnih istraživanja, i redovno se ažuriraju odslikavajući promene na planu siromaštva po lokalnim zajednicama.</w:t>
      </w:r>
    </w:p>
    <w:p w14:paraId="6E27F66F" w14:textId="77777777" w:rsidR="00DA6D58" w:rsidRPr="00190190" w:rsidRDefault="00FE18EA" w:rsidP="00501096">
      <w:pPr>
        <w:spacing w:line="360" w:lineRule="auto"/>
        <w:jc w:val="both"/>
        <w:rPr>
          <w:rFonts w:cs="Arial"/>
          <w:color w:val="222222"/>
          <w:szCs w:val="21"/>
          <w:shd w:val="clear" w:color="auto" w:fill="FFFFFF"/>
          <w:lang w:val="uz-Cyrl-UZ"/>
        </w:rPr>
      </w:pPr>
      <w:r w:rsidRPr="00190190">
        <w:rPr>
          <w:rFonts w:cs="Arial"/>
          <w:color w:val="222222"/>
          <w:szCs w:val="21"/>
          <w:shd w:val="clear" w:color="auto" w:fill="FFFFFF"/>
          <w:lang w:val="uz-Cyrl-UZ"/>
        </w:rPr>
        <w:t xml:space="preserve">Treba napomenuti da je zakonska osnovica za utvrđivanje prava na socijalnu pomoć (linija </w:t>
      </w:r>
      <w:r w:rsidR="00347C4E" w:rsidRPr="00190190">
        <w:rPr>
          <w:rFonts w:cs="Arial"/>
          <w:color w:val="222222"/>
          <w:szCs w:val="21"/>
          <w:shd w:val="clear" w:color="auto" w:fill="FFFFFF"/>
          <w:lang w:val="uz-Cyrl-UZ"/>
        </w:rPr>
        <w:t xml:space="preserve">administrativnog </w:t>
      </w:r>
      <w:r w:rsidRPr="00190190">
        <w:rPr>
          <w:rFonts w:cs="Arial"/>
          <w:color w:val="222222"/>
          <w:szCs w:val="21"/>
          <w:shd w:val="clear" w:color="auto" w:fill="FFFFFF"/>
          <w:lang w:val="uz-Cyrl-UZ"/>
        </w:rPr>
        <w:t>siromaštva) uvek niža od linije siromaštva koja se koristi kod ocene siromaštva na</w:t>
      </w:r>
      <w:r w:rsidR="00393B69" w:rsidRPr="00190190">
        <w:rPr>
          <w:rFonts w:cs="Arial"/>
          <w:color w:val="222222"/>
          <w:szCs w:val="21"/>
          <w:shd w:val="clear" w:color="auto" w:fill="FFFFFF"/>
          <w:lang w:val="uz-Cyrl-UZ"/>
        </w:rPr>
        <w:t xml:space="preserve"> nacionalnom nivou, te se zato </w:t>
      </w:r>
      <w:r w:rsidRPr="00190190">
        <w:rPr>
          <w:rFonts w:cs="Arial"/>
          <w:color w:val="222222"/>
          <w:szCs w:val="21"/>
          <w:shd w:val="clear" w:color="auto" w:fill="FFFFFF"/>
          <w:lang w:val="uz-Cyrl-UZ"/>
        </w:rPr>
        <w:t xml:space="preserve">ova mera (lokalnog) siromaštva može smatrati oštrijom. Drugim rečima, korišćenje broja korisnika novčane socijalne pomoći u odnosu na broj stanovnika kao mere </w:t>
      </w:r>
      <w:r w:rsidRPr="00190190">
        <w:rPr>
          <w:rFonts w:cs="Arial"/>
          <w:color w:val="222222"/>
          <w:szCs w:val="21"/>
          <w:shd w:val="clear" w:color="auto" w:fill="FFFFFF"/>
          <w:lang w:val="uz-Cyrl-UZ"/>
        </w:rPr>
        <w:lastRenderedPageBreak/>
        <w:t xml:space="preserve">lokalnog siromaštva rezultiraće manjim ukupnim brojem siromašnih nego što daju nacionalna istraživanja kao što su mera apsolutnog siromaštva prema Anketi o potrošnji </w:t>
      </w:r>
      <w:r w:rsidR="005A0903" w:rsidRPr="00190190">
        <w:rPr>
          <w:rFonts w:cs="Arial"/>
          <w:color w:val="222222"/>
          <w:szCs w:val="21"/>
          <w:shd w:val="clear" w:color="auto" w:fill="FFFFFF"/>
          <w:lang w:val="uz-Cyrl-UZ"/>
        </w:rPr>
        <w:t>stanovništva</w:t>
      </w:r>
      <w:r w:rsidRPr="00190190">
        <w:rPr>
          <w:rFonts w:cs="Arial"/>
          <w:color w:val="222222"/>
          <w:szCs w:val="21"/>
          <w:shd w:val="clear" w:color="auto" w:fill="FFFFFF"/>
          <w:lang w:val="uz-Cyrl-UZ"/>
        </w:rPr>
        <w:t xml:space="preserve"> ili, još više, relativnog siromaštva prema </w:t>
      </w:r>
      <w:r w:rsidR="007C4957" w:rsidRPr="00190190">
        <w:rPr>
          <w:rFonts w:cs="Arial"/>
          <w:color w:val="222222"/>
          <w:szCs w:val="21"/>
          <w:shd w:val="clear" w:color="auto" w:fill="FFFFFF"/>
          <w:lang w:val="uz-Cyrl-UZ"/>
        </w:rPr>
        <w:t>SILC</w:t>
      </w:r>
      <w:r w:rsidRPr="00190190">
        <w:rPr>
          <w:rFonts w:cs="Arial"/>
          <w:color w:val="222222"/>
          <w:szCs w:val="21"/>
          <w:shd w:val="clear" w:color="auto" w:fill="FFFFFF"/>
          <w:lang w:val="uz-Cyrl-UZ"/>
        </w:rPr>
        <w:t xml:space="preserve"> metodu. </w:t>
      </w:r>
    </w:p>
    <w:p w14:paraId="0E25FEE2" w14:textId="77777777" w:rsidR="00DA6D58" w:rsidRPr="00190190" w:rsidRDefault="00FE18EA" w:rsidP="00501096">
      <w:pPr>
        <w:spacing w:line="360" w:lineRule="auto"/>
        <w:jc w:val="both"/>
        <w:rPr>
          <w:rFonts w:cs="Arial"/>
          <w:color w:val="222222"/>
          <w:szCs w:val="21"/>
          <w:shd w:val="clear" w:color="auto" w:fill="FFFFFF"/>
          <w:lang w:val="uz-Cyrl-UZ"/>
        </w:rPr>
      </w:pPr>
      <w:r w:rsidRPr="00190190">
        <w:rPr>
          <w:rFonts w:cs="Arial"/>
          <w:color w:val="222222"/>
          <w:szCs w:val="21"/>
          <w:shd w:val="clear" w:color="auto" w:fill="FFFFFF"/>
          <w:lang w:val="uz-Cyrl-UZ"/>
        </w:rPr>
        <w:t>Izvesna teškoća sa ovim merilom potiče iz činjenice da dosadašnje kretanje broja korisnika novčane socijalne pomoći u Srbiji nije bilo usklađeno sa kretanjem siromaštva procenjenog na nivou Srbije. Jer, broj korisnika kontinuirano raste od 2000. godine do danas, dok siromaštvo varira: prvo je opadalo do 2009, pa onda malo poraslo i zatim stagniralo (prema meri apsolutnog siromaštva). Ovakva kretanja verovatno su posledica činjenice da na broj korisnika NSP više utiču zakonsko-administrativni faktori (novi zakoni o socijalnoj zaštiti iz 2002. i 2011. i slično) nego kretanje siromaštva.</w:t>
      </w:r>
    </w:p>
    <w:p w14:paraId="62AFCFA2" w14:textId="77777777" w:rsidR="00DA6D58" w:rsidRPr="00190190" w:rsidRDefault="00FE18EA" w:rsidP="00501096">
      <w:pPr>
        <w:spacing w:line="360" w:lineRule="auto"/>
        <w:jc w:val="both"/>
        <w:rPr>
          <w:lang w:val="uz-Cyrl-UZ"/>
        </w:rPr>
      </w:pPr>
      <w:r w:rsidRPr="00190190">
        <w:rPr>
          <w:rFonts w:cs="Arial"/>
          <w:szCs w:val="21"/>
          <w:shd w:val="clear" w:color="auto" w:fill="FFFFFF"/>
          <w:lang w:val="uz-Cyrl-UZ"/>
        </w:rPr>
        <w:t xml:space="preserve">Jedan od mogućih preostalih sistema je dopuna predloženog indikatora finansijskog siromaštva indikatorom materijalne deprivacije, pošto za onaj prvi ne postoje, a za drugi postoje popisni i drugi podaci na nivou opština (popisi, komunalni sistemi, imovinski registri itd). Problem je, svakako, to što se popisi rade jednom u deset godina, a i </w:t>
      </w:r>
      <w:r w:rsidR="00880607" w:rsidRPr="00190190">
        <w:rPr>
          <w:rFonts w:cs="Arial"/>
          <w:szCs w:val="21"/>
          <w:shd w:val="clear" w:color="auto" w:fill="FFFFFF"/>
          <w:lang w:val="uz-Cyrl-UZ"/>
        </w:rPr>
        <w:t xml:space="preserve">to </w:t>
      </w:r>
      <w:r w:rsidRPr="00190190">
        <w:rPr>
          <w:rFonts w:cs="Arial"/>
          <w:szCs w:val="21"/>
          <w:shd w:val="clear" w:color="auto" w:fill="FFFFFF"/>
          <w:lang w:val="uz-Cyrl-UZ"/>
        </w:rPr>
        <w:t xml:space="preserve">što je ocena finansijskog siromaštva veoma važan </w:t>
      </w:r>
      <w:r w:rsidR="00393B69" w:rsidRPr="00190190">
        <w:rPr>
          <w:rFonts w:cs="Arial"/>
          <w:szCs w:val="21"/>
          <w:shd w:val="clear" w:color="auto" w:fill="FFFFFF"/>
          <w:lang w:val="uz-Cyrl-UZ"/>
        </w:rPr>
        <w:t xml:space="preserve">i često upotrebljavan </w:t>
      </w:r>
      <w:r w:rsidRPr="00190190">
        <w:rPr>
          <w:rFonts w:cs="Arial"/>
          <w:szCs w:val="21"/>
          <w:shd w:val="clear" w:color="auto" w:fill="FFFFFF"/>
          <w:lang w:val="uz-Cyrl-UZ"/>
        </w:rPr>
        <w:t>indikator.</w:t>
      </w:r>
      <w:r w:rsidRPr="00190190">
        <w:rPr>
          <w:lang w:val="uz-Cyrl-UZ"/>
        </w:rPr>
        <w:br w:type="page"/>
      </w:r>
    </w:p>
    <w:p w14:paraId="36513BAB" w14:textId="7C863B5C" w:rsidR="00B82243" w:rsidRDefault="00EE50C9" w:rsidP="00B82243">
      <w:pPr>
        <w:pStyle w:val="Heading1"/>
        <w:numPr>
          <w:ilvl w:val="0"/>
          <w:numId w:val="6"/>
        </w:numPr>
        <w:ind w:left="426"/>
        <w:rPr>
          <w:color w:val="4F81BD" w:themeColor="accent1"/>
          <w:lang w:val="uz-Cyrl-UZ"/>
        </w:rPr>
      </w:pPr>
      <w:bookmarkStart w:id="7" w:name="_Toc482878774"/>
      <w:r w:rsidRPr="005D4723">
        <w:rPr>
          <w:color w:val="4F81BD" w:themeColor="accent1"/>
          <w:lang w:val="uz-Cyrl-UZ"/>
        </w:rPr>
        <w:lastRenderedPageBreak/>
        <w:t>TABELARNI PRIKAZ INDIKATORA</w:t>
      </w:r>
      <w:bookmarkEnd w:id="7"/>
    </w:p>
    <w:p w14:paraId="44A02598" w14:textId="77777777" w:rsidR="006928A2" w:rsidRPr="006928A2" w:rsidRDefault="006928A2" w:rsidP="006928A2">
      <w:pPr>
        <w:rPr>
          <w:lang w:val="uz-Cyrl-UZ" w:eastAsia="sr-Cyrl-CS"/>
        </w:rPr>
      </w:pPr>
    </w:p>
    <w:p w14:paraId="656ADBFF" w14:textId="77777777" w:rsidR="00DA6D58" w:rsidRPr="00190190" w:rsidRDefault="00FE18EA" w:rsidP="00B82243">
      <w:pPr>
        <w:rPr>
          <w:b/>
          <w:lang w:val="uz-Cyrl-UZ"/>
        </w:rPr>
      </w:pPr>
      <w:r w:rsidRPr="00190190">
        <w:rPr>
          <w:b/>
          <w:lang w:val="uz-Cyrl-UZ"/>
        </w:rPr>
        <w:t xml:space="preserve">Stopa </w:t>
      </w:r>
      <w:r w:rsidR="003B5304" w:rsidRPr="00190190">
        <w:rPr>
          <w:b/>
          <w:lang w:val="uz-Cyrl-UZ"/>
        </w:rPr>
        <w:t>rizika siromaštva</w:t>
      </w:r>
      <w:r w:rsidR="000562BD" w:rsidRPr="00190190">
        <w:rPr>
          <w:b/>
          <w:lang w:val="uz-Cyrl-UZ"/>
        </w:rPr>
        <w:t>, prema polu i starosti</w:t>
      </w:r>
    </w:p>
    <w:tbl>
      <w:tblPr>
        <w:tblW w:w="1006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3295"/>
        <w:gridCol w:w="6771"/>
      </w:tblGrid>
      <w:tr w:rsidR="00DA6D58" w:rsidRPr="00190190" w14:paraId="2773C554" w14:textId="77777777" w:rsidTr="00BB34C6">
        <w:trPr>
          <w:trHeight w:val="622"/>
        </w:trPr>
        <w:tc>
          <w:tcPr>
            <w:tcW w:w="3295" w:type="dxa"/>
            <w:tcBorders>
              <w:bottom w:val="single" w:sz="4" w:space="0" w:color="auto"/>
            </w:tcBorders>
            <w:shd w:val="clear" w:color="auto" w:fill="548DD4" w:themeFill="text2" w:themeFillTint="99"/>
            <w:vAlign w:val="center"/>
          </w:tcPr>
          <w:p w14:paraId="4F86AD69" w14:textId="77777777" w:rsidR="00DA6D58" w:rsidRPr="006928A2" w:rsidRDefault="00EE50C9"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Očekivane komponente</w:t>
            </w:r>
          </w:p>
        </w:tc>
        <w:tc>
          <w:tcPr>
            <w:tcW w:w="6771" w:type="dxa"/>
            <w:tcBorders>
              <w:bottom w:val="single" w:sz="4" w:space="0" w:color="auto"/>
            </w:tcBorders>
            <w:shd w:val="clear" w:color="auto" w:fill="548DD4" w:themeFill="text2" w:themeFillTint="99"/>
            <w:vAlign w:val="center"/>
          </w:tcPr>
          <w:p w14:paraId="7CB784EF" w14:textId="77777777" w:rsidR="00DA6D58" w:rsidRPr="006928A2" w:rsidRDefault="00EE50C9"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Primer potrebnih informacija</w:t>
            </w:r>
          </w:p>
        </w:tc>
      </w:tr>
      <w:tr w:rsidR="00DA6D58" w:rsidRPr="00190190" w14:paraId="419A3770" w14:textId="77777777" w:rsidTr="005D4723">
        <w:trPr>
          <w:trHeight w:val="215"/>
        </w:trPr>
        <w:tc>
          <w:tcPr>
            <w:tcW w:w="3295" w:type="dxa"/>
            <w:shd w:val="clear" w:color="auto" w:fill="548DD4" w:themeFill="text2" w:themeFillTint="99"/>
            <w:vAlign w:val="center"/>
          </w:tcPr>
          <w:p w14:paraId="1F65EEC6" w14:textId="77777777" w:rsidR="00DA6D58" w:rsidRPr="006928A2" w:rsidRDefault="00FE18EA"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 xml:space="preserve">Naziv </w:t>
            </w:r>
            <w:r w:rsidR="007D576A" w:rsidRPr="006928A2">
              <w:rPr>
                <w:rFonts w:cs="Cambria"/>
                <w:b/>
                <w:color w:val="FFFFFF" w:themeColor="background1"/>
                <w:szCs w:val="21"/>
                <w:lang w:val="uz-Cyrl-UZ"/>
              </w:rPr>
              <w:t>indikatora</w:t>
            </w:r>
          </w:p>
        </w:tc>
        <w:tc>
          <w:tcPr>
            <w:tcW w:w="6771" w:type="dxa"/>
            <w:shd w:val="clear" w:color="auto" w:fill="548DD4" w:themeFill="text2" w:themeFillTint="99"/>
          </w:tcPr>
          <w:p w14:paraId="2485F1CE" w14:textId="77777777" w:rsidR="00DA6D58" w:rsidRPr="006928A2" w:rsidRDefault="00FE18EA"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Stopa rizika siromaštva, prema polu i starosti</w:t>
            </w:r>
          </w:p>
        </w:tc>
      </w:tr>
      <w:tr w:rsidR="00DA6D58" w:rsidRPr="00190190" w14:paraId="3B933974" w14:textId="77777777" w:rsidTr="00EC14E6">
        <w:trPr>
          <w:trHeight w:val="37"/>
        </w:trPr>
        <w:tc>
          <w:tcPr>
            <w:tcW w:w="3295" w:type="dxa"/>
            <w:vAlign w:val="center"/>
          </w:tcPr>
          <w:p w14:paraId="544DA817"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Iz kog okvira proizilazi</w:t>
            </w:r>
            <w:r w:rsidR="00D40C6B" w:rsidRPr="00190190">
              <w:rPr>
                <w:rFonts w:cs="Cambria"/>
                <w:szCs w:val="21"/>
                <w:lang w:val="uz-Cyrl-UZ"/>
              </w:rPr>
              <w:t xml:space="preserve"> </w:t>
            </w:r>
          </w:p>
        </w:tc>
        <w:tc>
          <w:tcPr>
            <w:tcW w:w="6771" w:type="dxa"/>
          </w:tcPr>
          <w:p w14:paraId="4236637B" w14:textId="77777777" w:rsidR="00DA6D58" w:rsidRPr="00190190" w:rsidRDefault="00FE18EA" w:rsidP="00DC4114">
            <w:pPr>
              <w:spacing w:after="0" w:line="240" w:lineRule="auto"/>
              <w:rPr>
                <w:rFonts w:cs="Cambria"/>
                <w:szCs w:val="21"/>
                <w:lang w:val="uz-Cyrl-UZ"/>
              </w:rPr>
            </w:pPr>
            <w:r w:rsidRPr="00190190">
              <w:rPr>
                <w:rFonts w:cs="Cambria"/>
                <w:szCs w:val="21"/>
                <w:lang w:val="uz-Cyrl-UZ"/>
              </w:rPr>
              <w:t>EU okvir</w:t>
            </w:r>
          </w:p>
        </w:tc>
      </w:tr>
      <w:tr w:rsidR="00DA6D58" w:rsidRPr="00190190" w14:paraId="21FAC8CC" w14:textId="77777777" w:rsidTr="00EC14E6">
        <w:trPr>
          <w:trHeight w:val="37"/>
        </w:trPr>
        <w:tc>
          <w:tcPr>
            <w:tcW w:w="3295" w:type="dxa"/>
            <w:shd w:val="clear" w:color="auto" w:fill="C6D9F1" w:themeFill="text2" w:themeFillTint="33"/>
            <w:vAlign w:val="center"/>
          </w:tcPr>
          <w:p w14:paraId="1A0FF3D4"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Status </w:t>
            </w:r>
            <w:r w:rsidR="007D576A" w:rsidRPr="00190190">
              <w:rPr>
                <w:rFonts w:cs="Cambria"/>
                <w:szCs w:val="21"/>
                <w:lang w:val="uz-Cyrl-UZ"/>
              </w:rPr>
              <w:t>indikatora</w:t>
            </w:r>
            <w:r w:rsidRPr="00190190">
              <w:rPr>
                <w:rFonts w:cs="Cambria"/>
                <w:szCs w:val="21"/>
                <w:lang w:val="uz-Cyrl-UZ"/>
              </w:rPr>
              <w:t xml:space="preserve"> </w:t>
            </w:r>
          </w:p>
        </w:tc>
        <w:tc>
          <w:tcPr>
            <w:tcW w:w="6771" w:type="dxa"/>
            <w:shd w:val="clear" w:color="auto" w:fill="C6D9F1" w:themeFill="text2" w:themeFillTint="33"/>
          </w:tcPr>
          <w:p w14:paraId="7109D9F0" w14:textId="77777777" w:rsidR="00DA6D58" w:rsidRPr="00190190" w:rsidRDefault="00FE18EA" w:rsidP="00DC4114">
            <w:pPr>
              <w:spacing w:after="0" w:line="240" w:lineRule="auto"/>
              <w:rPr>
                <w:rFonts w:cs="Cambria"/>
                <w:szCs w:val="21"/>
                <w:lang w:val="uz-Cyrl-UZ"/>
              </w:rPr>
            </w:pPr>
            <w:r w:rsidRPr="00190190">
              <w:rPr>
                <w:rFonts w:cs="Cambria"/>
                <w:szCs w:val="21"/>
                <w:lang w:val="uz-Cyrl-UZ"/>
              </w:rPr>
              <w:t>Primarni, komponenta krovnog AROPE indikatora</w:t>
            </w:r>
            <w:r w:rsidR="00A22564" w:rsidRPr="00190190">
              <w:rPr>
                <w:rFonts w:cs="Cambria"/>
                <w:szCs w:val="21"/>
                <w:lang w:val="uz-Cyrl-UZ"/>
              </w:rPr>
              <w:t>.</w:t>
            </w:r>
          </w:p>
        </w:tc>
      </w:tr>
      <w:tr w:rsidR="00DA6D58" w:rsidRPr="000A1227" w14:paraId="29F556E8" w14:textId="77777777" w:rsidTr="00EC14E6">
        <w:trPr>
          <w:trHeight w:val="37"/>
        </w:trPr>
        <w:tc>
          <w:tcPr>
            <w:tcW w:w="3295" w:type="dxa"/>
            <w:vAlign w:val="center"/>
          </w:tcPr>
          <w:p w14:paraId="2CF5F049"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Definicija </w:t>
            </w:r>
            <w:r w:rsidR="007D576A" w:rsidRPr="00190190">
              <w:rPr>
                <w:rFonts w:cs="Cambria"/>
                <w:szCs w:val="21"/>
                <w:lang w:val="uz-Cyrl-UZ"/>
              </w:rPr>
              <w:t>indikatora</w:t>
            </w:r>
            <w:r w:rsidRPr="00190190">
              <w:rPr>
                <w:rFonts w:cs="Cambria"/>
                <w:szCs w:val="21"/>
                <w:lang w:val="uz-Cyrl-UZ"/>
              </w:rPr>
              <w:t xml:space="preserve"> </w:t>
            </w:r>
          </w:p>
        </w:tc>
        <w:tc>
          <w:tcPr>
            <w:tcW w:w="6771" w:type="dxa"/>
          </w:tcPr>
          <w:p w14:paraId="720FE081" w14:textId="77777777" w:rsidR="00DA6D58" w:rsidRPr="00190190" w:rsidRDefault="00FE18EA" w:rsidP="00DC4114">
            <w:pPr>
              <w:spacing w:after="120" w:line="240" w:lineRule="auto"/>
              <w:rPr>
                <w:rFonts w:cs="Cambria"/>
                <w:szCs w:val="21"/>
                <w:lang w:val="uz-Cyrl-UZ"/>
              </w:rPr>
            </w:pPr>
            <w:r w:rsidRPr="00190190">
              <w:rPr>
                <w:rFonts w:cs="Cambria"/>
                <w:szCs w:val="21"/>
                <w:lang w:val="uz-Cyrl-UZ"/>
              </w:rPr>
              <w:t xml:space="preserve">Procenat lica sa rizikom siromaštva u ukupnom stanovništvu i </w:t>
            </w:r>
            <w:r w:rsidR="00A22564" w:rsidRPr="00190190">
              <w:rPr>
                <w:rFonts w:cs="Cambria"/>
                <w:szCs w:val="21"/>
                <w:lang w:val="uz-Cyrl-UZ"/>
              </w:rPr>
              <w:t>po</w:t>
            </w:r>
            <w:r w:rsidRPr="00190190">
              <w:rPr>
                <w:rFonts w:cs="Cambria"/>
                <w:szCs w:val="21"/>
                <w:lang w:val="uz-Cyrl-UZ"/>
              </w:rPr>
              <w:t xml:space="preserve"> odgovarajućim kategorijama pola i starosti koja su u </w:t>
            </w:r>
            <w:r w:rsidR="003B5304" w:rsidRPr="00190190">
              <w:rPr>
                <w:rFonts w:cs="Cambria"/>
                <w:szCs w:val="21"/>
                <w:lang w:val="uz-Cyrl-UZ"/>
              </w:rPr>
              <w:t>riziku siromaštva</w:t>
            </w:r>
            <w:r w:rsidRPr="00190190">
              <w:rPr>
                <w:rFonts w:cs="Cambria"/>
                <w:szCs w:val="21"/>
                <w:lang w:val="uz-Cyrl-UZ"/>
              </w:rPr>
              <w:t xml:space="preserve">. </w:t>
            </w:r>
          </w:p>
          <w:p w14:paraId="6624B9B6" w14:textId="77777777" w:rsidR="00DA6D58" w:rsidRPr="00190190" w:rsidRDefault="00FE18EA" w:rsidP="00DC4114">
            <w:pPr>
              <w:spacing w:after="0" w:line="240" w:lineRule="auto"/>
              <w:rPr>
                <w:rFonts w:cs="Cambria"/>
                <w:szCs w:val="21"/>
                <w:lang w:val="uz-Cyrl-UZ"/>
              </w:rPr>
            </w:pPr>
            <w:r w:rsidRPr="00190190">
              <w:rPr>
                <w:rFonts w:cs="Cambria"/>
                <w:szCs w:val="21"/>
                <w:lang w:val="uz-Cyrl-UZ"/>
              </w:rPr>
              <w:t xml:space="preserve">Ključni indikatori: Broj lica u </w:t>
            </w:r>
            <w:r w:rsidR="003B5304" w:rsidRPr="00190190">
              <w:rPr>
                <w:rFonts w:cs="Cambria"/>
                <w:szCs w:val="21"/>
                <w:lang w:val="uz-Cyrl-UZ"/>
              </w:rPr>
              <w:t>riziku siromaštva</w:t>
            </w:r>
            <w:r w:rsidRPr="00190190">
              <w:rPr>
                <w:rFonts w:cs="Cambria"/>
                <w:szCs w:val="21"/>
                <w:lang w:val="uz-Cyrl-UZ"/>
              </w:rPr>
              <w:t xml:space="preserve"> posle socijalnih transfera, stopa rizika siromaštva (prag je 60% medijane dohotka), stope rizika siromaštva po polu i starosnim grupama</w:t>
            </w:r>
            <w:r w:rsidR="00A22564" w:rsidRPr="00190190">
              <w:rPr>
                <w:rFonts w:cs="Cambria"/>
                <w:szCs w:val="21"/>
                <w:lang w:val="uz-Cyrl-UZ"/>
              </w:rPr>
              <w:t>.</w:t>
            </w:r>
          </w:p>
        </w:tc>
      </w:tr>
      <w:tr w:rsidR="00DA6D58" w:rsidRPr="000A1227" w14:paraId="2A0671A9" w14:textId="77777777" w:rsidTr="00EC14E6">
        <w:trPr>
          <w:trHeight w:val="1751"/>
        </w:trPr>
        <w:tc>
          <w:tcPr>
            <w:tcW w:w="3295" w:type="dxa"/>
            <w:shd w:val="clear" w:color="auto" w:fill="C6D9F1" w:themeFill="text2" w:themeFillTint="33"/>
            <w:vAlign w:val="center"/>
          </w:tcPr>
          <w:p w14:paraId="4413C950"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Značaj praćenja </w:t>
            </w:r>
            <w:r w:rsidR="007D576A" w:rsidRPr="00190190">
              <w:rPr>
                <w:rFonts w:cs="Cambria"/>
                <w:szCs w:val="21"/>
                <w:lang w:val="uz-Cyrl-UZ"/>
              </w:rPr>
              <w:t>indikatora</w:t>
            </w:r>
            <w:r w:rsidRPr="00190190">
              <w:rPr>
                <w:rFonts w:cs="Cambria"/>
                <w:szCs w:val="21"/>
                <w:lang w:val="uz-Cyrl-UZ"/>
              </w:rPr>
              <w:t xml:space="preserve"> za donosioce odluka na nacionalnom i lokalnom nivou, tumačenje </w:t>
            </w:r>
            <w:r w:rsidR="007D576A" w:rsidRPr="00190190">
              <w:rPr>
                <w:rFonts w:cs="Cambria"/>
                <w:szCs w:val="21"/>
                <w:lang w:val="uz-Cyrl-UZ"/>
              </w:rPr>
              <w:t>indikatora</w:t>
            </w:r>
            <w:r w:rsidRPr="00190190">
              <w:rPr>
                <w:rFonts w:cs="Cambria"/>
                <w:szCs w:val="21"/>
                <w:lang w:val="uz-Cyrl-UZ"/>
              </w:rPr>
              <w:t xml:space="preserve"> iz ugla javnih politika</w:t>
            </w:r>
          </w:p>
        </w:tc>
        <w:tc>
          <w:tcPr>
            <w:tcW w:w="6771" w:type="dxa"/>
            <w:shd w:val="clear" w:color="auto" w:fill="C6D9F1" w:themeFill="text2" w:themeFillTint="33"/>
          </w:tcPr>
          <w:p w14:paraId="461EE365" w14:textId="77777777" w:rsidR="00DA6D58" w:rsidRPr="00190190" w:rsidRDefault="00FE18EA" w:rsidP="00DC4114">
            <w:pPr>
              <w:spacing w:after="0" w:line="240" w:lineRule="auto"/>
              <w:rPr>
                <w:rFonts w:cs="Cambria"/>
                <w:szCs w:val="21"/>
                <w:lang w:val="uz-Cyrl-UZ"/>
              </w:rPr>
            </w:pPr>
            <w:r w:rsidRPr="00190190">
              <w:rPr>
                <w:rFonts w:cs="Cambria"/>
                <w:szCs w:val="21"/>
                <w:lang w:val="uz-Cyrl-UZ"/>
              </w:rPr>
              <w:t>Iako se u EU siromaštvo definiše šire</w:t>
            </w:r>
            <w:r w:rsidR="00C671A2" w:rsidRPr="00190190">
              <w:rPr>
                <w:rFonts w:cs="Cambria"/>
                <w:szCs w:val="21"/>
                <w:lang w:val="uz-Cyrl-UZ"/>
              </w:rPr>
              <w:t>,</w:t>
            </w:r>
            <w:r w:rsidRPr="00190190">
              <w:rPr>
                <w:rFonts w:cs="Cambria"/>
                <w:szCs w:val="21"/>
                <w:lang w:val="uz-Cyrl-UZ"/>
              </w:rPr>
              <w:t xml:space="preserve"> uključuj</w:t>
            </w:r>
            <w:r w:rsidR="00C671A2" w:rsidRPr="00190190">
              <w:rPr>
                <w:rFonts w:cs="Cambria"/>
                <w:szCs w:val="21"/>
                <w:lang w:val="uz-Cyrl-UZ"/>
              </w:rPr>
              <w:t>ući</w:t>
            </w:r>
            <w:r w:rsidRPr="00190190">
              <w:rPr>
                <w:rFonts w:cs="Cambria"/>
                <w:szCs w:val="21"/>
                <w:lang w:val="uz-Cyrl-UZ"/>
              </w:rPr>
              <w:t xml:space="preserve"> i socijalne i kulturne resurse, nedostatak finansijskih resursa je važna komponenta multidimenzionalno shvaćenog siromaštva. Stopa </w:t>
            </w:r>
            <w:r w:rsidR="003B5304" w:rsidRPr="00190190">
              <w:rPr>
                <w:rFonts w:cs="Cambria"/>
                <w:szCs w:val="21"/>
                <w:lang w:val="uz-Cyrl-UZ"/>
              </w:rPr>
              <w:t>rizika siromaštva</w:t>
            </w:r>
            <w:r w:rsidRPr="00190190">
              <w:rPr>
                <w:rFonts w:cs="Cambria"/>
                <w:szCs w:val="21"/>
                <w:lang w:val="uz-Cyrl-UZ"/>
              </w:rPr>
              <w:t xml:space="preserve"> je najvažniji pokazatelj siromaštva u EU i spada u primarne indikatore, a i komponenta je krovnog AROPE indikatora. Lica koja se nalaze ispod praga siromaštva (60% medijane) imaju teškoća da obezbede normalan život, iako ne moraju biti siromašna u smislu preživljavanja.</w:t>
            </w:r>
          </w:p>
        </w:tc>
      </w:tr>
      <w:tr w:rsidR="00DA6D58" w:rsidRPr="000A1227" w14:paraId="64F9CC68" w14:textId="77777777" w:rsidTr="00EC14E6">
        <w:trPr>
          <w:trHeight w:val="70"/>
        </w:trPr>
        <w:tc>
          <w:tcPr>
            <w:tcW w:w="3295" w:type="dxa"/>
            <w:vAlign w:val="center"/>
          </w:tcPr>
          <w:p w14:paraId="54431D4F"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Metodološka i interpretaciona pitanja važna za potpuno razumevanje </w:t>
            </w:r>
            <w:r w:rsidR="007D576A" w:rsidRPr="00190190">
              <w:rPr>
                <w:rFonts w:cs="Cambria"/>
                <w:szCs w:val="21"/>
                <w:lang w:val="uz-Cyrl-UZ"/>
              </w:rPr>
              <w:t>indikatora</w:t>
            </w:r>
          </w:p>
        </w:tc>
        <w:tc>
          <w:tcPr>
            <w:tcW w:w="6771" w:type="dxa"/>
          </w:tcPr>
          <w:p w14:paraId="2DC85364" w14:textId="77777777" w:rsidR="00DA6D58" w:rsidRPr="00190190" w:rsidRDefault="00FE18EA" w:rsidP="00DC4114">
            <w:pPr>
              <w:spacing w:after="120" w:line="240" w:lineRule="auto"/>
              <w:rPr>
                <w:rFonts w:cs="Cambria"/>
                <w:szCs w:val="21"/>
                <w:lang w:val="uz-Cyrl-UZ"/>
              </w:rPr>
            </w:pPr>
            <w:r w:rsidRPr="00190190">
              <w:rPr>
                <w:rFonts w:cs="Cambria"/>
                <w:szCs w:val="21"/>
                <w:lang w:val="uz-Cyrl-UZ"/>
              </w:rPr>
              <w:t>Rizik siromaštva ne znači automatski siromaštvo, već samo nedovoljnost sredstava za uobičajen način života u datoj zemlji.</w:t>
            </w:r>
          </w:p>
          <w:p w14:paraId="7933E82F" w14:textId="77777777" w:rsidR="00DA6D58" w:rsidRPr="00190190" w:rsidRDefault="003B5304" w:rsidP="00DC4114">
            <w:pPr>
              <w:spacing w:after="120" w:line="240" w:lineRule="auto"/>
              <w:rPr>
                <w:rFonts w:cs="Cambria"/>
                <w:szCs w:val="21"/>
                <w:lang w:val="uz-Cyrl-UZ"/>
              </w:rPr>
            </w:pPr>
            <w:r w:rsidRPr="00190190">
              <w:rPr>
                <w:rFonts w:cs="Cambria"/>
                <w:szCs w:val="21"/>
                <w:lang w:val="uz-Cyrl-UZ"/>
              </w:rPr>
              <w:t>Rizik siromaštva</w:t>
            </w:r>
            <w:r w:rsidR="00FE18EA" w:rsidRPr="00190190">
              <w:rPr>
                <w:rFonts w:cs="Cambria"/>
                <w:szCs w:val="21"/>
                <w:lang w:val="uz-Cyrl-UZ"/>
              </w:rPr>
              <w:t xml:space="preserve"> ne znači automatski i nizak životni standard u kratkom roku, pošto postoje metodi za održavanje standarda na višem nivou (smanjenje ušteda, zaduživanje, pomo</w:t>
            </w:r>
            <w:r w:rsidR="00A0517A" w:rsidRPr="00190190">
              <w:rPr>
                <w:rFonts w:cs="Cambria"/>
                <w:szCs w:val="21"/>
                <w:lang w:val="uz-Cyrl-UZ"/>
              </w:rPr>
              <w:t>ć rodbine i prijatelja itd).</w:t>
            </w:r>
          </w:p>
          <w:p w14:paraId="575F5081" w14:textId="77777777" w:rsidR="00DA6D58" w:rsidRPr="00190190" w:rsidRDefault="00FE18EA" w:rsidP="00DC4114">
            <w:pPr>
              <w:spacing w:after="120" w:line="240" w:lineRule="auto"/>
              <w:rPr>
                <w:rFonts w:cs="Cambria"/>
                <w:szCs w:val="21"/>
                <w:lang w:val="uz-Cyrl-UZ"/>
              </w:rPr>
            </w:pPr>
            <w:r w:rsidRPr="00190190">
              <w:rPr>
                <w:rFonts w:cs="Cambria"/>
                <w:szCs w:val="21"/>
                <w:lang w:val="uz-Cyrl-UZ"/>
              </w:rPr>
              <w:t xml:space="preserve">Kod međunarodnih poređenja treba biti oprezan pošto se pragovi siromaštva određuju prema dohotku u datoj zemlji, tako da su veoma različiti po zemljama različitog nivoa razvoja. Stoga pojedinci u </w:t>
            </w:r>
            <w:r w:rsidR="003B5304" w:rsidRPr="00190190">
              <w:rPr>
                <w:rFonts w:cs="Cambria"/>
                <w:szCs w:val="21"/>
                <w:lang w:val="uz-Cyrl-UZ"/>
              </w:rPr>
              <w:t>riziku siromaštva</w:t>
            </w:r>
            <w:r w:rsidRPr="00190190">
              <w:rPr>
                <w:rFonts w:cs="Cambria"/>
                <w:szCs w:val="21"/>
                <w:lang w:val="uz-Cyrl-UZ"/>
              </w:rPr>
              <w:t xml:space="preserve"> u razvijenijoj zemlji imaju u proseku znatno viši dohodak od pojedinaca u </w:t>
            </w:r>
            <w:r w:rsidR="003B5304" w:rsidRPr="00190190">
              <w:rPr>
                <w:rFonts w:cs="Cambria"/>
                <w:szCs w:val="21"/>
                <w:lang w:val="uz-Cyrl-UZ"/>
              </w:rPr>
              <w:t>riziku siromaštva</w:t>
            </w:r>
            <w:r w:rsidRPr="00190190">
              <w:rPr>
                <w:rFonts w:cs="Cambria"/>
                <w:szCs w:val="21"/>
                <w:lang w:val="uz-Cyrl-UZ"/>
              </w:rPr>
              <w:t xml:space="preserve"> u siromašnijoj zemlji.</w:t>
            </w:r>
          </w:p>
          <w:p w14:paraId="7EA04165" w14:textId="77777777" w:rsidR="00DA6D58" w:rsidRPr="00190190" w:rsidRDefault="00FE18EA" w:rsidP="00DC4114">
            <w:pPr>
              <w:spacing w:after="0" w:line="240" w:lineRule="auto"/>
              <w:rPr>
                <w:rFonts w:cs="Cambria"/>
                <w:szCs w:val="21"/>
                <w:lang w:val="uz-Cyrl-UZ"/>
              </w:rPr>
            </w:pPr>
            <w:r w:rsidRPr="00190190">
              <w:rPr>
                <w:rFonts w:cs="Cambria"/>
                <w:szCs w:val="21"/>
                <w:lang w:val="uz-Cyrl-UZ"/>
              </w:rPr>
              <w:t>Iz ankete su isključena kolektivna domaćinstva (institucije socijalne zaštite), tako da se može javiti nedovoljna reprezentativnost nekih grupa stanovništva (stari</w:t>
            </w:r>
            <w:r w:rsidR="00880607" w:rsidRPr="00190190">
              <w:rPr>
                <w:rFonts w:cs="Cambria"/>
                <w:szCs w:val="21"/>
                <w:lang w:val="uz-Cyrl-UZ"/>
              </w:rPr>
              <w:t>ji</w:t>
            </w:r>
            <w:r w:rsidRPr="00190190">
              <w:rPr>
                <w:rFonts w:cs="Cambria"/>
                <w:szCs w:val="21"/>
                <w:lang w:val="uz-Cyrl-UZ"/>
              </w:rPr>
              <w:t>h,</w:t>
            </w:r>
            <w:r w:rsidR="00880607" w:rsidRPr="00190190">
              <w:rPr>
                <w:rFonts w:cs="Cambria"/>
                <w:szCs w:val="21"/>
                <w:lang w:val="uz-Cyrl-UZ"/>
              </w:rPr>
              <w:t xml:space="preserve"> osoba sa</w:t>
            </w:r>
            <w:r w:rsidRPr="00190190">
              <w:rPr>
                <w:rFonts w:cs="Cambria"/>
                <w:szCs w:val="21"/>
                <w:lang w:val="uz-Cyrl-UZ"/>
              </w:rPr>
              <w:t xml:space="preserve"> invalid</w:t>
            </w:r>
            <w:r w:rsidR="00880607" w:rsidRPr="00190190">
              <w:rPr>
                <w:rFonts w:cs="Cambria"/>
                <w:szCs w:val="21"/>
                <w:lang w:val="uz-Cyrl-UZ"/>
              </w:rPr>
              <w:t>itetom</w:t>
            </w:r>
            <w:r w:rsidRPr="00190190">
              <w:rPr>
                <w:rFonts w:cs="Cambria"/>
                <w:szCs w:val="21"/>
                <w:lang w:val="uz-Cyrl-UZ"/>
              </w:rPr>
              <w:t xml:space="preserve"> itd).</w:t>
            </w:r>
          </w:p>
        </w:tc>
      </w:tr>
      <w:tr w:rsidR="00DA6D58" w:rsidRPr="00190190" w14:paraId="560D08B7" w14:textId="77777777" w:rsidTr="00EC14E6">
        <w:trPr>
          <w:trHeight w:val="143"/>
        </w:trPr>
        <w:tc>
          <w:tcPr>
            <w:tcW w:w="3295" w:type="dxa"/>
            <w:shd w:val="clear" w:color="auto" w:fill="C6D9F1" w:themeFill="text2" w:themeFillTint="33"/>
            <w:vAlign w:val="center"/>
          </w:tcPr>
          <w:p w14:paraId="5E23906A"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Jedinica mere</w:t>
            </w:r>
          </w:p>
        </w:tc>
        <w:tc>
          <w:tcPr>
            <w:tcW w:w="6771" w:type="dxa"/>
            <w:shd w:val="clear" w:color="auto" w:fill="C6D9F1" w:themeFill="text2" w:themeFillTint="33"/>
          </w:tcPr>
          <w:p w14:paraId="15681C29" w14:textId="77777777" w:rsidR="00DA6D58" w:rsidRPr="00190190" w:rsidRDefault="00FE18EA" w:rsidP="00DC4114">
            <w:pPr>
              <w:spacing w:after="0" w:line="240" w:lineRule="auto"/>
              <w:rPr>
                <w:rFonts w:cs="Cambria"/>
                <w:szCs w:val="21"/>
                <w:lang w:val="uz-Cyrl-UZ"/>
              </w:rPr>
            </w:pPr>
            <w:r w:rsidRPr="00190190">
              <w:rPr>
                <w:rFonts w:cs="Cambria"/>
                <w:szCs w:val="21"/>
                <w:lang w:val="uz-Cyrl-UZ"/>
              </w:rPr>
              <w:t>Broj i procenat lica</w:t>
            </w:r>
          </w:p>
        </w:tc>
      </w:tr>
      <w:tr w:rsidR="00DA6D58" w:rsidRPr="000A1227" w14:paraId="7D6FB536" w14:textId="77777777" w:rsidTr="00EC14E6">
        <w:trPr>
          <w:trHeight w:val="37"/>
        </w:trPr>
        <w:tc>
          <w:tcPr>
            <w:tcW w:w="3295" w:type="dxa"/>
            <w:vAlign w:val="center"/>
          </w:tcPr>
          <w:p w14:paraId="4D143AAF"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Kalkulacija </w:t>
            </w:r>
            <w:r w:rsidR="007D576A" w:rsidRPr="00190190">
              <w:rPr>
                <w:rFonts w:cs="Cambria"/>
                <w:szCs w:val="21"/>
                <w:lang w:val="uz-Cyrl-UZ"/>
              </w:rPr>
              <w:t>indikatora</w:t>
            </w:r>
            <w:r w:rsidRPr="00190190">
              <w:rPr>
                <w:rFonts w:cs="Cambria"/>
                <w:szCs w:val="21"/>
                <w:lang w:val="uz-Cyrl-UZ"/>
              </w:rPr>
              <w:t xml:space="preserve"> (=</w:t>
            </w:r>
            <w:r w:rsidR="005A0903" w:rsidRPr="00190190">
              <w:rPr>
                <w:rFonts w:cs="Cambria"/>
                <w:szCs w:val="21"/>
                <w:lang w:val="uz-Cyrl-UZ"/>
              </w:rPr>
              <w:t>numerator</w:t>
            </w:r>
            <w:r w:rsidRPr="00190190">
              <w:rPr>
                <w:rFonts w:cs="Cambria"/>
                <w:szCs w:val="21"/>
                <w:lang w:val="uz-Cyrl-UZ"/>
              </w:rPr>
              <w:t>/denominator)</w:t>
            </w:r>
          </w:p>
        </w:tc>
        <w:tc>
          <w:tcPr>
            <w:tcW w:w="6771" w:type="dxa"/>
          </w:tcPr>
          <w:p w14:paraId="1C1C1C20" w14:textId="77777777" w:rsidR="00DA6D58" w:rsidRPr="00190190" w:rsidRDefault="00FE18EA" w:rsidP="00DC4114">
            <w:pPr>
              <w:spacing w:after="0" w:line="240" w:lineRule="auto"/>
              <w:rPr>
                <w:rFonts w:cs="Cambria"/>
                <w:szCs w:val="21"/>
                <w:lang w:val="uz-Cyrl-UZ"/>
              </w:rPr>
            </w:pPr>
            <w:r w:rsidRPr="00190190">
              <w:rPr>
                <w:rFonts w:cs="Cambria"/>
                <w:szCs w:val="21"/>
                <w:lang w:val="uz-Cyrl-UZ"/>
              </w:rPr>
              <w:t xml:space="preserve">Stopa </w:t>
            </w:r>
            <w:r w:rsidR="003B5304" w:rsidRPr="00190190">
              <w:rPr>
                <w:rFonts w:cs="Cambria"/>
                <w:szCs w:val="21"/>
                <w:lang w:val="uz-Cyrl-UZ"/>
              </w:rPr>
              <w:t>rizika siromaštva</w:t>
            </w:r>
            <w:r w:rsidRPr="00190190">
              <w:rPr>
                <w:rFonts w:cs="Cambria"/>
                <w:szCs w:val="21"/>
                <w:lang w:val="uz-Cyrl-UZ"/>
              </w:rPr>
              <w:t xml:space="preserve"> prema polu i starosti izračunava se kao procenat lica u svakoj od kategorija pola i starosti koja su u </w:t>
            </w:r>
            <w:r w:rsidR="003B5304" w:rsidRPr="00190190">
              <w:rPr>
                <w:rFonts w:cs="Cambria"/>
                <w:szCs w:val="21"/>
                <w:lang w:val="uz-Cyrl-UZ"/>
              </w:rPr>
              <w:t>riziku siromaštva</w:t>
            </w:r>
            <w:r w:rsidRPr="00190190">
              <w:rPr>
                <w:rFonts w:cs="Cambria"/>
                <w:szCs w:val="21"/>
                <w:lang w:val="uz-Cyrl-UZ"/>
              </w:rPr>
              <w:t xml:space="preserve"> u ukupnom stanovništvu te kategorije pola i starosti.</w:t>
            </w:r>
          </w:p>
        </w:tc>
      </w:tr>
      <w:tr w:rsidR="00DA6D58" w:rsidRPr="00190190" w14:paraId="43AE71A1" w14:textId="77777777" w:rsidTr="00EC14E6">
        <w:trPr>
          <w:trHeight w:val="70"/>
        </w:trPr>
        <w:tc>
          <w:tcPr>
            <w:tcW w:w="3295" w:type="dxa"/>
            <w:shd w:val="clear" w:color="auto" w:fill="C6D9F1" w:themeFill="text2" w:themeFillTint="33"/>
            <w:vAlign w:val="center"/>
          </w:tcPr>
          <w:p w14:paraId="4187E4A9"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Osnovni nivoi podele/razvrstavanja </w:t>
            </w:r>
            <w:r w:rsidR="007D576A" w:rsidRPr="00190190">
              <w:rPr>
                <w:rFonts w:cs="Cambria"/>
                <w:szCs w:val="21"/>
                <w:lang w:val="uz-Cyrl-UZ"/>
              </w:rPr>
              <w:t>indikatora</w:t>
            </w:r>
            <w:r w:rsidRPr="00190190">
              <w:rPr>
                <w:rFonts w:cs="Cambria"/>
                <w:szCs w:val="21"/>
                <w:lang w:val="uz-Cyrl-UZ"/>
              </w:rPr>
              <w:t xml:space="preserve"> </w:t>
            </w:r>
          </w:p>
        </w:tc>
        <w:tc>
          <w:tcPr>
            <w:tcW w:w="6771" w:type="dxa"/>
            <w:shd w:val="clear" w:color="auto" w:fill="C6D9F1" w:themeFill="text2" w:themeFillTint="33"/>
          </w:tcPr>
          <w:p w14:paraId="155BED9B" w14:textId="77777777" w:rsidR="00DA6D58" w:rsidRPr="00190190" w:rsidRDefault="00C504F0" w:rsidP="00DC4114">
            <w:pPr>
              <w:spacing w:after="0" w:line="240" w:lineRule="auto"/>
              <w:rPr>
                <w:rFonts w:cs="Cambria"/>
                <w:szCs w:val="21"/>
                <w:lang w:val="uz-Cyrl-UZ"/>
              </w:rPr>
            </w:pPr>
            <w:r w:rsidRPr="00190190">
              <w:rPr>
                <w:rFonts w:cs="Cambria"/>
                <w:szCs w:val="21"/>
                <w:lang w:val="uz-Cyrl-UZ"/>
              </w:rPr>
              <w:t xml:space="preserve">Pol: </w:t>
            </w:r>
            <w:r w:rsidR="00FE18EA" w:rsidRPr="00190190">
              <w:rPr>
                <w:rFonts w:cs="Cambria"/>
                <w:szCs w:val="21"/>
                <w:lang w:val="uz-Cyrl-UZ"/>
              </w:rPr>
              <w:t>ukupno, muško, žensko</w:t>
            </w:r>
            <w:r w:rsidR="001501F2" w:rsidRPr="00190190">
              <w:rPr>
                <w:rFonts w:cs="Cambria"/>
                <w:szCs w:val="21"/>
                <w:lang w:val="uz-Cyrl-UZ"/>
              </w:rPr>
              <w:t>.</w:t>
            </w:r>
          </w:p>
          <w:p w14:paraId="02B70E5B" w14:textId="77777777" w:rsidR="00DA6D58" w:rsidRPr="00190190" w:rsidRDefault="00FE18EA" w:rsidP="00DC4114">
            <w:pPr>
              <w:spacing w:after="0" w:line="240" w:lineRule="auto"/>
              <w:rPr>
                <w:rFonts w:cs="Cambria"/>
                <w:szCs w:val="21"/>
                <w:lang w:val="uz-Cyrl-UZ"/>
              </w:rPr>
            </w:pPr>
            <w:r w:rsidRPr="00190190">
              <w:rPr>
                <w:rFonts w:cs="Cambria"/>
                <w:szCs w:val="21"/>
                <w:lang w:val="uz-Cyrl-UZ"/>
              </w:rPr>
              <w:t xml:space="preserve">Starost: 0-17, 18-24, 25-64, </w:t>
            </w:r>
            <w:r w:rsidR="0024011D" w:rsidRPr="00190190">
              <w:rPr>
                <w:rFonts w:cs="Cambria"/>
                <w:szCs w:val="21"/>
                <w:lang w:val="uz-Cyrl-UZ"/>
              </w:rPr>
              <w:t>65 i više</w:t>
            </w:r>
            <w:r w:rsidRPr="00190190">
              <w:rPr>
                <w:rFonts w:cs="Cambria"/>
                <w:szCs w:val="21"/>
                <w:lang w:val="uz-Cyrl-UZ"/>
              </w:rPr>
              <w:t>.</w:t>
            </w:r>
          </w:p>
        </w:tc>
      </w:tr>
      <w:tr w:rsidR="00DA6D58" w:rsidRPr="00190190" w14:paraId="3203285D" w14:textId="77777777" w:rsidTr="00EC14E6">
        <w:trPr>
          <w:trHeight w:val="441"/>
        </w:trPr>
        <w:tc>
          <w:tcPr>
            <w:tcW w:w="3295" w:type="dxa"/>
            <w:vAlign w:val="center"/>
          </w:tcPr>
          <w:p w14:paraId="164A0CA7"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lastRenderedPageBreak/>
              <w:t xml:space="preserve">Dostupnost podataka za izračunavanje </w:t>
            </w:r>
            <w:r w:rsidR="007D576A" w:rsidRPr="00190190">
              <w:rPr>
                <w:rFonts w:cs="Cambria"/>
                <w:szCs w:val="21"/>
                <w:lang w:val="uz-Cyrl-UZ"/>
              </w:rPr>
              <w:t>indikatora</w:t>
            </w:r>
            <w:r w:rsidRPr="00190190">
              <w:rPr>
                <w:rFonts w:cs="Cambria"/>
                <w:szCs w:val="21"/>
                <w:lang w:val="uz-Cyrl-UZ"/>
              </w:rPr>
              <w:t xml:space="preserve"> (DA/NE)</w:t>
            </w:r>
          </w:p>
        </w:tc>
        <w:tc>
          <w:tcPr>
            <w:tcW w:w="6771" w:type="dxa"/>
            <w:vAlign w:val="center"/>
          </w:tcPr>
          <w:p w14:paraId="31D42102"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Da, u Re</w:t>
            </w:r>
            <w:r w:rsidR="00470B5A" w:rsidRPr="00190190">
              <w:rPr>
                <w:rFonts w:cs="Cambria"/>
                <w:szCs w:val="21"/>
                <w:lang w:val="uz-Cyrl-UZ"/>
              </w:rPr>
              <w:t xml:space="preserve">publičkom zavodu za statistiku </w:t>
            </w:r>
            <w:r w:rsidRPr="00190190">
              <w:rPr>
                <w:rFonts w:cs="Cambria"/>
                <w:szCs w:val="21"/>
                <w:lang w:val="uz-Cyrl-UZ"/>
              </w:rPr>
              <w:t>(</w:t>
            </w:r>
            <w:r w:rsidR="007C4957" w:rsidRPr="00190190">
              <w:rPr>
                <w:rFonts w:cs="Cambria"/>
                <w:szCs w:val="21"/>
                <w:lang w:val="uz-Cyrl-UZ"/>
              </w:rPr>
              <w:t>SILC</w:t>
            </w:r>
            <w:r w:rsidRPr="00190190">
              <w:rPr>
                <w:rFonts w:cs="Cambria"/>
                <w:szCs w:val="21"/>
                <w:lang w:val="uz-Cyrl-UZ"/>
              </w:rPr>
              <w:t>)</w:t>
            </w:r>
            <w:r w:rsidR="001501F2" w:rsidRPr="00190190">
              <w:rPr>
                <w:rFonts w:cs="Cambria"/>
                <w:szCs w:val="21"/>
                <w:lang w:val="uz-Cyrl-UZ"/>
              </w:rPr>
              <w:t>.</w:t>
            </w:r>
          </w:p>
        </w:tc>
      </w:tr>
      <w:tr w:rsidR="00DA6D58" w:rsidRPr="00190190" w14:paraId="330986B2" w14:textId="77777777" w:rsidTr="00EC14E6">
        <w:trPr>
          <w:trHeight w:val="199"/>
        </w:trPr>
        <w:tc>
          <w:tcPr>
            <w:tcW w:w="3295" w:type="dxa"/>
            <w:shd w:val="clear" w:color="auto" w:fill="C6D9F1" w:themeFill="text2" w:themeFillTint="33"/>
            <w:vAlign w:val="center"/>
          </w:tcPr>
          <w:p w14:paraId="3E303B12"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Izvor </w:t>
            </w:r>
          </w:p>
        </w:tc>
        <w:tc>
          <w:tcPr>
            <w:tcW w:w="6771" w:type="dxa"/>
            <w:shd w:val="clear" w:color="auto" w:fill="C6D9F1" w:themeFill="text2" w:themeFillTint="33"/>
          </w:tcPr>
          <w:p w14:paraId="5B56FFB9" w14:textId="77777777" w:rsidR="007A6818" w:rsidRPr="00190190" w:rsidRDefault="007C4957" w:rsidP="00DC4114">
            <w:pPr>
              <w:spacing w:after="0" w:line="240" w:lineRule="auto"/>
              <w:rPr>
                <w:rFonts w:cs="Cambria"/>
                <w:szCs w:val="21"/>
                <w:lang w:val="uz-Cyrl-UZ"/>
              </w:rPr>
            </w:pPr>
            <w:r w:rsidRPr="00190190">
              <w:rPr>
                <w:rFonts w:cs="Cambria"/>
                <w:szCs w:val="21"/>
                <w:lang w:val="uz-Cyrl-UZ"/>
              </w:rPr>
              <w:t>SILC</w:t>
            </w:r>
            <w:r w:rsidR="001501F2" w:rsidRPr="00190190">
              <w:rPr>
                <w:rFonts w:cs="Cambria"/>
                <w:szCs w:val="21"/>
                <w:lang w:val="uz-Cyrl-UZ"/>
              </w:rPr>
              <w:t xml:space="preserve"> </w:t>
            </w:r>
          </w:p>
          <w:p w14:paraId="339D4269" w14:textId="77777777" w:rsidR="00DA6D58" w:rsidRPr="00190190" w:rsidRDefault="00756112" w:rsidP="00DC4114">
            <w:pPr>
              <w:spacing w:after="0" w:line="240" w:lineRule="auto"/>
              <w:rPr>
                <w:rFonts w:cs="Cambria"/>
                <w:szCs w:val="21"/>
                <w:lang w:val="uz-Cyrl-UZ"/>
              </w:rPr>
            </w:pPr>
            <w:hyperlink r:id="rId21" w:history="1">
              <w:r w:rsidR="007A6818" w:rsidRPr="00190190">
                <w:rPr>
                  <w:rFonts w:cs="Cambria"/>
                  <w:szCs w:val="21"/>
                  <w:lang w:val="uz-Cyrl-UZ"/>
                </w:rPr>
                <w:t>ec.europa.eu/eurostat/web/income-and-living-conditions/data/database</w:t>
              </w:r>
            </w:hyperlink>
          </w:p>
        </w:tc>
      </w:tr>
      <w:tr w:rsidR="00DA6D58" w:rsidRPr="00190190" w14:paraId="0BA8EDAE" w14:textId="77777777" w:rsidTr="00EC14E6">
        <w:trPr>
          <w:trHeight w:val="37"/>
        </w:trPr>
        <w:tc>
          <w:tcPr>
            <w:tcW w:w="3295" w:type="dxa"/>
            <w:vAlign w:val="center"/>
          </w:tcPr>
          <w:p w14:paraId="0F811842"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Periodika izveštavanja</w:t>
            </w:r>
          </w:p>
        </w:tc>
        <w:tc>
          <w:tcPr>
            <w:tcW w:w="6771" w:type="dxa"/>
          </w:tcPr>
          <w:p w14:paraId="668C5B4A" w14:textId="77777777" w:rsidR="00DA6D58" w:rsidRPr="00190190" w:rsidRDefault="00FE18EA" w:rsidP="00DC4114">
            <w:pPr>
              <w:spacing w:after="0" w:line="240" w:lineRule="auto"/>
              <w:rPr>
                <w:rFonts w:cs="Cambria"/>
                <w:szCs w:val="21"/>
                <w:lang w:val="uz-Cyrl-UZ"/>
              </w:rPr>
            </w:pPr>
            <w:r w:rsidRPr="00190190">
              <w:rPr>
                <w:rFonts w:cs="Cambria"/>
                <w:szCs w:val="21"/>
                <w:lang w:val="uz-Cyrl-UZ"/>
              </w:rPr>
              <w:t>Za pol</w:t>
            </w:r>
            <w:r w:rsidR="001501F2" w:rsidRPr="00190190">
              <w:rPr>
                <w:rFonts w:cs="Cambria"/>
                <w:szCs w:val="21"/>
                <w:lang w:val="uz-Cyrl-UZ"/>
              </w:rPr>
              <w:t>:</w:t>
            </w:r>
            <w:r w:rsidRPr="00190190">
              <w:rPr>
                <w:rFonts w:cs="Cambria"/>
                <w:szCs w:val="21"/>
                <w:lang w:val="uz-Cyrl-UZ"/>
              </w:rPr>
              <w:t xml:space="preserve"> godina sprovođenja ankete. </w:t>
            </w:r>
          </w:p>
          <w:p w14:paraId="31971261" w14:textId="77777777" w:rsidR="00DA6D58" w:rsidRPr="00190190" w:rsidRDefault="00FE18EA" w:rsidP="00DC4114">
            <w:pPr>
              <w:spacing w:after="0" w:line="240" w:lineRule="auto"/>
              <w:rPr>
                <w:rFonts w:cs="Cambria"/>
                <w:szCs w:val="21"/>
                <w:lang w:val="uz-Cyrl-UZ"/>
              </w:rPr>
            </w:pPr>
            <w:r w:rsidRPr="00190190">
              <w:rPr>
                <w:rFonts w:cs="Cambria"/>
                <w:szCs w:val="21"/>
                <w:lang w:val="uz-Cyrl-UZ"/>
              </w:rPr>
              <w:t>Za starost</w:t>
            </w:r>
            <w:r w:rsidR="005445E1" w:rsidRPr="00190190">
              <w:rPr>
                <w:rFonts w:cs="Cambria"/>
                <w:szCs w:val="21"/>
                <w:lang w:val="uz-Cyrl-UZ"/>
              </w:rPr>
              <w:t>,</w:t>
            </w:r>
            <w:r w:rsidRPr="00190190">
              <w:rPr>
                <w:rFonts w:cs="Cambria"/>
                <w:szCs w:val="21"/>
                <w:lang w:val="uz-Cyrl-UZ"/>
              </w:rPr>
              <w:t xml:space="preserve"> dohodak i medijan</w:t>
            </w:r>
            <w:r w:rsidR="005445E1" w:rsidRPr="00190190">
              <w:rPr>
                <w:rFonts w:cs="Cambria"/>
                <w:szCs w:val="21"/>
                <w:lang w:val="uz-Cyrl-UZ"/>
              </w:rPr>
              <w:t>u</w:t>
            </w:r>
            <w:r w:rsidRPr="00190190">
              <w:rPr>
                <w:rFonts w:cs="Cambria"/>
                <w:szCs w:val="21"/>
                <w:lang w:val="uz-Cyrl-UZ"/>
              </w:rPr>
              <w:t xml:space="preserve"> dohotka</w:t>
            </w:r>
            <w:r w:rsidR="005445E1" w:rsidRPr="00190190">
              <w:rPr>
                <w:rFonts w:cs="Cambria"/>
                <w:szCs w:val="21"/>
                <w:lang w:val="uz-Cyrl-UZ"/>
              </w:rPr>
              <w:t>:</w:t>
            </w:r>
            <w:r w:rsidRPr="00190190">
              <w:rPr>
                <w:rFonts w:cs="Cambria"/>
                <w:szCs w:val="21"/>
                <w:lang w:val="uz-Cyrl-UZ"/>
              </w:rPr>
              <w:t xml:space="preserve"> </w:t>
            </w:r>
            <w:r w:rsidR="001501F2" w:rsidRPr="00190190">
              <w:rPr>
                <w:rFonts w:cs="Cambria"/>
                <w:szCs w:val="21"/>
                <w:lang w:val="uz-Cyrl-UZ"/>
              </w:rPr>
              <w:t xml:space="preserve">u </w:t>
            </w:r>
            <w:r w:rsidRPr="00190190">
              <w:rPr>
                <w:rFonts w:cs="Cambria"/>
                <w:szCs w:val="21"/>
                <w:lang w:val="uz-Cyrl-UZ"/>
              </w:rPr>
              <w:t>godin</w:t>
            </w:r>
            <w:r w:rsidR="001501F2" w:rsidRPr="00190190">
              <w:rPr>
                <w:rFonts w:cs="Cambria"/>
                <w:szCs w:val="21"/>
                <w:lang w:val="uz-Cyrl-UZ"/>
              </w:rPr>
              <w:t>i</w:t>
            </w:r>
            <w:r w:rsidRPr="00190190">
              <w:rPr>
                <w:rFonts w:cs="Cambria"/>
                <w:szCs w:val="21"/>
                <w:lang w:val="uz-Cyrl-UZ"/>
              </w:rPr>
              <w:t xml:space="preserve"> pre godine u kojoj se sprovodi anketa.</w:t>
            </w:r>
          </w:p>
        </w:tc>
      </w:tr>
      <w:tr w:rsidR="00DA6D58" w:rsidRPr="00190190" w14:paraId="7B8FFE9C" w14:textId="77777777" w:rsidTr="00EC14E6">
        <w:trPr>
          <w:trHeight w:val="37"/>
        </w:trPr>
        <w:tc>
          <w:tcPr>
            <w:tcW w:w="3295" w:type="dxa"/>
            <w:shd w:val="clear" w:color="auto" w:fill="C6D9F1" w:themeFill="text2" w:themeFillTint="33"/>
            <w:vAlign w:val="center"/>
          </w:tcPr>
          <w:p w14:paraId="6AB2E8E7"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Komentar</w:t>
            </w:r>
          </w:p>
        </w:tc>
        <w:tc>
          <w:tcPr>
            <w:tcW w:w="6771" w:type="dxa"/>
            <w:shd w:val="clear" w:color="auto" w:fill="C6D9F1" w:themeFill="text2" w:themeFillTint="33"/>
          </w:tcPr>
          <w:p w14:paraId="6C9DC4B3" w14:textId="77777777" w:rsidR="00DA6D58" w:rsidRPr="00190190" w:rsidRDefault="00C504F0" w:rsidP="00DC4114">
            <w:pPr>
              <w:spacing w:after="0" w:line="240" w:lineRule="auto"/>
              <w:rPr>
                <w:rFonts w:cs="Cambria"/>
                <w:szCs w:val="21"/>
                <w:lang w:val="uz-Cyrl-UZ"/>
              </w:rPr>
            </w:pPr>
            <w:r w:rsidRPr="00190190">
              <w:rPr>
                <w:rFonts w:cs="Cambria"/>
                <w:szCs w:val="21"/>
                <w:lang w:val="uz-Cyrl-UZ"/>
              </w:rPr>
              <w:t>/</w:t>
            </w:r>
          </w:p>
        </w:tc>
      </w:tr>
    </w:tbl>
    <w:p w14:paraId="5E27A2FA" w14:textId="77777777" w:rsidR="00DA6D58" w:rsidRDefault="00DA6D58">
      <w:pPr>
        <w:rPr>
          <w:rFonts w:asciiTheme="majorHAnsi" w:hAnsiTheme="majorHAnsi" w:cs="Cambria"/>
          <w:lang w:val="uz-Cyrl-UZ"/>
        </w:rPr>
      </w:pPr>
    </w:p>
    <w:p w14:paraId="27919ABD" w14:textId="77777777" w:rsidR="005D4723" w:rsidRDefault="005D4723">
      <w:pPr>
        <w:rPr>
          <w:rFonts w:asciiTheme="majorHAnsi" w:hAnsiTheme="majorHAnsi" w:cs="Cambria"/>
          <w:lang w:val="uz-Cyrl-UZ"/>
        </w:rPr>
      </w:pPr>
    </w:p>
    <w:p w14:paraId="17E9FEF5" w14:textId="77777777" w:rsidR="005D4723" w:rsidRDefault="005D4723">
      <w:pPr>
        <w:rPr>
          <w:rFonts w:asciiTheme="majorHAnsi" w:hAnsiTheme="majorHAnsi" w:cs="Cambria"/>
          <w:lang w:val="uz-Cyrl-UZ"/>
        </w:rPr>
      </w:pPr>
    </w:p>
    <w:p w14:paraId="06E6BC9F" w14:textId="77777777" w:rsidR="005D4723" w:rsidRDefault="005D4723">
      <w:pPr>
        <w:rPr>
          <w:rFonts w:asciiTheme="majorHAnsi" w:hAnsiTheme="majorHAnsi" w:cs="Cambria"/>
          <w:lang w:val="uz-Cyrl-UZ"/>
        </w:rPr>
      </w:pPr>
    </w:p>
    <w:p w14:paraId="5CDEDB67" w14:textId="77777777" w:rsidR="005D4723" w:rsidRDefault="005D4723">
      <w:pPr>
        <w:rPr>
          <w:rFonts w:asciiTheme="majorHAnsi" w:hAnsiTheme="majorHAnsi" w:cs="Cambria"/>
          <w:lang w:val="uz-Cyrl-UZ"/>
        </w:rPr>
      </w:pPr>
    </w:p>
    <w:p w14:paraId="6C93EEBC" w14:textId="77777777" w:rsidR="005D4723" w:rsidRDefault="005D4723">
      <w:pPr>
        <w:rPr>
          <w:rFonts w:asciiTheme="majorHAnsi" w:hAnsiTheme="majorHAnsi" w:cs="Cambria"/>
          <w:lang w:val="uz-Cyrl-UZ"/>
        </w:rPr>
      </w:pPr>
    </w:p>
    <w:p w14:paraId="023A86DB" w14:textId="77777777" w:rsidR="005D4723" w:rsidRDefault="005D4723">
      <w:pPr>
        <w:rPr>
          <w:rFonts w:asciiTheme="majorHAnsi" w:hAnsiTheme="majorHAnsi" w:cs="Cambria"/>
          <w:lang w:val="uz-Cyrl-UZ"/>
        </w:rPr>
      </w:pPr>
    </w:p>
    <w:p w14:paraId="1A542A0C" w14:textId="77777777" w:rsidR="005D4723" w:rsidRDefault="005D4723">
      <w:pPr>
        <w:rPr>
          <w:rFonts w:asciiTheme="majorHAnsi" w:hAnsiTheme="majorHAnsi" w:cs="Cambria"/>
          <w:lang w:val="uz-Cyrl-UZ"/>
        </w:rPr>
      </w:pPr>
    </w:p>
    <w:p w14:paraId="29DDC177" w14:textId="77777777" w:rsidR="005D4723" w:rsidRDefault="005D4723">
      <w:pPr>
        <w:rPr>
          <w:rFonts w:asciiTheme="majorHAnsi" w:hAnsiTheme="majorHAnsi" w:cs="Cambria"/>
          <w:lang w:val="uz-Cyrl-UZ"/>
        </w:rPr>
      </w:pPr>
    </w:p>
    <w:p w14:paraId="3B53B810" w14:textId="77777777" w:rsidR="005D4723" w:rsidRDefault="005D4723">
      <w:pPr>
        <w:rPr>
          <w:rFonts w:asciiTheme="majorHAnsi" w:hAnsiTheme="majorHAnsi" w:cs="Cambria"/>
          <w:lang w:val="uz-Cyrl-UZ"/>
        </w:rPr>
      </w:pPr>
    </w:p>
    <w:p w14:paraId="15C922BE" w14:textId="77777777" w:rsidR="005D4723" w:rsidRDefault="005D4723">
      <w:pPr>
        <w:rPr>
          <w:rFonts w:asciiTheme="majorHAnsi" w:hAnsiTheme="majorHAnsi" w:cs="Cambria"/>
          <w:lang w:val="uz-Cyrl-UZ"/>
        </w:rPr>
      </w:pPr>
    </w:p>
    <w:p w14:paraId="6046A033" w14:textId="77777777" w:rsidR="005D4723" w:rsidRDefault="005D4723">
      <w:pPr>
        <w:rPr>
          <w:rFonts w:asciiTheme="majorHAnsi" w:hAnsiTheme="majorHAnsi" w:cs="Cambria"/>
          <w:lang w:val="uz-Cyrl-UZ"/>
        </w:rPr>
      </w:pPr>
    </w:p>
    <w:p w14:paraId="107CA1D1" w14:textId="77777777" w:rsidR="005D4723" w:rsidRDefault="005D4723">
      <w:pPr>
        <w:rPr>
          <w:rFonts w:asciiTheme="majorHAnsi" w:hAnsiTheme="majorHAnsi" w:cs="Cambria"/>
          <w:lang w:val="uz-Cyrl-UZ"/>
        </w:rPr>
      </w:pPr>
    </w:p>
    <w:p w14:paraId="185887E0" w14:textId="77777777" w:rsidR="005D4723" w:rsidRDefault="005D4723">
      <w:pPr>
        <w:rPr>
          <w:rFonts w:asciiTheme="majorHAnsi" w:hAnsiTheme="majorHAnsi" w:cs="Cambria"/>
          <w:lang w:val="uz-Cyrl-UZ"/>
        </w:rPr>
      </w:pPr>
    </w:p>
    <w:p w14:paraId="176151A7" w14:textId="77777777" w:rsidR="005D4723" w:rsidRDefault="005D4723">
      <w:pPr>
        <w:rPr>
          <w:rFonts w:asciiTheme="majorHAnsi" w:hAnsiTheme="majorHAnsi" w:cs="Cambria"/>
          <w:lang w:val="uz-Cyrl-UZ"/>
        </w:rPr>
      </w:pPr>
    </w:p>
    <w:p w14:paraId="0B862CC4" w14:textId="77777777" w:rsidR="005D4723" w:rsidRDefault="005D4723">
      <w:pPr>
        <w:rPr>
          <w:rFonts w:asciiTheme="majorHAnsi" w:hAnsiTheme="majorHAnsi" w:cs="Cambria"/>
          <w:lang w:val="uz-Cyrl-UZ"/>
        </w:rPr>
      </w:pPr>
    </w:p>
    <w:p w14:paraId="35701E6A" w14:textId="77777777" w:rsidR="005D4723" w:rsidRDefault="005D4723">
      <w:pPr>
        <w:rPr>
          <w:rFonts w:asciiTheme="majorHAnsi" w:hAnsiTheme="majorHAnsi" w:cs="Cambria"/>
          <w:lang w:val="uz-Cyrl-UZ"/>
        </w:rPr>
      </w:pPr>
    </w:p>
    <w:p w14:paraId="294B9FBA" w14:textId="77777777" w:rsidR="005D4723" w:rsidRDefault="005D4723">
      <w:pPr>
        <w:rPr>
          <w:rFonts w:asciiTheme="majorHAnsi" w:hAnsiTheme="majorHAnsi" w:cs="Cambria"/>
          <w:lang w:val="uz-Cyrl-UZ"/>
        </w:rPr>
      </w:pPr>
    </w:p>
    <w:p w14:paraId="553B6688" w14:textId="77777777" w:rsidR="005D4723" w:rsidRDefault="005D4723">
      <w:pPr>
        <w:rPr>
          <w:rFonts w:asciiTheme="majorHAnsi" w:hAnsiTheme="majorHAnsi" w:cs="Cambria"/>
          <w:lang w:val="uz-Cyrl-UZ"/>
        </w:rPr>
      </w:pPr>
    </w:p>
    <w:p w14:paraId="62D93F94" w14:textId="77777777" w:rsidR="005D4723" w:rsidRDefault="005D4723">
      <w:pPr>
        <w:rPr>
          <w:rFonts w:asciiTheme="majorHAnsi" w:hAnsiTheme="majorHAnsi" w:cs="Cambria"/>
          <w:lang w:val="uz-Cyrl-UZ"/>
        </w:rPr>
      </w:pPr>
    </w:p>
    <w:p w14:paraId="4368F83E" w14:textId="77777777" w:rsidR="005D4723" w:rsidRPr="00190190" w:rsidRDefault="005D4723">
      <w:pPr>
        <w:rPr>
          <w:rFonts w:asciiTheme="majorHAnsi" w:hAnsiTheme="majorHAnsi" w:cs="Cambria"/>
          <w:lang w:val="uz-Cyrl-UZ"/>
        </w:rPr>
      </w:pPr>
    </w:p>
    <w:p w14:paraId="31A437D9" w14:textId="77777777" w:rsidR="00DA6D58" w:rsidRPr="00190190" w:rsidRDefault="007654E3" w:rsidP="00B82243">
      <w:pPr>
        <w:rPr>
          <w:b/>
          <w:lang w:val="uz-Cyrl-UZ"/>
        </w:rPr>
      </w:pPr>
      <w:r w:rsidRPr="00190190">
        <w:rPr>
          <w:b/>
          <w:lang w:val="uz-Cyrl-UZ"/>
        </w:rPr>
        <w:lastRenderedPageBreak/>
        <w:t xml:space="preserve">Stopa </w:t>
      </w:r>
      <w:r w:rsidR="003B5304" w:rsidRPr="00190190">
        <w:rPr>
          <w:b/>
          <w:lang w:val="uz-Cyrl-UZ"/>
        </w:rPr>
        <w:t>rizika siromaštva</w:t>
      </w:r>
      <w:r w:rsidR="000562BD" w:rsidRPr="00190190">
        <w:rPr>
          <w:b/>
          <w:lang w:val="uz-Cyrl-UZ"/>
        </w:rPr>
        <w:t>, prema tipu domaćinstva</w:t>
      </w:r>
    </w:p>
    <w:tbl>
      <w:tblPr>
        <w:tblW w:w="1006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3295"/>
        <w:gridCol w:w="6771"/>
      </w:tblGrid>
      <w:tr w:rsidR="00DA6D58" w:rsidRPr="00190190" w14:paraId="69783C96" w14:textId="77777777" w:rsidTr="004B02BE">
        <w:tc>
          <w:tcPr>
            <w:tcW w:w="3295" w:type="dxa"/>
            <w:tcBorders>
              <w:bottom w:val="single" w:sz="4" w:space="0" w:color="auto"/>
            </w:tcBorders>
            <w:shd w:val="clear" w:color="auto" w:fill="548DD4" w:themeFill="text2" w:themeFillTint="99"/>
            <w:vAlign w:val="center"/>
          </w:tcPr>
          <w:p w14:paraId="03FF504F" w14:textId="77777777" w:rsidR="00DA6D58" w:rsidRPr="006928A2" w:rsidRDefault="007654E3" w:rsidP="006928A2">
            <w:pPr>
              <w:spacing w:after="0" w:line="240" w:lineRule="auto"/>
              <w:jc w:val="center"/>
              <w:rPr>
                <w:b/>
                <w:color w:val="FFFFFF" w:themeColor="background1"/>
                <w:szCs w:val="21"/>
                <w:lang w:val="uz-Cyrl-UZ"/>
              </w:rPr>
            </w:pPr>
            <w:r w:rsidRPr="006928A2">
              <w:rPr>
                <w:b/>
                <w:color w:val="FFFFFF" w:themeColor="background1"/>
                <w:szCs w:val="21"/>
                <w:lang w:val="uz-Cyrl-UZ"/>
              </w:rPr>
              <w:t>Očekivane komponente</w:t>
            </w:r>
          </w:p>
        </w:tc>
        <w:tc>
          <w:tcPr>
            <w:tcW w:w="6771" w:type="dxa"/>
            <w:tcBorders>
              <w:bottom w:val="single" w:sz="4" w:space="0" w:color="auto"/>
            </w:tcBorders>
            <w:shd w:val="clear" w:color="auto" w:fill="548DD4" w:themeFill="text2" w:themeFillTint="99"/>
            <w:vAlign w:val="center"/>
          </w:tcPr>
          <w:p w14:paraId="74B89D52" w14:textId="77777777" w:rsidR="00DA6D58" w:rsidRPr="006928A2" w:rsidRDefault="007654E3" w:rsidP="006928A2">
            <w:pPr>
              <w:spacing w:after="0" w:line="240" w:lineRule="auto"/>
              <w:jc w:val="center"/>
              <w:rPr>
                <w:b/>
                <w:color w:val="FFFFFF" w:themeColor="background1"/>
                <w:szCs w:val="21"/>
                <w:lang w:val="uz-Cyrl-UZ"/>
              </w:rPr>
            </w:pPr>
            <w:r w:rsidRPr="006928A2">
              <w:rPr>
                <w:b/>
                <w:color w:val="FFFFFF" w:themeColor="background1"/>
                <w:szCs w:val="21"/>
                <w:lang w:val="uz-Cyrl-UZ"/>
              </w:rPr>
              <w:t>Primer potrebnih informacija</w:t>
            </w:r>
          </w:p>
        </w:tc>
      </w:tr>
      <w:tr w:rsidR="00DA6D58" w:rsidRPr="00190190" w14:paraId="5B959DEF" w14:textId="77777777" w:rsidTr="005D4723">
        <w:trPr>
          <w:trHeight w:val="191"/>
        </w:trPr>
        <w:tc>
          <w:tcPr>
            <w:tcW w:w="3295" w:type="dxa"/>
            <w:shd w:val="clear" w:color="auto" w:fill="548DD4" w:themeFill="text2" w:themeFillTint="99"/>
            <w:vAlign w:val="center"/>
          </w:tcPr>
          <w:p w14:paraId="44B9329D" w14:textId="77777777" w:rsidR="00DA6D58" w:rsidRPr="006928A2" w:rsidRDefault="00FE18EA" w:rsidP="006928A2">
            <w:pPr>
              <w:spacing w:after="0" w:line="240" w:lineRule="auto"/>
              <w:jc w:val="center"/>
              <w:rPr>
                <w:b/>
                <w:color w:val="FFFFFF" w:themeColor="background1"/>
                <w:szCs w:val="21"/>
                <w:lang w:val="uz-Cyrl-UZ"/>
              </w:rPr>
            </w:pPr>
            <w:r w:rsidRPr="006928A2">
              <w:rPr>
                <w:b/>
                <w:color w:val="FFFFFF" w:themeColor="background1"/>
                <w:szCs w:val="21"/>
                <w:lang w:val="uz-Cyrl-UZ"/>
              </w:rPr>
              <w:t xml:space="preserve">Naziv </w:t>
            </w:r>
            <w:r w:rsidR="007D576A" w:rsidRPr="006928A2">
              <w:rPr>
                <w:b/>
                <w:color w:val="FFFFFF" w:themeColor="background1"/>
                <w:szCs w:val="21"/>
                <w:lang w:val="uz-Cyrl-UZ"/>
              </w:rPr>
              <w:t>indikatora</w:t>
            </w:r>
          </w:p>
        </w:tc>
        <w:tc>
          <w:tcPr>
            <w:tcW w:w="6771" w:type="dxa"/>
            <w:shd w:val="clear" w:color="auto" w:fill="548DD4" w:themeFill="text2" w:themeFillTint="99"/>
          </w:tcPr>
          <w:p w14:paraId="0FD78F00" w14:textId="77777777" w:rsidR="00DA6D58" w:rsidRPr="006928A2" w:rsidRDefault="00FE18EA" w:rsidP="006928A2">
            <w:pPr>
              <w:spacing w:after="0" w:line="240" w:lineRule="auto"/>
              <w:jc w:val="center"/>
              <w:rPr>
                <w:b/>
                <w:color w:val="FFFFFF" w:themeColor="background1"/>
                <w:szCs w:val="21"/>
                <w:lang w:val="uz-Cyrl-UZ"/>
              </w:rPr>
            </w:pPr>
            <w:r w:rsidRPr="006928A2">
              <w:rPr>
                <w:b/>
                <w:color w:val="FFFFFF" w:themeColor="background1"/>
                <w:szCs w:val="21"/>
                <w:lang w:val="uz-Cyrl-UZ"/>
              </w:rPr>
              <w:t xml:space="preserve">Stopa </w:t>
            </w:r>
            <w:r w:rsidR="003B5304" w:rsidRPr="006928A2">
              <w:rPr>
                <w:b/>
                <w:color w:val="FFFFFF" w:themeColor="background1"/>
                <w:szCs w:val="21"/>
                <w:lang w:val="uz-Cyrl-UZ"/>
              </w:rPr>
              <w:t>rizika siromaštva</w:t>
            </w:r>
            <w:r w:rsidRPr="006928A2">
              <w:rPr>
                <w:b/>
                <w:color w:val="FFFFFF" w:themeColor="background1"/>
                <w:szCs w:val="21"/>
                <w:lang w:val="uz-Cyrl-UZ"/>
              </w:rPr>
              <w:t>, prema tipu domaćinstva</w:t>
            </w:r>
          </w:p>
        </w:tc>
      </w:tr>
      <w:tr w:rsidR="00DA6D58" w:rsidRPr="00190190" w14:paraId="00BB14DF" w14:textId="77777777" w:rsidTr="00EC14E6">
        <w:trPr>
          <w:trHeight w:val="141"/>
        </w:trPr>
        <w:tc>
          <w:tcPr>
            <w:tcW w:w="3295" w:type="dxa"/>
            <w:vAlign w:val="center"/>
          </w:tcPr>
          <w:p w14:paraId="15D8B6BD" w14:textId="77777777" w:rsidR="00DA6D58" w:rsidRPr="00190190" w:rsidRDefault="00FE18EA" w:rsidP="00EC14E6">
            <w:pPr>
              <w:spacing w:after="0" w:line="240" w:lineRule="auto"/>
              <w:rPr>
                <w:szCs w:val="21"/>
                <w:lang w:val="uz-Cyrl-UZ"/>
              </w:rPr>
            </w:pPr>
            <w:r w:rsidRPr="00190190">
              <w:rPr>
                <w:szCs w:val="21"/>
                <w:lang w:val="uz-Cyrl-UZ"/>
              </w:rPr>
              <w:t xml:space="preserve">Iz kog okvira proizilazi </w:t>
            </w:r>
          </w:p>
        </w:tc>
        <w:tc>
          <w:tcPr>
            <w:tcW w:w="6771" w:type="dxa"/>
          </w:tcPr>
          <w:p w14:paraId="35E72D21" w14:textId="77777777" w:rsidR="00DA6D58" w:rsidRPr="00190190" w:rsidRDefault="00FE18EA" w:rsidP="0089136B">
            <w:pPr>
              <w:spacing w:after="0" w:line="240" w:lineRule="auto"/>
              <w:rPr>
                <w:szCs w:val="21"/>
                <w:lang w:val="uz-Cyrl-UZ"/>
              </w:rPr>
            </w:pPr>
            <w:r w:rsidRPr="00190190">
              <w:rPr>
                <w:szCs w:val="21"/>
                <w:lang w:val="uz-Cyrl-UZ"/>
              </w:rPr>
              <w:t>EU okvir</w:t>
            </w:r>
          </w:p>
        </w:tc>
      </w:tr>
      <w:tr w:rsidR="00DA6D58" w:rsidRPr="00190190" w14:paraId="1AD7E40E" w14:textId="77777777" w:rsidTr="00EC14E6">
        <w:trPr>
          <w:trHeight w:val="141"/>
        </w:trPr>
        <w:tc>
          <w:tcPr>
            <w:tcW w:w="3295" w:type="dxa"/>
            <w:shd w:val="clear" w:color="auto" w:fill="C6D9F1" w:themeFill="text2" w:themeFillTint="33"/>
            <w:vAlign w:val="center"/>
          </w:tcPr>
          <w:p w14:paraId="241C663C" w14:textId="77777777" w:rsidR="00DA6D58" w:rsidRPr="00190190" w:rsidRDefault="00FE18EA" w:rsidP="00EC14E6">
            <w:pPr>
              <w:spacing w:after="0" w:line="240" w:lineRule="auto"/>
              <w:rPr>
                <w:szCs w:val="21"/>
                <w:lang w:val="uz-Cyrl-UZ"/>
              </w:rPr>
            </w:pPr>
            <w:r w:rsidRPr="00190190">
              <w:rPr>
                <w:szCs w:val="21"/>
                <w:lang w:val="uz-Cyrl-UZ"/>
              </w:rPr>
              <w:t xml:space="preserve">Status </w:t>
            </w:r>
            <w:r w:rsidR="007D576A" w:rsidRPr="00190190">
              <w:rPr>
                <w:szCs w:val="21"/>
                <w:lang w:val="uz-Cyrl-UZ"/>
              </w:rPr>
              <w:t>indikatora</w:t>
            </w:r>
            <w:r w:rsidRPr="00190190">
              <w:rPr>
                <w:szCs w:val="21"/>
                <w:lang w:val="uz-Cyrl-UZ"/>
              </w:rPr>
              <w:t xml:space="preserve"> </w:t>
            </w:r>
          </w:p>
        </w:tc>
        <w:tc>
          <w:tcPr>
            <w:tcW w:w="6771" w:type="dxa"/>
            <w:shd w:val="clear" w:color="auto" w:fill="C6D9F1" w:themeFill="text2" w:themeFillTint="33"/>
          </w:tcPr>
          <w:p w14:paraId="708AE09D" w14:textId="77777777" w:rsidR="00DA6D58" w:rsidRPr="00190190" w:rsidRDefault="00FE18EA" w:rsidP="0089136B">
            <w:pPr>
              <w:spacing w:after="0" w:line="240" w:lineRule="auto"/>
              <w:rPr>
                <w:szCs w:val="21"/>
                <w:lang w:val="uz-Cyrl-UZ"/>
              </w:rPr>
            </w:pPr>
            <w:r w:rsidRPr="00190190">
              <w:rPr>
                <w:szCs w:val="21"/>
                <w:lang w:val="uz-Cyrl-UZ"/>
              </w:rPr>
              <w:t>Sekundarni</w:t>
            </w:r>
          </w:p>
        </w:tc>
      </w:tr>
      <w:tr w:rsidR="00DA6D58" w:rsidRPr="000A1227" w14:paraId="5200599F" w14:textId="77777777" w:rsidTr="00EC14E6">
        <w:trPr>
          <w:trHeight w:val="1045"/>
        </w:trPr>
        <w:tc>
          <w:tcPr>
            <w:tcW w:w="3295" w:type="dxa"/>
            <w:vAlign w:val="center"/>
          </w:tcPr>
          <w:p w14:paraId="6754B670" w14:textId="77777777" w:rsidR="00DA6D58" w:rsidRPr="00190190" w:rsidRDefault="00FE18EA" w:rsidP="00EC14E6">
            <w:pPr>
              <w:spacing w:after="0" w:line="240" w:lineRule="auto"/>
              <w:rPr>
                <w:szCs w:val="21"/>
                <w:lang w:val="uz-Cyrl-UZ"/>
              </w:rPr>
            </w:pPr>
            <w:r w:rsidRPr="00190190">
              <w:rPr>
                <w:szCs w:val="21"/>
                <w:lang w:val="uz-Cyrl-UZ"/>
              </w:rPr>
              <w:t xml:space="preserve">Definicija </w:t>
            </w:r>
            <w:r w:rsidR="007D576A" w:rsidRPr="00190190">
              <w:rPr>
                <w:szCs w:val="21"/>
                <w:lang w:val="uz-Cyrl-UZ"/>
              </w:rPr>
              <w:t>indikatora</w:t>
            </w:r>
            <w:r w:rsidRPr="00190190">
              <w:rPr>
                <w:szCs w:val="21"/>
                <w:lang w:val="uz-Cyrl-UZ"/>
              </w:rPr>
              <w:t xml:space="preserve"> </w:t>
            </w:r>
          </w:p>
        </w:tc>
        <w:tc>
          <w:tcPr>
            <w:tcW w:w="6771" w:type="dxa"/>
          </w:tcPr>
          <w:p w14:paraId="37E7E039" w14:textId="77777777" w:rsidR="00DA6D58" w:rsidRPr="00190190" w:rsidRDefault="00FE18EA" w:rsidP="0089136B">
            <w:pPr>
              <w:spacing w:after="120" w:line="240" w:lineRule="auto"/>
              <w:rPr>
                <w:szCs w:val="21"/>
                <w:lang w:val="uz-Cyrl-UZ"/>
              </w:rPr>
            </w:pPr>
            <w:r w:rsidRPr="00190190">
              <w:rPr>
                <w:szCs w:val="21"/>
                <w:lang w:val="uz-Cyrl-UZ"/>
              </w:rPr>
              <w:t xml:space="preserve">Procenat lica sa rizikom siromaštva u ukupnom stanovništvu i u odgovarajućim tipovima domaćinstva koja su u </w:t>
            </w:r>
            <w:r w:rsidR="003B5304" w:rsidRPr="00190190">
              <w:rPr>
                <w:szCs w:val="21"/>
                <w:lang w:val="uz-Cyrl-UZ"/>
              </w:rPr>
              <w:t>riziku siromaštva</w:t>
            </w:r>
            <w:r w:rsidRPr="00190190">
              <w:rPr>
                <w:szCs w:val="21"/>
                <w:lang w:val="uz-Cyrl-UZ"/>
              </w:rPr>
              <w:t xml:space="preserve">. </w:t>
            </w:r>
          </w:p>
          <w:p w14:paraId="5591B602" w14:textId="77777777" w:rsidR="00DA6D58" w:rsidRPr="00190190" w:rsidRDefault="00FE18EA" w:rsidP="0089136B">
            <w:pPr>
              <w:spacing w:after="0" w:line="240" w:lineRule="auto"/>
              <w:rPr>
                <w:szCs w:val="21"/>
                <w:lang w:val="uz-Cyrl-UZ"/>
              </w:rPr>
            </w:pPr>
            <w:r w:rsidRPr="00190190">
              <w:rPr>
                <w:szCs w:val="21"/>
                <w:lang w:val="uz-Cyrl-UZ"/>
              </w:rPr>
              <w:t xml:space="preserve">Ključni indikatori: broj lica u </w:t>
            </w:r>
            <w:r w:rsidR="003B5304" w:rsidRPr="00190190">
              <w:rPr>
                <w:szCs w:val="21"/>
                <w:lang w:val="uz-Cyrl-UZ"/>
              </w:rPr>
              <w:t>riziku siromaštva</w:t>
            </w:r>
            <w:r w:rsidRPr="00190190">
              <w:rPr>
                <w:szCs w:val="21"/>
                <w:lang w:val="uz-Cyrl-UZ"/>
              </w:rPr>
              <w:t xml:space="preserve"> posle socijalnih transfera, stopa </w:t>
            </w:r>
            <w:r w:rsidR="003B5304" w:rsidRPr="00190190">
              <w:rPr>
                <w:szCs w:val="21"/>
                <w:lang w:val="uz-Cyrl-UZ"/>
              </w:rPr>
              <w:t>rizika siromaštva</w:t>
            </w:r>
            <w:r w:rsidRPr="00190190">
              <w:rPr>
                <w:szCs w:val="21"/>
                <w:lang w:val="uz-Cyrl-UZ"/>
              </w:rPr>
              <w:t xml:space="preserve"> (prag je 60% medijane dohotka), stope </w:t>
            </w:r>
            <w:r w:rsidR="003B5304" w:rsidRPr="00190190">
              <w:rPr>
                <w:szCs w:val="21"/>
                <w:lang w:val="uz-Cyrl-UZ"/>
              </w:rPr>
              <w:t>rizika siromaštva</w:t>
            </w:r>
            <w:r w:rsidRPr="00190190">
              <w:rPr>
                <w:szCs w:val="21"/>
                <w:lang w:val="uz-Cyrl-UZ"/>
              </w:rPr>
              <w:t xml:space="preserve"> po tipu domaćinstva</w:t>
            </w:r>
            <w:r w:rsidR="00880607" w:rsidRPr="00190190">
              <w:rPr>
                <w:szCs w:val="21"/>
                <w:lang w:val="uz-Cyrl-UZ"/>
              </w:rPr>
              <w:t>.</w:t>
            </w:r>
          </w:p>
        </w:tc>
      </w:tr>
      <w:tr w:rsidR="00DA6D58" w:rsidRPr="000A1227" w14:paraId="6754C694" w14:textId="77777777" w:rsidTr="00EC14E6">
        <w:trPr>
          <w:trHeight w:val="867"/>
        </w:trPr>
        <w:tc>
          <w:tcPr>
            <w:tcW w:w="3295" w:type="dxa"/>
            <w:shd w:val="clear" w:color="auto" w:fill="C6D9F1" w:themeFill="text2" w:themeFillTint="33"/>
            <w:vAlign w:val="center"/>
          </w:tcPr>
          <w:p w14:paraId="727AFC01" w14:textId="77777777" w:rsidR="00DA6D58" w:rsidRPr="00190190" w:rsidRDefault="00FE18EA" w:rsidP="00EC14E6">
            <w:pPr>
              <w:spacing w:after="0" w:line="240" w:lineRule="auto"/>
              <w:rPr>
                <w:szCs w:val="21"/>
                <w:lang w:val="uz-Cyrl-UZ"/>
              </w:rPr>
            </w:pPr>
            <w:r w:rsidRPr="00190190">
              <w:rPr>
                <w:szCs w:val="21"/>
                <w:lang w:val="uz-Cyrl-UZ"/>
              </w:rPr>
              <w:t xml:space="preserve">Značaj praćenja </w:t>
            </w:r>
            <w:r w:rsidR="007D576A" w:rsidRPr="00190190">
              <w:rPr>
                <w:szCs w:val="21"/>
                <w:lang w:val="uz-Cyrl-UZ"/>
              </w:rPr>
              <w:t>indikatora</w:t>
            </w:r>
            <w:r w:rsidRPr="00190190">
              <w:rPr>
                <w:szCs w:val="21"/>
                <w:lang w:val="uz-Cyrl-UZ"/>
              </w:rPr>
              <w:t xml:space="preserve"> za donosioce odluka na nacionalnom i lokalnom nivou, tumačenje </w:t>
            </w:r>
            <w:r w:rsidR="007D576A" w:rsidRPr="00190190">
              <w:rPr>
                <w:szCs w:val="21"/>
                <w:lang w:val="uz-Cyrl-UZ"/>
              </w:rPr>
              <w:t>indikatora</w:t>
            </w:r>
            <w:r w:rsidRPr="00190190">
              <w:rPr>
                <w:szCs w:val="21"/>
                <w:lang w:val="uz-Cyrl-UZ"/>
              </w:rPr>
              <w:t xml:space="preserve"> iz ugla javnih politika</w:t>
            </w:r>
          </w:p>
        </w:tc>
        <w:tc>
          <w:tcPr>
            <w:tcW w:w="6771" w:type="dxa"/>
            <w:shd w:val="clear" w:color="auto" w:fill="C6D9F1" w:themeFill="text2" w:themeFillTint="33"/>
          </w:tcPr>
          <w:p w14:paraId="7322AAFF" w14:textId="77777777" w:rsidR="00DA6D58" w:rsidRPr="00190190" w:rsidRDefault="00FE18EA" w:rsidP="0089136B">
            <w:pPr>
              <w:spacing w:after="120" w:line="240" w:lineRule="auto"/>
              <w:rPr>
                <w:szCs w:val="21"/>
                <w:lang w:val="uz-Cyrl-UZ"/>
              </w:rPr>
            </w:pPr>
            <w:r w:rsidRPr="00190190">
              <w:rPr>
                <w:szCs w:val="21"/>
                <w:lang w:val="uz-Cyrl-UZ"/>
              </w:rPr>
              <w:t>Iako se u EU siromaštvo definiše šire</w:t>
            </w:r>
            <w:r w:rsidR="00B56FB7" w:rsidRPr="00190190">
              <w:rPr>
                <w:szCs w:val="21"/>
                <w:lang w:val="uz-Cyrl-UZ"/>
              </w:rPr>
              <w:t>,</w:t>
            </w:r>
            <w:r w:rsidRPr="00190190">
              <w:rPr>
                <w:szCs w:val="21"/>
                <w:lang w:val="uz-Cyrl-UZ"/>
              </w:rPr>
              <w:t xml:space="preserve"> uključuju</w:t>
            </w:r>
            <w:r w:rsidR="00B56FB7" w:rsidRPr="00190190">
              <w:rPr>
                <w:szCs w:val="21"/>
                <w:lang w:val="uz-Cyrl-UZ"/>
              </w:rPr>
              <w:t>ći</w:t>
            </w:r>
            <w:r w:rsidRPr="00190190">
              <w:rPr>
                <w:szCs w:val="21"/>
                <w:lang w:val="uz-Cyrl-UZ"/>
              </w:rPr>
              <w:t xml:space="preserve"> i socijalne i kulturne resurse, nedostatak finansijskih resursa je važna komponenta multidimenzionalno shvaćenog siromaštva. Stopa </w:t>
            </w:r>
            <w:r w:rsidR="003B5304" w:rsidRPr="00190190">
              <w:rPr>
                <w:szCs w:val="21"/>
                <w:lang w:val="uz-Cyrl-UZ"/>
              </w:rPr>
              <w:t>rizika siromaštva</w:t>
            </w:r>
            <w:r w:rsidRPr="00190190">
              <w:rPr>
                <w:szCs w:val="21"/>
                <w:lang w:val="uz-Cyrl-UZ"/>
              </w:rPr>
              <w:t xml:space="preserve"> je najvažniji pokazatelj siromaštva u EU i spada u primarne indikatore, a i komponenta je krovnog AROPE indikatora. Lica koja se nalaze ispod praga siromaštva (60% medijane) imaju teškoća da obezbede normalan život, iako ne moraju biti siromašna u smislu preživljavanja.</w:t>
            </w:r>
          </w:p>
          <w:p w14:paraId="1406E390" w14:textId="77777777" w:rsidR="00DA6D58" w:rsidRPr="00190190" w:rsidRDefault="00FE18EA" w:rsidP="0089136B">
            <w:pPr>
              <w:spacing w:after="0" w:line="240" w:lineRule="auto"/>
              <w:rPr>
                <w:szCs w:val="21"/>
                <w:lang w:val="uz-Cyrl-UZ"/>
              </w:rPr>
            </w:pPr>
            <w:r w:rsidRPr="00190190">
              <w:rPr>
                <w:szCs w:val="21"/>
                <w:lang w:val="uz-Cyrl-UZ"/>
              </w:rPr>
              <w:t xml:space="preserve">Znatne razlike po dohotku postoje po pojedinim tipovima domaćinstva, pa i po </w:t>
            </w:r>
            <w:r w:rsidR="003B5304" w:rsidRPr="00190190">
              <w:rPr>
                <w:szCs w:val="21"/>
                <w:lang w:val="uz-Cyrl-UZ"/>
              </w:rPr>
              <w:t>riziku siromaštva</w:t>
            </w:r>
            <w:r w:rsidRPr="00190190">
              <w:rPr>
                <w:szCs w:val="21"/>
                <w:lang w:val="uz-Cyrl-UZ"/>
              </w:rPr>
              <w:t xml:space="preserve"> (</w:t>
            </w:r>
            <w:r w:rsidR="005A0903" w:rsidRPr="00190190">
              <w:rPr>
                <w:szCs w:val="21"/>
                <w:lang w:val="uz-Cyrl-UZ"/>
              </w:rPr>
              <w:t>najpoznatiji</w:t>
            </w:r>
            <w:r w:rsidRPr="00190190">
              <w:rPr>
                <w:szCs w:val="21"/>
                <w:lang w:val="uz-Cyrl-UZ"/>
              </w:rPr>
              <w:t xml:space="preserve"> primer su jednoroditeljska, sa decom), što </w:t>
            </w:r>
            <w:r w:rsidR="003B5304" w:rsidRPr="00190190">
              <w:rPr>
                <w:szCs w:val="21"/>
                <w:lang w:val="uz-Cyrl-UZ"/>
              </w:rPr>
              <w:t>rizik siromaštva</w:t>
            </w:r>
            <w:r w:rsidRPr="00190190">
              <w:rPr>
                <w:szCs w:val="21"/>
                <w:lang w:val="uz-Cyrl-UZ"/>
              </w:rPr>
              <w:t xml:space="preserve"> po pojedinim tipovima domaćinstva čini </w:t>
            </w:r>
            <w:r w:rsidR="005A0903" w:rsidRPr="00190190">
              <w:rPr>
                <w:szCs w:val="21"/>
                <w:lang w:val="uz-Cyrl-UZ"/>
              </w:rPr>
              <w:t>relevantnim</w:t>
            </w:r>
            <w:r w:rsidRPr="00190190">
              <w:rPr>
                <w:szCs w:val="21"/>
                <w:lang w:val="uz-Cyrl-UZ"/>
              </w:rPr>
              <w:t xml:space="preserve"> za</w:t>
            </w:r>
            <w:r w:rsidR="00DA3537" w:rsidRPr="00190190">
              <w:rPr>
                <w:szCs w:val="21"/>
                <w:lang w:val="uz-Cyrl-UZ"/>
              </w:rPr>
              <w:t xml:space="preserve"> kreiranje </w:t>
            </w:r>
            <w:r w:rsidRPr="00190190">
              <w:rPr>
                <w:szCs w:val="21"/>
                <w:lang w:val="uz-Cyrl-UZ"/>
              </w:rPr>
              <w:t>socijaln</w:t>
            </w:r>
            <w:r w:rsidR="00BB1132" w:rsidRPr="00190190">
              <w:rPr>
                <w:szCs w:val="21"/>
                <w:lang w:val="uz-Cyrl-UZ"/>
              </w:rPr>
              <w:t>e politike</w:t>
            </w:r>
            <w:r w:rsidRPr="00190190">
              <w:rPr>
                <w:szCs w:val="21"/>
                <w:lang w:val="uz-Cyrl-UZ"/>
              </w:rPr>
              <w:t xml:space="preserve">. </w:t>
            </w:r>
          </w:p>
        </w:tc>
      </w:tr>
      <w:tr w:rsidR="00DA6D58" w:rsidRPr="00190190" w14:paraId="74DED5FC" w14:textId="77777777" w:rsidTr="00EC14E6">
        <w:tc>
          <w:tcPr>
            <w:tcW w:w="3295" w:type="dxa"/>
            <w:vAlign w:val="center"/>
          </w:tcPr>
          <w:p w14:paraId="3A530F9B" w14:textId="77777777" w:rsidR="00DA6D58" w:rsidRPr="00190190" w:rsidRDefault="00FE18EA" w:rsidP="00EC14E6">
            <w:pPr>
              <w:spacing w:after="0" w:line="240" w:lineRule="auto"/>
              <w:rPr>
                <w:szCs w:val="21"/>
                <w:lang w:val="uz-Cyrl-UZ"/>
              </w:rPr>
            </w:pPr>
            <w:r w:rsidRPr="00190190">
              <w:rPr>
                <w:szCs w:val="21"/>
                <w:lang w:val="uz-Cyrl-UZ"/>
              </w:rPr>
              <w:t xml:space="preserve">Metodološka i interpretaciona pitanja važna za potpuno razumevanje </w:t>
            </w:r>
            <w:r w:rsidR="007D576A" w:rsidRPr="00190190">
              <w:rPr>
                <w:szCs w:val="21"/>
                <w:lang w:val="uz-Cyrl-UZ"/>
              </w:rPr>
              <w:t>indikatora</w:t>
            </w:r>
          </w:p>
        </w:tc>
        <w:tc>
          <w:tcPr>
            <w:tcW w:w="6771" w:type="dxa"/>
          </w:tcPr>
          <w:p w14:paraId="1F8A801B" w14:textId="77777777" w:rsidR="00DA6D58" w:rsidRPr="00190190" w:rsidRDefault="00FE18EA" w:rsidP="0089136B">
            <w:pPr>
              <w:spacing w:after="120" w:line="240" w:lineRule="auto"/>
              <w:rPr>
                <w:szCs w:val="21"/>
                <w:lang w:val="uz-Cyrl-UZ"/>
              </w:rPr>
            </w:pPr>
            <w:r w:rsidRPr="00190190">
              <w:rPr>
                <w:szCs w:val="21"/>
                <w:lang w:val="uz-Cyrl-UZ"/>
              </w:rPr>
              <w:t xml:space="preserve">Klasifikacija individualnih domaćinstava nije međusobno isključiva. Tako je, na primer, samac od 66 godina uključen kako u kategoriju „jedan odrastao, stariji od 65 godina“, tako i u kategoriju „samac“. </w:t>
            </w:r>
          </w:p>
          <w:p w14:paraId="1F615AA3" w14:textId="77777777" w:rsidR="00DA6D58" w:rsidRPr="00190190" w:rsidRDefault="00FE18EA" w:rsidP="0089136B">
            <w:pPr>
              <w:spacing w:after="0" w:line="240" w:lineRule="auto"/>
              <w:rPr>
                <w:szCs w:val="21"/>
                <w:lang w:val="uz-Cyrl-UZ"/>
              </w:rPr>
            </w:pPr>
            <w:r w:rsidRPr="00190190">
              <w:rPr>
                <w:szCs w:val="21"/>
                <w:lang w:val="uz-Cyrl-UZ"/>
              </w:rPr>
              <w:t>Za članstvo u domaćinstvu koristi se kao kriterijum mesto uobičajenog prebivališta. Domaćinstvom se smatra zajednica trošenja. Iz ankete su isključena kolektivna domaćinstva (institucije socijalne zaštite). Decom se smatraju svi mlađi od 18 godina, kao i oni sa 18-24 koji su ekonomski neaktivni i žive bar sa jednim roditeljem.</w:t>
            </w:r>
          </w:p>
        </w:tc>
      </w:tr>
      <w:tr w:rsidR="00DA6D58" w:rsidRPr="00190190" w14:paraId="382829B9" w14:textId="77777777" w:rsidTr="00EC14E6">
        <w:trPr>
          <w:trHeight w:val="37"/>
        </w:trPr>
        <w:tc>
          <w:tcPr>
            <w:tcW w:w="3295" w:type="dxa"/>
            <w:shd w:val="clear" w:color="auto" w:fill="C6D9F1" w:themeFill="text2" w:themeFillTint="33"/>
            <w:vAlign w:val="center"/>
          </w:tcPr>
          <w:p w14:paraId="23C41C49" w14:textId="77777777" w:rsidR="00DA6D58" w:rsidRPr="00190190" w:rsidRDefault="00FE18EA" w:rsidP="00EC14E6">
            <w:pPr>
              <w:spacing w:after="0" w:line="240" w:lineRule="auto"/>
              <w:rPr>
                <w:szCs w:val="21"/>
                <w:lang w:val="uz-Cyrl-UZ"/>
              </w:rPr>
            </w:pPr>
            <w:r w:rsidRPr="00190190">
              <w:rPr>
                <w:szCs w:val="21"/>
                <w:lang w:val="uz-Cyrl-UZ"/>
              </w:rPr>
              <w:t>Jedinica mere</w:t>
            </w:r>
          </w:p>
        </w:tc>
        <w:tc>
          <w:tcPr>
            <w:tcW w:w="6771" w:type="dxa"/>
            <w:shd w:val="clear" w:color="auto" w:fill="C6D9F1" w:themeFill="text2" w:themeFillTint="33"/>
          </w:tcPr>
          <w:p w14:paraId="357DDA30" w14:textId="77777777" w:rsidR="00DA6D58" w:rsidRPr="00190190" w:rsidRDefault="00FE18EA" w:rsidP="0089136B">
            <w:pPr>
              <w:spacing w:after="0" w:line="240" w:lineRule="auto"/>
              <w:rPr>
                <w:szCs w:val="21"/>
                <w:lang w:val="uz-Cyrl-UZ"/>
              </w:rPr>
            </w:pPr>
            <w:r w:rsidRPr="00190190">
              <w:rPr>
                <w:szCs w:val="21"/>
                <w:lang w:val="uz-Cyrl-UZ"/>
              </w:rPr>
              <w:t>Broj i procenat lica</w:t>
            </w:r>
          </w:p>
        </w:tc>
      </w:tr>
      <w:tr w:rsidR="00DA6D58" w:rsidRPr="000A1227" w14:paraId="578D2110" w14:textId="77777777" w:rsidTr="00EC14E6">
        <w:trPr>
          <w:trHeight w:val="171"/>
        </w:trPr>
        <w:tc>
          <w:tcPr>
            <w:tcW w:w="3295" w:type="dxa"/>
            <w:vAlign w:val="center"/>
          </w:tcPr>
          <w:p w14:paraId="77D56037" w14:textId="77777777" w:rsidR="00DA6D58" w:rsidRPr="00190190" w:rsidRDefault="00FE18EA" w:rsidP="00EC14E6">
            <w:pPr>
              <w:spacing w:after="0" w:line="240" w:lineRule="auto"/>
              <w:rPr>
                <w:szCs w:val="21"/>
                <w:lang w:val="uz-Cyrl-UZ"/>
              </w:rPr>
            </w:pPr>
            <w:r w:rsidRPr="00190190">
              <w:rPr>
                <w:szCs w:val="21"/>
                <w:lang w:val="uz-Cyrl-UZ"/>
              </w:rPr>
              <w:t xml:space="preserve">Kalkulacija </w:t>
            </w:r>
            <w:r w:rsidR="007D576A" w:rsidRPr="00190190">
              <w:rPr>
                <w:szCs w:val="21"/>
                <w:lang w:val="uz-Cyrl-UZ"/>
              </w:rPr>
              <w:t>indikatora</w:t>
            </w:r>
            <w:r w:rsidRPr="00190190">
              <w:rPr>
                <w:szCs w:val="21"/>
                <w:lang w:val="uz-Cyrl-UZ"/>
              </w:rPr>
              <w:t xml:space="preserve"> (=numenator/denominator)</w:t>
            </w:r>
          </w:p>
        </w:tc>
        <w:tc>
          <w:tcPr>
            <w:tcW w:w="6771" w:type="dxa"/>
          </w:tcPr>
          <w:p w14:paraId="4FD91F28" w14:textId="77777777" w:rsidR="00DA6D58" w:rsidRPr="00190190" w:rsidRDefault="00FE18EA" w:rsidP="0089136B">
            <w:pPr>
              <w:spacing w:after="0" w:line="240" w:lineRule="auto"/>
              <w:rPr>
                <w:szCs w:val="21"/>
                <w:lang w:val="uz-Cyrl-UZ"/>
              </w:rPr>
            </w:pPr>
            <w:r w:rsidRPr="00190190">
              <w:rPr>
                <w:szCs w:val="21"/>
                <w:lang w:val="uz-Cyrl-UZ"/>
              </w:rPr>
              <w:t xml:space="preserve">Stopa </w:t>
            </w:r>
            <w:r w:rsidR="003B5304" w:rsidRPr="00190190">
              <w:rPr>
                <w:szCs w:val="21"/>
                <w:lang w:val="uz-Cyrl-UZ"/>
              </w:rPr>
              <w:t>rizika siromaštva</w:t>
            </w:r>
            <w:r w:rsidRPr="00190190">
              <w:rPr>
                <w:szCs w:val="21"/>
                <w:lang w:val="uz-Cyrl-UZ"/>
              </w:rPr>
              <w:t xml:space="preserve"> prema tipu domaćinstva izračunava se kao procenat lica u svakom od tipova domaćinstva koja su u </w:t>
            </w:r>
            <w:r w:rsidR="003B5304" w:rsidRPr="00190190">
              <w:rPr>
                <w:szCs w:val="21"/>
                <w:lang w:val="uz-Cyrl-UZ"/>
              </w:rPr>
              <w:t>riziku siromaštva</w:t>
            </w:r>
            <w:r w:rsidRPr="00190190">
              <w:rPr>
                <w:szCs w:val="21"/>
                <w:lang w:val="uz-Cyrl-UZ"/>
              </w:rPr>
              <w:t xml:space="preserve"> u ukupnom stanovništvu tog tipa domaćinstva.</w:t>
            </w:r>
          </w:p>
        </w:tc>
      </w:tr>
      <w:tr w:rsidR="00DA6D58" w:rsidRPr="000A1227" w14:paraId="5BAAD04C" w14:textId="77777777" w:rsidTr="00EC14E6">
        <w:trPr>
          <w:trHeight w:val="213"/>
        </w:trPr>
        <w:tc>
          <w:tcPr>
            <w:tcW w:w="3295" w:type="dxa"/>
            <w:shd w:val="clear" w:color="auto" w:fill="C6D9F1" w:themeFill="text2" w:themeFillTint="33"/>
            <w:vAlign w:val="center"/>
          </w:tcPr>
          <w:p w14:paraId="5C3A535A" w14:textId="77777777" w:rsidR="00DA6D58" w:rsidRPr="00190190" w:rsidRDefault="00FE18EA" w:rsidP="00EC14E6">
            <w:pPr>
              <w:spacing w:after="0" w:line="240" w:lineRule="auto"/>
              <w:rPr>
                <w:szCs w:val="21"/>
                <w:lang w:val="uz-Cyrl-UZ"/>
              </w:rPr>
            </w:pPr>
            <w:r w:rsidRPr="00190190">
              <w:rPr>
                <w:szCs w:val="21"/>
                <w:lang w:val="uz-Cyrl-UZ"/>
              </w:rPr>
              <w:t xml:space="preserve">Osnovni nivoi podele/razvrstavanja </w:t>
            </w:r>
            <w:r w:rsidR="007D576A" w:rsidRPr="00190190">
              <w:rPr>
                <w:szCs w:val="21"/>
                <w:lang w:val="uz-Cyrl-UZ"/>
              </w:rPr>
              <w:t>indikatora</w:t>
            </w:r>
            <w:r w:rsidRPr="00190190">
              <w:rPr>
                <w:szCs w:val="21"/>
                <w:lang w:val="uz-Cyrl-UZ"/>
              </w:rPr>
              <w:t xml:space="preserve"> </w:t>
            </w:r>
          </w:p>
        </w:tc>
        <w:tc>
          <w:tcPr>
            <w:tcW w:w="6771" w:type="dxa"/>
            <w:shd w:val="clear" w:color="auto" w:fill="C6D9F1" w:themeFill="text2" w:themeFillTint="33"/>
          </w:tcPr>
          <w:p w14:paraId="449C9D27" w14:textId="77777777" w:rsidR="00DA6D58" w:rsidRPr="00190190" w:rsidRDefault="00FE18EA" w:rsidP="0089136B">
            <w:pPr>
              <w:spacing w:after="120" w:line="240" w:lineRule="auto"/>
              <w:rPr>
                <w:szCs w:val="21"/>
                <w:lang w:val="uz-Cyrl-UZ"/>
              </w:rPr>
            </w:pPr>
            <w:r w:rsidRPr="00190190">
              <w:rPr>
                <w:szCs w:val="21"/>
                <w:lang w:val="uz-Cyrl-UZ"/>
              </w:rPr>
              <w:t xml:space="preserve">Domaćinstva bez dece: </w:t>
            </w:r>
            <w:r w:rsidR="00066EA2" w:rsidRPr="00190190">
              <w:rPr>
                <w:szCs w:val="21"/>
                <w:lang w:val="uz-Cyrl-UZ"/>
              </w:rPr>
              <w:t xml:space="preserve">sva; jednočlana; dvočlana; </w:t>
            </w:r>
            <w:r w:rsidRPr="00190190">
              <w:rPr>
                <w:szCs w:val="21"/>
                <w:lang w:val="uz-Cyrl-UZ"/>
              </w:rPr>
              <w:t>tročlana.</w:t>
            </w:r>
          </w:p>
          <w:p w14:paraId="4745CBDE" w14:textId="77777777" w:rsidR="00DA6D58" w:rsidRPr="00190190" w:rsidRDefault="00FE18EA" w:rsidP="0089136B">
            <w:pPr>
              <w:spacing w:after="0" w:line="240" w:lineRule="auto"/>
              <w:rPr>
                <w:szCs w:val="21"/>
                <w:lang w:val="uz-Cyrl-UZ"/>
              </w:rPr>
            </w:pPr>
            <w:r w:rsidRPr="00190190">
              <w:rPr>
                <w:szCs w:val="21"/>
                <w:lang w:val="uz-Cyrl-UZ"/>
              </w:rPr>
              <w:t>Domaćinstva sa decom: sva; samohrani roditelj; dva odrasla, jedno dete; dva odrasla, dvoje dece; dva odrasla, troje i više dece; tri i više odraslih, sa decom.</w:t>
            </w:r>
          </w:p>
        </w:tc>
      </w:tr>
      <w:tr w:rsidR="00DA6D58" w:rsidRPr="00190190" w14:paraId="431D135B" w14:textId="77777777" w:rsidTr="00EC14E6">
        <w:trPr>
          <w:trHeight w:val="445"/>
        </w:trPr>
        <w:tc>
          <w:tcPr>
            <w:tcW w:w="3295" w:type="dxa"/>
            <w:vAlign w:val="center"/>
          </w:tcPr>
          <w:p w14:paraId="4305ECD8" w14:textId="77777777" w:rsidR="00DA6D58" w:rsidRPr="00190190" w:rsidRDefault="00FE18EA" w:rsidP="00EC14E6">
            <w:pPr>
              <w:spacing w:after="0" w:line="240" w:lineRule="auto"/>
              <w:rPr>
                <w:szCs w:val="21"/>
                <w:lang w:val="uz-Cyrl-UZ"/>
              </w:rPr>
            </w:pPr>
            <w:r w:rsidRPr="00190190">
              <w:rPr>
                <w:szCs w:val="21"/>
                <w:lang w:val="uz-Cyrl-UZ"/>
              </w:rPr>
              <w:t xml:space="preserve">Dostupnost podataka za izračunavanje </w:t>
            </w:r>
            <w:r w:rsidR="007D576A" w:rsidRPr="00190190">
              <w:rPr>
                <w:szCs w:val="21"/>
                <w:lang w:val="uz-Cyrl-UZ"/>
              </w:rPr>
              <w:t>indikatora</w:t>
            </w:r>
            <w:r w:rsidRPr="00190190">
              <w:rPr>
                <w:szCs w:val="21"/>
                <w:lang w:val="uz-Cyrl-UZ"/>
              </w:rPr>
              <w:t xml:space="preserve"> (DA/NE)</w:t>
            </w:r>
          </w:p>
        </w:tc>
        <w:tc>
          <w:tcPr>
            <w:tcW w:w="6771" w:type="dxa"/>
            <w:vAlign w:val="center"/>
          </w:tcPr>
          <w:p w14:paraId="555BF043" w14:textId="77777777" w:rsidR="00DA6D58" w:rsidRPr="00190190" w:rsidRDefault="00FE18EA" w:rsidP="00EC14E6">
            <w:pPr>
              <w:spacing w:after="0" w:line="240" w:lineRule="auto"/>
              <w:rPr>
                <w:szCs w:val="21"/>
                <w:lang w:val="uz-Cyrl-UZ"/>
              </w:rPr>
            </w:pPr>
            <w:r w:rsidRPr="00190190">
              <w:rPr>
                <w:szCs w:val="21"/>
                <w:lang w:val="uz-Cyrl-UZ"/>
              </w:rPr>
              <w:t>Da, u Republičkom zavodu za statistiku (</w:t>
            </w:r>
            <w:r w:rsidR="007C4957" w:rsidRPr="00190190">
              <w:rPr>
                <w:szCs w:val="21"/>
                <w:lang w:val="uz-Cyrl-UZ"/>
              </w:rPr>
              <w:t>SILC</w:t>
            </w:r>
            <w:r w:rsidRPr="00190190">
              <w:rPr>
                <w:szCs w:val="21"/>
                <w:lang w:val="uz-Cyrl-UZ"/>
              </w:rPr>
              <w:t>)</w:t>
            </w:r>
            <w:r w:rsidR="00066EA2" w:rsidRPr="00190190">
              <w:rPr>
                <w:szCs w:val="21"/>
                <w:lang w:val="uz-Cyrl-UZ"/>
              </w:rPr>
              <w:t>.</w:t>
            </w:r>
          </w:p>
        </w:tc>
      </w:tr>
      <w:tr w:rsidR="00DA6D58" w:rsidRPr="00190190" w14:paraId="42070932" w14:textId="77777777" w:rsidTr="00EC14E6">
        <w:trPr>
          <w:trHeight w:val="61"/>
        </w:trPr>
        <w:tc>
          <w:tcPr>
            <w:tcW w:w="3295" w:type="dxa"/>
            <w:shd w:val="clear" w:color="auto" w:fill="C6D9F1" w:themeFill="text2" w:themeFillTint="33"/>
            <w:vAlign w:val="center"/>
          </w:tcPr>
          <w:p w14:paraId="4D7C5BCE" w14:textId="77777777" w:rsidR="00DA6D58" w:rsidRPr="00190190" w:rsidRDefault="00FE18EA" w:rsidP="00EC14E6">
            <w:pPr>
              <w:spacing w:after="0" w:line="240" w:lineRule="auto"/>
              <w:rPr>
                <w:szCs w:val="21"/>
                <w:lang w:val="uz-Cyrl-UZ"/>
              </w:rPr>
            </w:pPr>
            <w:r w:rsidRPr="00190190">
              <w:rPr>
                <w:szCs w:val="21"/>
                <w:lang w:val="uz-Cyrl-UZ"/>
              </w:rPr>
              <w:t xml:space="preserve">Izvor </w:t>
            </w:r>
          </w:p>
        </w:tc>
        <w:tc>
          <w:tcPr>
            <w:tcW w:w="6771" w:type="dxa"/>
            <w:shd w:val="clear" w:color="auto" w:fill="C6D9F1" w:themeFill="text2" w:themeFillTint="33"/>
          </w:tcPr>
          <w:p w14:paraId="36DACE32" w14:textId="77777777" w:rsidR="007A6818" w:rsidRPr="00190190" w:rsidRDefault="007C4957" w:rsidP="0089136B">
            <w:pPr>
              <w:spacing w:after="0" w:line="240" w:lineRule="auto"/>
              <w:rPr>
                <w:szCs w:val="21"/>
                <w:lang w:val="uz-Cyrl-UZ"/>
              </w:rPr>
            </w:pPr>
            <w:r w:rsidRPr="00190190">
              <w:rPr>
                <w:szCs w:val="21"/>
                <w:lang w:val="uz-Cyrl-UZ"/>
              </w:rPr>
              <w:t>SILC</w:t>
            </w:r>
            <w:r w:rsidR="00066EA2" w:rsidRPr="00190190">
              <w:rPr>
                <w:szCs w:val="21"/>
                <w:lang w:val="uz-Cyrl-UZ"/>
              </w:rPr>
              <w:t xml:space="preserve"> </w:t>
            </w:r>
          </w:p>
          <w:p w14:paraId="03251E46" w14:textId="77777777" w:rsidR="00DA6D58" w:rsidRPr="00190190" w:rsidRDefault="00756112" w:rsidP="0089136B">
            <w:pPr>
              <w:spacing w:after="0" w:line="240" w:lineRule="auto"/>
              <w:rPr>
                <w:szCs w:val="21"/>
                <w:lang w:val="uz-Cyrl-UZ"/>
              </w:rPr>
            </w:pPr>
            <w:hyperlink r:id="rId22" w:history="1">
              <w:r w:rsidR="007A6818" w:rsidRPr="00190190">
                <w:rPr>
                  <w:rFonts w:cs="Cambria"/>
                  <w:szCs w:val="21"/>
                  <w:lang w:val="uz-Cyrl-UZ"/>
                </w:rPr>
                <w:t>ec.europa.eu/eurostat/web/income-and-living-conditions/data/database</w:t>
              </w:r>
            </w:hyperlink>
          </w:p>
        </w:tc>
      </w:tr>
      <w:tr w:rsidR="00DA6D58" w:rsidRPr="00190190" w14:paraId="13531153" w14:textId="77777777" w:rsidTr="00EC14E6">
        <w:trPr>
          <w:trHeight w:val="37"/>
        </w:trPr>
        <w:tc>
          <w:tcPr>
            <w:tcW w:w="3295" w:type="dxa"/>
            <w:vAlign w:val="center"/>
          </w:tcPr>
          <w:p w14:paraId="22F88BA0" w14:textId="77777777" w:rsidR="00DA6D58" w:rsidRPr="00190190" w:rsidRDefault="00FE18EA" w:rsidP="00EC14E6">
            <w:pPr>
              <w:spacing w:after="0" w:line="240" w:lineRule="auto"/>
              <w:rPr>
                <w:szCs w:val="21"/>
                <w:lang w:val="uz-Cyrl-UZ"/>
              </w:rPr>
            </w:pPr>
            <w:r w:rsidRPr="00190190">
              <w:rPr>
                <w:szCs w:val="21"/>
                <w:lang w:val="uz-Cyrl-UZ"/>
              </w:rPr>
              <w:lastRenderedPageBreak/>
              <w:t>Periodika izveštavanja</w:t>
            </w:r>
          </w:p>
        </w:tc>
        <w:tc>
          <w:tcPr>
            <w:tcW w:w="6771" w:type="dxa"/>
          </w:tcPr>
          <w:p w14:paraId="3411360B" w14:textId="77777777" w:rsidR="00DA6D58" w:rsidRPr="00190190" w:rsidRDefault="00FE18EA" w:rsidP="0089136B">
            <w:pPr>
              <w:spacing w:after="0" w:line="240" w:lineRule="auto"/>
              <w:rPr>
                <w:szCs w:val="21"/>
                <w:lang w:val="uz-Cyrl-UZ"/>
              </w:rPr>
            </w:pPr>
            <w:r w:rsidRPr="00190190">
              <w:rPr>
                <w:szCs w:val="21"/>
                <w:lang w:val="uz-Cyrl-UZ"/>
              </w:rPr>
              <w:t>Za tip domaćinstva, godine lica, dohodak i medijanu dohotka godina pre godine u kojoj se sprovodi anketa.</w:t>
            </w:r>
          </w:p>
        </w:tc>
      </w:tr>
      <w:tr w:rsidR="00DA6D58" w:rsidRPr="00190190" w14:paraId="1EB5AF12" w14:textId="77777777" w:rsidTr="00EC14E6">
        <w:trPr>
          <w:trHeight w:val="85"/>
        </w:trPr>
        <w:tc>
          <w:tcPr>
            <w:tcW w:w="3295" w:type="dxa"/>
            <w:shd w:val="clear" w:color="auto" w:fill="C6D9F1" w:themeFill="text2" w:themeFillTint="33"/>
            <w:vAlign w:val="center"/>
          </w:tcPr>
          <w:p w14:paraId="74CC6202" w14:textId="77777777" w:rsidR="00DA6D58" w:rsidRPr="00190190" w:rsidRDefault="00FE18EA" w:rsidP="00EC14E6">
            <w:pPr>
              <w:spacing w:after="0" w:line="240" w:lineRule="auto"/>
              <w:rPr>
                <w:szCs w:val="21"/>
                <w:lang w:val="uz-Cyrl-UZ"/>
              </w:rPr>
            </w:pPr>
            <w:r w:rsidRPr="00190190">
              <w:rPr>
                <w:szCs w:val="21"/>
                <w:lang w:val="uz-Cyrl-UZ"/>
              </w:rPr>
              <w:t>Komentar</w:t>
            </w:r>
          </w:p>
        </w:tc>
        <w:tc>
          <w:tcPr>
            <w:tcW w:w="6771" w:type="dxa"/>
            <w:shd w:val="clear" w:color="auto" w:fill="C6D9F1" w:themeFill="text2" w:themeFillTint="33"/>
          </w:tcPr>
          <w:p w14:paraId="5FD8E428" w14:textId="77777777" w:rsidR="00DA6D58" w:rsidRPr="00190190" w:rsidRDefault="0098380C" w:rsidP="0089136B">
            <w:pPr>
              <w:spacing w:after="0" w:line="240" w:lineRule="auto"/>
              <w:rPr>
                <w:szCs w:val="21"/>
                <w:lang w:val="uz-Cyrl-UZ"/>
              </w:rPr>
            </w:pPr>
            <w:r w:rsidRPr="00190190">
              <w:rPr>
                <w:szCs w:val="21"/>
                <w:lang w:val="uz-Cyrl-UZ"/>
              </w:rPr>
              <w:t>/</w:t>
            </w:r>
          </w:p>
        </w:tc>
      </w:tr>
    </w:tbl>
    <w:p w14:paraId="3B0A0587" w14:textId="77777777" w:rsidR="00DA6D58" w:rsidRDefault="00DA6D58">
      <w:pPr>
        <w:rPr>
          <w:rFonts w:asciiTheme="majorHAnsi" w:hAnsiTheme="majorHAnsi"/>
          <w:lang w:val="uz-Cyrl-UZ"/>
        </w:rPr>
      </w:pPr>
    </w:p>
    <w:p w14:paraId="2D083672" w14:textId="77777777" w:rsidR="005D4723" w:rsidRDefault="005D4723">
      <w:pPr>
        <w:rPr>
          <w:rFonts w:asciiTheme="majorHAnsi" w:hAnsiTheme="majorHAnsi"/>
          <w:lang w:val="uz-Cyrl-UZ"/>
        </w:rPr>
      </w:pPr>
    </w:p>
    <w:p w14:paraId="2F1D77AD" w14:textId="77777777" w:rsidR="005D4723" w:rsidRDefault="005D4723">
      <w:pPr>
        <w:rPr>
          <w:rFonts w:asciiTheme="majorHAnsi" w:hAnsiTheme="majorHAnsi"/>
          <w:lang w:val="uz-Cyrl-UZ"/>
        </w:rPr>
      </w:pPr>
    </w:p>
    <w:p w14:paraId="1884ED89" w14:textId="77777777" w:rsidR="005D4723" w:rsidRDefault="005D4723">
      <w:pPr>
        <w:rPr>
          <w:rFonts w:asciiTheme="majorHAnsi" w:hAnsiTheme="majorHAnsi"/>
          <w:lang w:val="uz-Cyrl-UZ"/>
        </w:rPr>
      </w:pPr>
    </w:p>
    <w:p w14:paraId="3E995166" w14:textId="77777777" w:rsidR="005D4723" w:rsidRDefault="005D4723">
      <w:pPr>
        <w:rPr>
          <w:rFonts w:asciiTheme="majorHAnsi" w:hAnsiTheme="majorHAnsi"/>
          <w:lang w:val="uz-Cyrl-UZ"/>
        </w:rPr>
      </w:pPr>
    </w:p>
    <w:p w14:paraId="1AD48B7A" w14:textId="77777777" w:rsidR="005D4723" w:rsidRDefault="005D4723">
      <w:pPr>
        <w:rPr>
          <w:rFonts w:asciiTheme="majorHAnsi" w:hAnsiTheme="majorHAnsi"/>
          <w:lang w:val="uz-Cyrl-UZ"/>
        </w:rPr>
      </w:pPr>
    </w:p>
    <w:p w14:paraId="66F77D7E" w14:textId="77777777" w:rsidR="005D4723" w:rsidRDefault="005D4723">
      <w:pPr>
        <w:rPr>
          <w:rFonts w:asciiTheme="majorHAnsi" w:hAnsiTheme="majorHAnsi"/>
          <w:lang w:val="uz-Cyrl-UZ"/>
        </w:rPr>
      </w:pPr>
    </w:p>
    <w:p w14:paraId="3F963120" w14:textId="77777777" w:rsidR="005D4723" w:rsidRDefault="005D4723">
      <w:pPr>
        <w:rPr>
          <w:rFonts w:asciiTheme="majorHAnsi" w:hAnsiTheme="majorHAnsi"/>
          <w:lang w:val="uz-Cyrl-UZ"/>
        </w:rPr>
      </w:pPr>
    </w:p>
    <w:p w14:paraId="7FE7771B" w14:textId="77777777" w:rsidR="005D4723" w:rsidRDefault="005D4723">
      <w:pPr>
        <w:rPr>
          <w:rFonts w:asciiTheme="majorHAnsi" w:hAnsiTheme="majorHAnsi"/>
          <w:lang w:val="uz-Cyrl-UZ"/>
        </w:rPr>
      </w:pPr>
    </w:p>
    <w:p w14:paraId="6DD148E2" w14:textId="77777777" w:rsidR="005D4723" w:rsidRDefault="005D4723">
      <w:pPr>
        <w:rPr>
          <w:rFonts w:asciiTheme="majorHAnsi" w:hAnsiTheme="majorHAnsi"/>
          <w:lang w:val="uz-Cyrl-UZ"/>
        </w:rPr>
      </w:pPr>
    </w:p>
    <w:p w14:paraId="10E5EC88" w14:textId="77777777" w:rsidR="005D4723" w:rsidRDefault="005D4723">
      <w:pPr>
        <w:rPr>
          <w:rFonts w:asciiTheme="majorHAnsi" w:hAnsiTheme="majorHAnsi"/>
          <w:lang w:val="uz-Cyrl-UZ"/>
        </w:rPr>
      </w:pPr>
    </w:p>
    <w:p w14:paraId="5FAFDC92" w14:textId="77777777" w:rsidR="005D4723" w:rsidRDefault="005D4723">
      <w:pPr>
        <w:rPr>
          <w:rFonts w:asciiTheme="majorHAnsi" w:hAnsiTheme="majorHAnsi"/>
          <w:lang w:val="uz-Cyrl-UZ"/>
        </w:rPr>
      </w:pPr>
    </w:p>
    <w:p w14:paraId="78ADAB98" w14:textId="77777777" w:rsidR="005D4723" w:rsidRDefault="005D4723">
      <w:pPr>
        <w:rPr>
          <w:rFonts w:asciiTheme="majorHAnsi" w:hAnsiTheme="majorHAnsi"/>
          <w:lang w:val="uz-Cyrl-UZ"/>
        </w:rPr>
      </w:pPr>
    </w:p>
    <w:p w14:paraId="399CEF43" w14:textId="77777777" w:rsidR="005D4723" w:rsidRDefault="005D4723">
      <w:pPr>
        <w:rPr>
          <w:rFonts w:asciiTheme="majorHAnsi" w:hAnsiTheme="majorHAnsi"/>
          <w:lang w:val="uz-Cyrl-UZ"/>
        </w:rPr>
      </w:pPr>
    </w:p>
    <w:p w14:paraId="5493BFB8" w14:textId="77777777" w:rsidR="005D4723" w:rsidRDefault="005D4723">
      <w:pPr>
        <w:rPr>
          <w:rFonts w:asciiTheme="majorHAnsi" w:hAnsiTheme="majorHAnsi"/>
          <w:lang w:val="uz-Cyrl-UZ"/>
        </w:rPr>
      </w:pPr>
    </w:p>
    <w:p w14:paraId="432EE2A4" w14:textId="77777777" w:rsidR="005D4723" w:rsidRDefault="005D4723">
      <w:pPr>
        <w:rPr>
          <w:rFonts w:asciiTheme="majorHAnsi" w:hAnsiTheme="majorHAnsi"/>
          <w:lang w:val="uz-Cyrl-UZ"/>
        </w:rPr>
      </w:pPr>
    </w:p>
    <w:p w14:paraId="78B97D86" w14:textId="77777777" w:rsidR="005D4723" w:rsidRDefault="005D4723">
      <w:pPr>
        <w:rPr>
          <w:rFonts w:asciiTheme="majorHAnsi" w:hAnsiTheme="majorHAnsi"/>
          <w:lang w:val="uz-Cyrl-UZ"/>
        </w:rPr>
      </w:pPr>
    </w:p>
    <w:p w14:paraId="7F11769C" w14:textId="77777777" w:rsidR="005D4723" w:rsidRDefault="005D4723">
      <w:pPr>
        <w:rPr>
          <w:rFonts w:asciiTheme="majorHAnsi" w:hAnsiTheme="majorHAnsi"/>
          <w:lang w:val="uz-Cyrl-UZ"/>
        </w:rPr>
      </w:pPr>
    </w:p>
    <w:p w14:paraId="5C004577" w14:textId="77777777" w:rsidR="005D4723" w:rsidRDefault="005D4723">
      <w:pPr>
        <w:rPr>
          <w:rFonts w:asciiTheme="majorHAnsi" w:hAnsiTheme="majorHAnsi"/>
          <w:lang w:val="uz-Cyrl-UZ"/>
        </w:rPr>
      </w:pPr>
    </w:p>
    <w:p w14:paraId="1175DDBF" w14:textId="77777777" w:rsidR="005D4723" w:rsidRDefault="005D4723">
      <w:pPr>
        <w:rPr>
          <w:rFonts w:asciiTheme="majorHAnsi" w:hAnsiTheme="majorHAnsi"/>
          <w:lang w:val="uz-Cyrl-UZ"/>
        </w:rPr>
      </w:pPr>
    </w:p>
    <w:p w14:paraId="71C890FF" w14:textId="77777777" w:rsidR="005D4723" w:rsidRDefault="005D4723">
      <w:pPr>
        <w:rPr>
          <w:rFonts w:asciiTheme="majorHAnsi" w:hAnsiTheme="majorHAnsi"/>
          <w:lang w:val="uz-Cyrl-UZ"/>
        </w:rPr>
      </w:pPr>
    </w:p>
    <w:p w14:paraId="366F71B6" w14:textId="77777777" w:rsidR="005D4723" w:rsidRDefault="005D4723">
      <w:pPr>
        <w:rPr>
          <w:rFonts w:asciiTheme="majorHAnsi" w:hAnsiTheme="majorHAnsi"/>
          <w:lang w:val="uz-Cyrl-UZ"/>
        </w:rPr>
      </w:pPr>
    </w:p>
    <w:p w14:paraId="6C6A1C52" w14:textId="77777777" w:rsidR="005D4723" w:rsidRDefault="005D4723">
      <w:pPr>
        <w:rPr>
          <w:rFonts w:asciiTheme="majorHAnsi" w:hAnsiTheme="majorHAnsi"/>
          <w:lang w:val="uz-Cyrl-UZ"/>
        </w:rPr>
      </w:pPr>
    </w:p>
    <w:p w14:paraId="0B1DE683" w14:textId="77777777" w:rsidR="005D4723" w:rsidRPr="00190190" w:rsidRDefault="005D4723">
      <w:pPr>
        <w:rPr>
          <w:rFonts w:asciiTheme="majorHAnsi" w:hAnsiTheme="majorHAnsi"/>
          <w:lang w:val="uz-Cyrl-UZ"/>
        </w:rPr>
      </w:pPr>
    </w:p>
    <w:p w14:paraId="0A82EA88" w14:textId="77777777" w:rsidR="00DA6D58" w:rsidRPr="00190190" w:rsidRDefault="00FE18EA" w:rsidP="00B82243">
      <w:pPr>
        <w:rPr>
          <w:b/>
          <w:lang w:val="uz-Cyrl-UZ"/>
        </w:rPr>
      </w:pPr>
      <w:r w:rsidRPr="00190190">
        <w:rPr>
          <w:b/>
          <w:lang w:val="uz-Cyrl-UZ"/>
        </w:rPr>
        <w:lastRenderedPageBreak/>
        <w:t xml:space="preserve">Stopa </w:t>
      </w:r>
      <w:r w:rsidR="003B5304" w:rsidRPr="00190190">
        <w:rPr>
          <w:b/>
          <w:lang w:val="uz-Cyrl-UZ"/>
        </w:rPr>
        <w:t>rizika siromaštva</w:t>
      </w:r>
      <w:r w:rsidRPr="00190190">
        <w:rPr>
          <w:b/>
          <w:lang w:val="uz-Cyrl-UZ"/>
        </w:rPr>
        <w:t>, prema radnom statusu</w:t>
      </w:r>
    </w:p>
    <w:tbl>
      <w:tblPr>
        <w:tblW w:w="1006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3295"/>
        <w:gridCol w:w="6771"/>
      </w:tblGrid>
      <w:tr w:rsidR="00DA6D58" w:rsidRPr="00190190" w14:paraId="2C15B596" w14:textId="77777777" w:rsidTr="0089136B">
        <w:trPr>
          <w:trHeight w:val="83"/>
        </w:trPr>
        <w:tc>
          <w:tcPr>
            <w:tcW w:w="3295" w:type="dxa"/>
            <w:tcBorders>
              <w:bottom w:val="single" w:sz="4" w:space="0" w:color="auto"/>
            </w:tcBorders>
            <w:shd w:val="clear" w:color="auto" w:fill="548DD4" w:themeFill="text2" w:themeFillTint="99"/>
            <w:vAlign w:val="center"/>
          </w:tcPr>
          <w:p w14:paraId="5B6C18C1" w14:textId="77777777" w:rsidR="00DA6D58" w:rsidRPr="006928A2" w:rsidRDefault="000809D8"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Očekivane komponente</w:t>
            </w:r>
          </w:p>
        </w:tc>
        <w:tc>
          <w:tcPr>
            <w:tcW w:w="6771" w:type="dxa"/>
            <w:tcBorders>
              <w:bottom w:val="single" w:sz="4" w:space="0" w:color="auto"/>
            </w:tcBorders>
            <w:shd w:val="clear" w:color="auto" w:fill="548DD4" w:themeFill="text2" w:themeFillTint="99"/>
            <w:vAlign w:val="center"/>
          </w:tcPr>
          <w:p w14:paraId="5CFE8A8A" w14:textId="77777777" w:rsidR="00DA6D58" w:rsidRPr="006928A2" w:rsidRDefault="000809D8"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Primer potrebnih informacija</w:t>
            </w:r>
          </w:p>
        </w:tc>
      </w:tr>
      <w:tr w:rsidR="00DA6D58" w:rsidRPr="00190190" w14:paraId="62D3A4E4" w14:textId="77777777" w:rsidTr="005D4723">
        <w:trPr>
          <w:trHeight w:val="175"/>
        </w:trPr>
        <w:tc>
          <w:tcPr>
            <w:tcW w:w="3295" w:type="dxa"/>
            <w:shd w:val="clear" w:color="auto" w:fill="548DD4" w:themeFill="text2" w:themeFillTint="99"/>
            <w:vAlign w:val="center"/>
          </w:tcPr>
          <w:p w14:paraId="57E41315" w14:textId="77777777" w:rsidR="00DA6D58" w:rsidRPr="006928A2" w:rsidRDefault="00FE18EA"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 xml:space="preserve">Naziv </w:t>
            </w:r>
            <w:r w:rsidR="007D576A" w:rsidRPr="006928A2">
              <w:rPr>
                <w:rFonts w:cs="Cambria"/>
                <w:b/>
                <w:color w:val="FFFFFF" w:themeColor="background1"/>
                <w:szCs w:val="21"/>
                <w:lang w:val="uz-Cyrl-UZ"/>
              </w:rPr>
              <w:t>indikatora</w:t>
            </w:r>
          </w:p>
        </w:tc>
        <w:tc>
          <w:tcPr>
            <w:tcW w:w="6771" w:type="dxa"/>
            <w:shd w:val="clear" w:color="auto" w:fill="548DD4" w:themeFill="text2" w:themeFillTint="99"/>
          </w:tcPr>
          <w:p w14:paraId="63BCF36E" w14:textId="4ECF04B8" w:rsidR="00DA6D58" w:rsidRPr="006928A2" w:rsidRDefault="00FE18EA"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 xml:space="preserve">Stopa </w:t>
            </w:r>
            <w:r w:rsidR="003B5304" w:rsidRPr="006928A2">
              <w:rPr>
                <w:rFonts w:cs="Cambria"/>
                <w:b/>
                <w:color w:val="FFFFFF" w:themeColor="background1"/>
                <w:szCs w:val="21"/>
                <w:lang w:val="uz-Cyrl-UZ"/>
              </w:rPr>
              <w:t>rizika siromaštva</w:t>
            </w:r>
            <w:r w:rsidRPr="006928A2">
              <w:rPr>
                <w:rFonts w:cs="Cambria"/>
                <w:b/>
                <w:color w:val="FFFFFF" w:themeColor="background1"/>
                <w:szCs w:val="21"/>
                <w:lang w:val="uz-Cyrl-UZ"/>
              </w:rPr>
              <w:t>, prema radnom statusu</w:t>
            </w:r>
          </w:p>
        </w:tc>
      </w:tr>
      <w:tr w:rsidR="00DA6D58" w:rsidRPr="00190190" w14:paraId="53F84994" w14:textId="77777777" w:rsidTr="00EC14E6">
        <w:trPr>
          <w:trHeight w:val="125"/>
        </w:trPr>
        <w:tc>
          <w:tcPr>
            <w:tcW w:w="3295" w:type="dxa"/>
            <w:vAlign w:val="center"/>
          </w:tcPr>
          <w:p w14:paraId="6C69A82D"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Iz kog okvira proizilazi </w:t>
            </w:r>
          </w:p>
        </w:tc>
        <w:tc>
          <w:tcPr>
            <w:tcW w:w="6771" w:type="dxa"/>
          </w:tcPr>
          <w:p w14:paraId="2C65AF06" w14:textId="77777777" w:rsidR="00DA6D58" w:rsidRPr="00190190" w:rsidRDefault="00FE18EA" w:rsidP="0089136B">
            <w:pPr>
              <w:spacing w:after="0" w:line="240" w:lineRule="auto"/>
              <w:rPr>
                <w:rFonts w:cs="Cambria"/>
                <w:szCs w:val="21"/>
                <w:lang w:val="uz-Cyrl-UZ"/>
              </w:rPr>
            </w:pPr>
            <w:r w:rsidRPr="00190190">
              <w:rPr>
                <w:rFonts w:cs="Cambria"/>
                <w:szCs w:val="21"/>
                <w:lang w:val="uz-Cyrl-UZ"/>
              </w:rPr>
              <w:t>EU okvir</w:t>
            </w:r>
          </w:p>
        </w:tc>
      </w:tr>
      <w:tr w:rsidR="00DA6D58" w:rsidRPr="00190190" w14:paraId="0472493A" w14:textId="77777777" w:rsidTr="00EC14E6">
        <w:trPr>
          <w:trHeight w:val="89"/>
        </w:trPr>
        <w:tc>
          <w:tcPr>
            <w:tcW w:w="3295" w:type="dxa"/>
            <w:shd w:val="clear" w:color="auto" w:fill="C6D9F1" w:themeFill="text2" w:themeFillTint="33"/>
            <w:vAlign w:val="center"/>
          </w:tcPr>
          <w:p w14:paraId="772B88C8"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Status </w:t>
            </w:r>
            <w:r w:rsidR="007D576A" w:rsidRPr="00190190">
              <w:rPr>
                <w:rFonts w:cs="Cambria"/>
                <w:szCs w:val="21"/>
                <w:lang w:val="uz-Cyrl-UZ"/>
              </w:rPr>
              <w:t>indikatora</w:t>
            </w:r>
            <w:r w:rsidRPr="00190190">
              <w:rPr>
                <w:rFonts w:cs="Cambria"/>
                <w:szCs w:val="21"/>
                <w:lang w:val="uz-Cyrl-UZ"/>
              </w:rPr>
              <w:t xml:space="preserve"> </w:t>
            </w:r>
          </w:p>
        </w:tc>
        <w:tc>
          <w:tcPr>
            <w:tcW w:w="6771" w:type="dxa"/>
            <w:shd w:val="clear" w:color="auto" w:fill="C6D9F1" w:themeFill="text2" w:themeFillTint="33"/>
          </w:tcPr>
          <w:p w14:paraId="5C2B4E93" w14:textId="77777777" w:rsidR="00DA6D58" w:rsidRPr="00190190" w:rsidRDefault="00FE18EA" w:rsidP="0089136B">
            <w:pPr>
              <w:spacing w:after="0" w:line="240" w:lineRule="auto"/>
              <w:rPr>
                <w:rFonts w:cs="Cambria"/>
                <w:szCs w:val="21"/>
                <w:lang w:val="uz-Cyrl-UZ"/>
              </w:rPr>
            </w:pPr>
            <w:r w:rsidRPr="00190190">
              <w:rPr>
                <w:rFonts w:cs="Cambria"/>
                <w:szCs w:val="21"/>
                <w:lang w:val="uz-Cyrl-UZ"/>
              </w:rPr>
              <w:t>Sekundarni</w:t>
            </w:r>
          </w:p>
        </w:tc>
      </w:tr>
      <w:tr w:rsidR="00DA6D58" w:rsidRPr="000A1227" w14:paraId="435742E0" w14:textId="77777777" w:rsidTr="00EC14E6">
        <w:trPr>
          <w:trHeight w:val="1175"/>
        </w:trPr>
        <w:tc>
          <w:tcPr>
            <w:tcW w:w="3295" w:type="dxa"/>
            <w:vAlign w:val="center"/>
          </w:tcPr>
          <w:p w14:paraId="2F6FF829" w14:textId="77777777" w:rsidR="00DA6D58" w:rsidRPr="00190190" w:rsidRDefault="00FE18EA" w:rsidP="00EC14E6">
            <w:pPr>
              <w:spacing w:after="0" w:line="240" w:lineRule="auto"/>
              <w:rPr>
                <w:rFonts w:cs="Cambria"/>
                <w:sz w:val="20"/>
                <w:szCs w:val="20"/>
                <w:lang w:val="uz-Cyrl-UZ"/>
              </w:rPr>
            </w:pPr>
            <w:r w:rsidRPr="00190190">
              <w:rPr>
                <w:rFonts w:cs="Cambria"/>
                <w:sz w:val="20"/>
                <w:szCs w:val="20"/>
                <w:lang w:val="uz-Cyrl-UZ"/>
              </w:rPr>
              <w:t xml:space="preserve">Definicija </w:t>
            </w:r>
            <w:r w:rsidR="007D576A" w:rsidRPr="00190190">
              <w:rPr>
                <w:rFonts w:cs="Cambria"/>
                <w:sz w:val="20"/>
                <w:szCs w:val="20"/>
                <w:lang w:val="uz-Cyrl-UZ"/>
              </w:rPr>
              <w:t>indikatora</w:t>
            </w:r>
            <w:r w:rsidRPr="00190190">
              <w:rPr>
                <w:rFonts w:cs="Cambria"/>
                <w:sz w:val="20"/>
                <w:szCs w:val="20"/>
                <w:lang w:val="uz-Cyrl-UZ"/>
              </w:rPr>
              <w:t xml:space="preserve"> </w:t>
            </w:r>
          </w:p>
        </w:tc>
        <w:tc>
          <w:tcPr>
            <w:tcW w:w="6771" w:type="dxa"/>
          </w:tcPr>
          <w:p w14:paraId="758FF84F" w14:textId="77777777" w:rsidR="00DA6D58" w:rsidRPr="00190190" w:rsidRDefault="00FE18EA" w:rsidP="0089136B">
            <w:pPr>
              <w:spacing w:after="120" w:line="240" w:lineRule="auto"/>
              <w:rPr>
                <w:rFonts w:cs="Cambria"/>
                <w:szCs w:val="21"/>
                <w:lang w:val="uz-Cyrl-UZ"/>
              </w:rPr>
            </w:pPr>
            <w:r w:rsidRPr="00190190">
              <w:rPr>
                <w:rFonts w:cs="Cambria"/>
                <w:szCs w:val="21"/>
                <w:lang w:val="uz-Cyrl-UZ"/>
              </w:rPr>
              <w:t xml:space="preserve">Procenat lica sa rizikom siromaštva u ukupnom stanovništvu i u odgovarajućim radnim statusima koja su u </w:t>
            </w:r>
            <w:r w:rsidR="003B5304" w:rsidRPr="00190190">
              <w:rPr>
                <w:rFonts w:cs="Cambria"/>
                <w:szCs w:val="21"/>
                <w:lang w:val="uz-Cyrl-UZ"/>
              </w:rPr>
              <w:t>riziku siromaštva</w:t>
            </w:r>
            <w:r w:rsidRPr="00190190">
              <w:rPr>
                <w:rFonts w:cs="Cambria"/>
                <w:szCs w:val="21"/>
                <w:lang w:val="uz-Cyrl-UZ"/>
              </w:rPr>
              <w:t xml:space="preserve">. </w:t>
            </w:r>
          </w:p>
          <w:p w14:paraId="2F35F07A" w14:textId="77777777" w:rsidR="00DA6D58" w:rsidRPr="00190190" w:rsidRDefault="00FE18EA" w:rsidP="0089136B">
            <w:pPr>
              <w:spacing w:after="0" w:line="240" w:lineRule="auto"/>
              <w:rPr>
                <w:rFonts w:cs="Cambria"/>
                <w:szCs w:val="21"/>
                <w:lang w:val="uz-Cyrl-UZ"/>
              </w:rPr>
            </w:pPr>
            <w:r w:rsidRPr="00190190">
              <w:rPr>
                <w:rFonts w:cs="Cambria"/>
                <w:szCs w:val="21"/>
                <w:lang w:val="uz-Cyrl-UZ"/>
              </w:rPr>
              <w:t xml:space="preserve">Ključni indikatori: broj lica u </w:t>
            </w:r>
            <w:r w:rsidR="003B5304" w:rsidRPr="00190190">
              <w:rPr>
                <w:rFonts w:cs="Cambria"/>
                <w:szCs w:val="21"/>
                <w:lang w:val="uz-Cyrl-UZ"/>
              </w:rPr>
              <w:t>riziku siromaštva</w:t>
            </w:r>
            <w:r w:rsidRPr="00190190">
              <w:rPr>
                <w:rFonts w:cs="Cambria"/>
                <w:szCs w:val="21"/>
                <w:lang w:val="uz-Cyrl-UZ"/>
              </w:rPr>
              <w:t xml:space="preserve"> posle socijalnih transfera, stopa </w:t>
            </w:r>
            <w:r w:rsidR="003B5304" w:rsidRPr="00190190">
              <w:rPr>
                <w:rFonts w:cs="Cambria"/>
                <w:szCs w:val="21"/>
                <w:lang w:val="uz-Cyrl-UZ"/>
              </w:rPr>
              <w:t>rizika siromaštva</w:t>
            </w:r>
            <w:r w:rsidRPr="00190190">
              <w:rPr>
                <w:rFonts w:cs="Cambria"/>
                <w:szCs w:val="21"/>
                <w:lang w:val="uz-Cyrl-UZ"/>
              </w:rPr>
              <w:t xml:space="preserve"> (prag je 60% medijane dohotka), stope </w:t>
            </w:r>
            <w:r w:rsidR="003B5304" w:rsidRPr="00190190">
              <w:rPr>
                <w:rFonts w:cs="Cambria"/>
                <w:szCs w:val="21"/>
                <w:lang w:val="uz-Cyrl-UZ"/>
              </w:rPr>
              <w:t>rizika siromaštva</w:t>
            </w:r>
            <w:r w:rsidRPr="00190190">
              <w:rPr>
                <w:rFonts w:cs="Cambria"/>
                <w:szCs w:val="21"/>
                <w:lang w:val="uz-Cyrl-UZ"/>
              </w:rPr>
              <w:t xml:space="preserve"> po radnom statusu.</w:t>
            </w:r>
          </w:p>
        </w:tc>
      </w:tr>
      <w:tr w:rsidR="00DA6D58" w:rsidRPr="000A1227" w14:paraId="262141E6" w14:textId="77777777" w:rsidTr="00EC14E6">
        <w:trPr>
          <w:trHeight w:val="2305"/>
        </w:trPr>
        <w:tc>
          <w:tcPr>
            <w:tcW w:w="3295" w:type="dxa"/>
            <w:shd w:val="clear" w:color="auto" w:fill="C6D9F1" w:themeFill="text2" w:themeFillTint="33"/>
            <w:vAlign w:val="center"/>
          </w:tcPr>
          <w:p w14:paraId="05AD5AF4" w14:textId="77777777" w:rsidR="00DA6D58" w:rsidRPr="00190190" w:rsidRDefault="00FE18EA" w:rsidP="00EC14E6">
            <w:pPr>
              <w:spacing w:after="0" w:line="240" w:lineRule="auto"/>
              <w:rPr>
                <w:rFonts w:cs="Cambria"/>
                <w:sz w:val="20"/>
                <w:szCs w:val="20"/>
                <w:lang w:val="uz-Cyrl-UZ"/>
              </w:rPr>
            </w:pPr>
            <w:r w:rsidRPr="00190190">
              <w:rPr>
                <w:rFonts w:cs="Cambria"/>
                <w:sz w:val="20"/>
                <w:szCs w:val="20"/>
                <w:lang w:val="uz-Cyrl-UZ"/>
              </w:rPr>
              <w:t xml:space="preserve">Značaj praćenja </w:t>
            </w:r>
            <w:r w:rsidR="007D576A" w:rsidRPr="00190190">
              <w:rPr>
                <w:rFonts w:cs="Cambria"/>
                <w:sz w:val="20"/>
                <w:szCs w:val="20"/>
                <w:lang w:val="uz-Cyrl-UZ"/>
              </w:rPr>
              <w:t>indikatora</w:t>
            </w:r>
            <w:r w:rsidRPr="00190190">
              <w:rPr>
                <w:rFonts w:cs="Cambria"/>
                <w:sz w:val="20"/>
                <w:szCs w:val="20"/>
                <w:lang w:val="uz-Cyrl-UZ"/>
              </w:rPr>
              <w:t xml:space="preserve"> za donosioce odluka na nacionalnom i lokalnom nivou, tumačenje </w:t>
            </w:r>
            <w:r w:rsidR="007D576A" w:rsidRPr="00190190">
              <w:rPr>
                <w:rFonts w:cs="Cambria"/>
                <w:sz w:val="20"/>
                <w:szCs w:val="20"/>
                <w:lang w:val="uz-Cyrl-UZ"/>
              </w:rPr>
              <w:t>indikatora</w:t>
            </w:r>
            <w:r w:rsidRPr="00190190">
              <w:rPr>
                <w:rFonts w:cs="Cambria"/>
                <w:sz w:val="20"/>
                <w:szCs w:val="20"/>
                <w:lang w:val="uz-Cyrl-UZ"/>
              </w:rPr>
              <w:t xml:space="preserve"> iz ugla javnih politika</w:t>
            </w:r>
          </w:p>
        </w:tc>
        <w:tc>
          <w:tcPr>
            <w:tcW w:w="6771" w:type="dxa"/>
            <w:shd w:val="clear" w:color="auto" w:fill="C6D9F1" w:themeFill="text2" w:themeFillTint="33"/>
          </w:tcPr>
          <w:p w14:paraId="6686F25E" w14:textId="77777777" w:rsidR="00DA6D58" w:rsidRPr="00190190" w:rsidRDefault="00FE18EA" w:rsidP="0089136B">
            <w:pPr>
              <w:spacing w:after="120" w:line="240" w:lineRule="auto"/>
              <w:rPr>
                <w:rFonts w:cs="Cambria"/>
                <w:szCs w:val="21"/>
                <w:lang w:val="uz-Cyrl-UZ"/>
              </w:rPr>
            </w:pPr>
            <w:r w:rsidRPr="00190190">
              <w:rPr>
                <w:rFonts w:cs="Cambria"/>
                <w:szCs w:val="21"/>
                <w:lang w:val="uz-Cyrl-UZ"/>
              </w:rPr>
              <w:t xml:space="preserve">Stopa </w:t>
            </w:r>
            <w:r w:rsidR="003B5304" w:rsidRPr="00190190">
              <w:rPr>
                <w:rFonts w:cs="Cambria"/>
                <w:szCs w:val="21"/>
                <w:lang w:val="uz-Cyrl-UZ"/>
              </w:rPr>
              <w:t>rizika siromaštva</w:t>
            </w:r>
            <w:r w:rsidRPr="00190190">
              <w:rPr>
                <w:rFonts w:cs="Cambria"/>
                <w:szCs w:val="21"/>
                <w:lang w:val="uz-Cyrl-UZ"/>
              </w:rPr>
              <w:t xml:space="preserve"> je najvažniji pokazatelj siromaštva u EU i spada u primarne indikatore, a i komponenta je krovnog AROPE indikatora. Lica koja se nalaze ispod praga siromaštva (60% medijane) imaju teškoća da obezbede normalan život, iako ne moraju biti siromašna u smislu preživljavanja.</w:t>
            </w:r>
          </w:p>
          <w:p w14:paraId="620CF509" w14:textId="77777777" w:rsidR="00DA6D58" w:rsidRPr="00190190" w:rsidRDefault="00FE18EA" w:rsidP="0089136B">
            <w:pPr>
              <w:autoSpaceDE w:val="0"/>
              <w:autoSpaceDN w:val="0"/>
              <w:adjustRightInd w:val="0"/>
              <w:spacing w:after="0" w:line="240" w:lineRule="auto"/>
              <w:rPr>
                <w:rFonts w:cs="Cambria"/>
                <w:szCs w:val="21"/>
                <w:lang w:val="uz-Cyrl-UZ"/>
              </w:rPr>
            </w:pPr>
            <w:r w:rsidRPr="00190190">
              <w:rPr>
                <w:rFonts w:cs="Cambria"/>
                <w:szCs w:val="21"/>
                <w:lang w:val="uz-Cyrl-UZ"/>
              </w:rPr>
              <w:t xml:space="preserve">Zaposlenost je svakako najvažniji mehanizam zaštite populacije od siromaštva. Ona je obično za stanovništvo u radnom dobu osnovna komponenta prihoda. Prihodi od zaposlenosti (od rada) praktično su zanemarljivi kod dece i starih ljudi, pa je za njihovo izdržavanje potrebno </w:t>
            </w:r>
            <w:r w:rsidR="005A0903" w:rsidRPr="00190190">
              <w:rPr>
                <w:rFonts w:cs="Cambria"/>
                <w:szCs w:val="21"/>
                <w:lang w:val="uz-Cyrl-UZ"/>
              </w:rPr>
              <w:t>obezbediti</w:t>
            </w:r>
            <w:r w:rsidRPr="00190190">
              <w:rPr>
                <w:rFonts w:cs="Cambria"/>
                <w:szCs w:val="21"/>
                <w:lang w:val="uz-Cyrl-UZ"/>
              </w:rPr>
              <w:t xml:space="preserve"> druge izvore (roditeljske prihode i penzije, </w:t>
            </w:r>
            <w:r w:rsidR="005A0903" w:rsidRPr="00190190">
              <w:rPr>
                <w:rFonts w:cs="Cambria"/>
                <w:szCs w:val="21"/>
                <w:lang w:val="uz-Cyrl-UZ"/>
              </w:rPr>
              <w:t>eventualno</w:t>
            </w:r>
            <w:r w:rsidRPr="00190190">
              <w:rPr>
                <w:rFonts w:cs="Cambria"/>
                <w:szCs w:val="21"/>
                <w:lang w:val="uz-Cyrl-UZ"/>
              </w:rPr>
              <w:t xml:space="preserve"> i druge socijalne programe). </w:t>
            </w:r>
          </w:p>
        </w:tc>
      </w:tr>
      <w:tr w:rsidR="00DA6D58" w:rsidRPr="00190190" w14:paraId="1281E975" w14:textId="77777777" w:rsidTr="00EC14E6">
        <w:tc>
          <w:tcPr>
            <w:tcW w:w="3295" w:type="dxa"/>
            <w:vAlign w:val="center"/>
          </w:tcPr>
          <w:p w14:paraId="64E9D00C" w14:textId="77777777" w:rsidR="00DA6D58" w:rsidRPr="00190190" w:rsidRDefault="00FE18EA" w:rsidP="00EC14E6">
            <w:pPr>
              <w:spacing w:after="0" w:line="240" w:lineRule="auto"/>
              <w:rPr>
                <w:rFonts w:cs="Cambria"/>
                <w:sz w:val="20"/>
                <w:szCs w:val="20"/>
                <w:lang w:val="uz-Cyrl-UZ"/>
              </w:rPr>
            </w:pPr>
            <w:r w:rsidRPr="00190190">
              <w:rPr>
                <w:rFonts w:cs="Cambria"/>
                <w:sz w:val="20"/>
                <w:szCs w:val="20"/>
                <w:lang w:val="uz-Cyrl-UZ"/>
              </w:rPr>
              <w:t xml:space="preserve">Metodološka i interpretaciona pitanja važna za potpuno razumevanje </w:t>
            </w:r>
            <w:r w:rsidR="007D576A" w:rsidRPr="00190190">
              <w:rPr>
                <w:rFonts w:cs="Cambria"/>
                <w:sz w:val="20"/>
                <w:szCs w:val="20"/>
                <w:lang w:val="uz-Cyrl-UZ"/>
              </w:rPr>
              <w:t>indikatora</w:t>
            </w:r>
          </w:p>
        </w:tc>
        <w:tc>
          <w:tcPr>
            <w:tcW w:w="6771" w:type="dxa"/>
          </w:tcPr>
          <w:p w14:paraId="78DF3EBD" w14:textId="77777777" w:rsidR="00DA6D58" w:rsidRPr="00190190" w:rsidRDefault="00FE18EA" w:rsidP="0089136B">
            <w:pPr>
              <w:spacing w:after="120" w:line="240" w:lineRule="auto"/>
              <w:rPr>
                <w:rFonts w:cs="Cambria"/>
                <w:szCs w:val="21"/>
                <w:lang w:val="uz-Cyrl-UZ"/>
              </w:rPr>
            </w:pPr>
            <w:r w:rsidRPr="00190190">
              <w:rPr>
                <w:rFonts w:cs="Cambria"/>
                <w:szCs w:val="21"/>
                <w:lang w:val="uz-Cyrl-UZ"/>
              </w:rPr>
              <w:t>Odnosi se na stanovništvo staro 16 i više godina, a prema statusu na kome je u poslednjih 12 meseci provedeno najmanje 7 meseci.</w:t>
            </w:r>
          </w:p>
          <w:p w14:paraId="2776C575" w14:textId="77777777" w:rsidR="00DA6D58" w:rsidRPr="00190190" w:rsidRDefault="00FE18EA" w:rsidP="0089136B">
            <w:pPr>
              <w:spacing w:after="0" w:line="240" w:lineRule="auto"/>
              <w:rPr>
                <w:rFonts w:cs="Cambria"/>
                <w:szCs w:val="21"/>
                <w:lang w:val="uz-Cyrl-UZ"/>
              </w:rPr>
            </w:pPr>
            <w:r w:rsidRPr="00190190">
              <w:rPr>
                <w:rFonts w:cs="Cambria"/>
                <w:szCs w:val="21"/>
                <w:lang w:val="uz-Cyrl-UZ"/>
              </w:rPr>
              <w:t xml:space="preserve">Radni status određuju sami ispitanici, pa se ne mora poklopiti sa ILO klasifikacijom. </w:t>
            </w:r>
          </w:p>
        </w:tc>
      </w:tr>
      <w:tr w:rsidR="00DA6D58" w:rsidRPr="00190190" w14:paraId="3702618E" w14:textId="77777777" w:rsidTr="00EC14E6">
        <w:trPr>
          <w:trHeight w:val="199"/>
        </w:trPr>
        <w:tc>
          <w:tcPr>
            <w:tcW w:w="3295" w:type="dxa"/>
            <w:shd w:val="clear" w:color="auto" w:fill="C6D9F1" w:themeFill="text2" w:themeFillTint="33"/>
            <w:vAlign w:val="center"/>
          </w:tcPr>
          <w:p w14:paraId="1CE5D9B7" w14:textId="77777777" w:rsidR="00DA6D58" w:rsidRPr="00190190" w:rsidRDefault="00FE18EA" w:rsidP="00EC14E6">
            <w:pPr>
              <w:spacing w:after="0" w:line="240" w:lineRule="auto"/>
              <w:rPr>
                <w:rFonts w:cs="Cambria"/>
                <w:sz w:val="20"/>
                <w:szCs w:val="20"/>
                <w:lang w:val="uz-Cyrl-UZ"/>
              </w:rPr>
            </w:pPr>
            <w:r w:rsidRPr="00190190">
              <w:rPr>
                <w:rFonts w:cs="Cambria"/>
                <w:sz w:val="20"/>
                <w:szCs w:val="20"/>
                <w:lang w:val="uz-Cyrl-UZ"/>
              </w:rPr>
              <w:t>Jedinica mere</w:t>
            </w:r>
          </w:p>
        </w:tc>
        <w:tc>
          <w:tcPr>
            <w:tcW w:w="6771" w:type="dxa"/>
            <w:shd w:val="clear" w:color="auto" w:fill="C6D9F1" w:themeFill="text2" w:themeFillTint="33"/>
          </w:tcPr>
          <w:p w14:paraId="38DDFB67" w14:textId="77777777" w:rsidR="00DA6D58" w:rsidRPr="00190190" w:rsidRDefault="00FE18EA" w:rsidP="0089136B">
            <w:pPr>
              <w:spacing w:after="0" w:line="240" w:lineRule="auto"/>
              <w:rPr>
                <w:rFonts w:cs="Cambria"/>
                <w:szCs w:val="21"/>
                <w:lang w:val="uz-Cyrl-UZ"/>
              </w:rPr>
            </w:pPr>
            <w:r w:rsidRPr="00190190">
              <w:rPr>
                <w:rFonts w:cs="Cambria"/>
                <w:szCs w:val="21"/>
                <w:lang w:val="uz-Cyrl-UZ"/>
              </w:rPr>
              <w:t>Broj i procenat lica</w:t>
            </w:r>
          </w:p>
        </w:tc>
      </w:tr>
      <w:tr w:rsidR="00DA6D58" w:rsidRPr="000A1227" w14:paraId="2640379A" w14:textId="77777777" w:rsidTr="00A127CA">
        <w:trPr>
          <w:trHeight w:val="737"/>
        </w:trPr>
        <w:tc>
          <w:tcPr>
            <w:tcW w:w="3295" w:type="dxa"/>
            <w:vAlign w:val="center"/>
          </w:tcPr>
          <w:p w14:paraId="716554D5" w14:textId="77777777" w:rsidR="00DA6D58" w:rsidRPr="00190190" w:rsidRDefault="00FE18EA" w:rsidP="00EC14E6">
            <w:pPr>
              <w:spacing w:after="0" w:line="240" w:lineRule="auto"/>
              <w:rPr>
                <w:rFonts w:cs="Cambria"/>
                <w:sz w:val="20"/>
                <w:szCs w:val="20"/>
                <w:lang w:val="uz-Cyrl-UZ"/>
              </w:rPr>
            </w:pPr>
            <w:r w:rsidRPr="00190190">
              <w:rPr>
                <w:rFonts w:cs="Cambria"/>
                <w:sz w:val="20"/>
                <w:szCs w:val="20"/>
                <w:lang w:val="uz-Cyrl-UZ"/>
              </w:rPr>
              <w:t xml:space="preserve">Kalkulacija </w:t>
            </w:r>
            <w:r w:rsidR="007D576A" w:rsidRPr="00190190">
              <w:rPr>
                <w:rFonts w:cs="Cambria"/>
                <w:sz w:val="20"/>
                <w:szCs w:val="20"/>
                <w:lang w:val="uz-Cyrl-UZ"/>
              </w:rPr>
              <w:t>indikatora</w:t>
            </w:r>
            <w:r w:rsidRPr="00190190">
              <w:rPr>
                <w:rFonts w:cs="Cambria"/>
                <w:sz w:val="20"/>
                <w:szCs w:val="20"/>
                <w:lang w:val="uz-Cyrl-UZ"/>
              </w:rPr>
              <w:t xml:space="preserve"> (=numenator/denominator)</w:t>
            </w:r>
          </w:p>
        </w:tc>
        <w:tc>
          <w:tcPr>
            <w:tcW w:w="6771" w:type="dxa"/>
          </w:tcPr>
          <w:p w14:paraId="57745DD2" w14:textId="77777777" w:rsidR="00DA6D58" w:rsidRPr="00190190" w:rsidRDefault="00FE18EA" w:rsidP="0089136B">
            <w:pPr>
              <w:spacing w:after="0" w:line="240" w:lineRule="auto"/>
              <w:rPr>
                <w:rFonts w:cs="Cambria"/>
                <w:szCs w:val="21"/>
                <w:lang w:val="uz-Cyrl-UZ"/>
              </w:rPr>
            </w:pPr>
            <w:r w:rsidRPr="00190190">
              <w:rPr>
                <w:rFonts w:cs="Cambria"/>
                <w:szCs w:val="21"/>
                <w:lang w:val="uz-Cyrl-UZ"/>
              </w:rPr>
              <w:t xml:space="preserve">Stopa rizika siromaštva prema radnom statusu izračunava se kao procenat lica u svakom od radnih statusa koja su u </w:t>
            </w:r>
            <w:r w:rsidR="003B5304" w:rsidRPr="00190190">
              <w:rPr>
                <w:rFonts w:cs="Cambria"/>
                <w:szCs w:val="21"/>
                <w:lang w:val="uz-Cyrl-UZ"/>
              </w:rPr>
              <w:t>riziku siromaštva</w:t>
            </w:r>
            <w:r w:rsidRPr="00190190">
              <w:rPr>
                <w:rFonts w:cs="Cambria"/>
                <w:szCs w:val="21"/>
                <w:lang w:val="uz-Cyrl-UZ"/>
              </w:rPr>
              <w:t xml:space="preserve"> u ukupnom stanovništvu tog radnog statusa.</w:t>
            </w:r>
          </w:p>
        </w:tc>
      </w:tr>
      <w:tr w:rsidR="00DA6D58" w:rsidRPr="000A1227" w14:paraId="7819984B" w14:textId="77777777" w:rsidTr="00EC14E6">
        <w:trPr>
          <w:trHeight w:val="67"/>
        </w:trPr>
        <w:tc>
          <w:tcPr>
            <w:tcW w:w="3295" w:type="dxa"/>
            <w:shd w:val="clear" w:color="auto" w:fill="C6D9F1" w:themeFill="text2" w:themeFillTint="33"/>
            <w:vAlign w:val="center"/>
          </w:tcPr>
          <w:p w14:paraId="08A1E185" w14:textId="77777777" w:rsidR="00DA6D58" w:rsidRPr="00190190" w:rsidRDefault="00FE18EA" w:rsidP="00EC14E6">
            <w:pPr>
              <w:spacing w:after="0" w:line="240" w:lineRule="auto"/>
              <w:rPr>
                <w:rFonts w:cs="Cambria"/>
                <w:sz w:val="20"/>
                <w:szCs w:val="20"/>
                <w:lang w:val="uz-Cyrl-UZ"/>
              </w:rPr>
            </w:pPr>
            <w:r w:rsidRPr="00190190">
              <w:rPr>
                <w:rFonts w:cs="Cambria"/>
                <w:sz w:val="20"/>
                <w:szCs w:val="20"/>
                <w:lang w:val="uz-Cyrl-UZ"/>
              </w:rPr>
              <w:t xml:space="preserve">Osnovni nivoi podele/razvrstavanja </w:t>
            </w:r>
            <w:r w:rsidR="007D576A" w:rsidRPr="00190190">
              <w:rPr>
                <w:rFonts w:cs="Cambria"/>
                <w:sz w:val="20"/>
                <w:szCs w:val="20"/>
                <w:lang w:val="uz-Cyrl-UZ"/>
              </w:rPr>
              <w:t>indikatora</w:t>
            </w:r>
            <w:r w:rsidRPr="00190190">
              <w:rPr>
                <w:rFonts w:cs="Cambria"/>
                <w:sz w:val="20"/>
                <w:szCs w:val="20"/>
                <w:lang w:val="uz-Cyrl-UZ"/>
              </w:rPr>
              <w:t xml:space="preserve"> </w:t>
            </w:r>
          </w:p>
        </w:tc>
        <w:tc>
          <w:tcPr>
            <w:tcW w:w="6771" w:type="dxa"/>
            <w:shd w:val="clear" w:color="auto" w:fill="C6D9F1" w:themeFill="text2" w:themeFillTint="33"/>
          </w:tcPr>
          <w:p w14:paraId="4555653C" w14:textId="77777777" w:rsidR="00DA6D58" w:rsidRPr="00190190" w:rsidRDefault="00FE18EA" w:rsidP="0089136B">
            <w:pPr>
              <w:spacing w:after="0" w:line="240" w:lineRule="auto"/>
              <w:rPr>
                <w:rFonts w:cs="Cambria"/>
                <w:szCs w:val="21"/>
                <w:lang w:val="uz-Cyrl-UZ"/>
              </w:rPr>
            </w:pPr>
            <w:r w:rsidRPr="00190190">
              <w:rPr>
                <w:rFonts w:cs="Cambria"/>
                <w:szCs w:val="21"/>
                <w:lang w:val="uz-Cyrl-UZ"/>
              </w:rPr>
              <w:t>Zaposleni, zaposleni kod poslodavca, samozaposleni, nezaposleni, penzioneri, ostali neaktivni.</w:t>
            </w:r>
          </w:p>
        </w:tc>
      </w:tr>
      <w:tr w:rsidR="00DA6D58" w:rsidRPr="00190190" w14:paraId="15159909" w14:textId="77777777" w:rsidTr="00EC14E6">
        <w:trPr>
          <w:trHeight w:val="37"/>
        </w:trPr>
        <w:tc>
          <w:tcPr>
            <w:tcW w:w="3295" w:type="dxa"/>
            <w:vAlign w:val="center"/>
          </w:tcPr>
          <w:p w14:paraId="08F46BDC" w14:textId="77777777" w:rsidR="00DA6D58" w:rsidRPr="00190190" w:rsidRDefault="00FE18EA" w:rsidP="00EC14E6">
            <w:pPr>
              <w:spacing w:after="0" w:line="240" w:lineRule="auto"/>
              <w:rPr>
                <w:rFonts w:cs="Cambria"/>
                <w:sz w:val="20"/>
                <w:szCs w:val="20"/>
                <w:lang w:val="uz-Cyrl-UZ"/>
              </w:rPr>
            </w:pPr>
            <w:r w:rsidRPr="00190190">
              <w:rPr>
                <w:rFonts w:cs="Cambria"/>
                <w:sz w:val="20"/>
                <w:szCs w:val="20"/>
                <w:lang w:val="uz-Cyrl-UZ"/>
              </w:rPr>
              <w:t xml:space="preserve">Dostupnost podataka za izračunavanje </w:t>
            </w:r>
            <w:r w:rsidR="007D576A" w:rsidRPr="00190190">
              <w:rPr>
                <w:rFonts w:cs="Cambria"/>
                <w:sz w:val="20"/>
                <w:szCs w:val="20"/>
                <w:lang w:val="uz-Cyrl-UZ"/>
              </w:rPr>
              <w:t>indikatora</w:t>
            </w:r>
            <w:r w:rsidRPr="00190190">
              <w:rPr>
                <w:rFonts w:cs="Cambria"/>
                <w:sz w:val="20"/>
                <w:szCs w:val="20"/>
                <w:lang w:val="uz-Cyrl-UZ"/>
              </w:rPr>
              <w:t xml:space="preserve"> (DA/NE)</w:t>
            </w:r>
          </w:p>
        </w:tc>
        <w:tc>
          <w:tcPr>
            <w:tcW w:w="6771" w:type="dxa"/>
            <w:vAlign w:val="center"/>
          </w:tcPr>
          <w:p w14:paraId="23DA9F14"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Da, u Republičkom zavodu za statistiku (</w:t>
            </w:r>
            <w:r w:rsidR="007C4957" w:rsidRPr="00190190">
              <w:rPr>
                <w:rFonts w:cs="Cambria"/>
                <w:szCs w:val="21"/>
                <w:lang w:val="uz-Cyrl-UZ"/>
              </w:rPr>
              <w:t>SILC</w:t>
            </w:r>
            <w:r w:rsidRPr="00190190">
              <w:rPr>
                <w:rFonts w:cs="Cambria"/>
                <w:szCs w:val="21"/>
                <w:lang w:val="uz-Cyrl-UZ"/>
              </w:rPr>
              <w:t>)</w:t>
            </w:r>
            <w:r w:rsidR="00A1101A" w:rsidRPr="00190190">
              <w:rPr>
                <w:rFonts w:cs="Cambria"/>
                <w:szCs w:val="21"/>
                <w:lang w:val="uz-Cyrl-UZ"/>
              </w:rPr>
              <w:t>.</w:t>
            </w:r>
          </w:p>
        </w:tc>
      </w:tr>
      <w:tr w:rsidR="00DA6D58" w:rsidRPr="00190190" w14:paraId="11E51F9D" w14:textId="77777777" w:rsidTr="00EC14E6">
        <w:trPr>
          <w:trHeight w:val="37"/>
        </w:trPr>
        <w:tc>
          <w:tcPr>
            <w:tcW w:w="3295" w:type="dxa"/>
            <w:shd w:val="clear" w:color="auto" w:fill="C6D9F1" w:themeFill="text2" w:themeFillTint="33"/>
            <w:vAlign w:val="center"/>
          </w:tcPr>
          <w:p w14:paraId="789CAEC8" w14:textId="77777777" w:rsidR="00DA6D58" w:rsidRPr="00190190" w:rsidRDefault="00FE18EA" w:rsidP="00EC14E6">
            <w:pPr>
              <w:spacing w:after="0" w:line="240" w:lineRule="auto"/>
              <w:rPr>
                <w:rFonts w:cs="Cambria"/>
                <w:sz w:val="20"/>
                <w:szCs w:val="20"/>
                <w:lang w:val="uz-Cyrl-UZ"/>
              </w:rPr>
            </w:pPr>
            <w:r w:rsidRPr="00190190">
              <w:rPr>
                <w:rFonts w:cs="Cambria"/>
                <w:sz w:val="20"/>
                <w:szCs w:val="20"/>
                <w:lang w:val="uz-Cyrl-UZ"/>
              </w:rPr>
              <w:t xml:space="preserve">Izvor </w:t>
            </w:r>
          </w:p>
        </w:tc>
        <w:tc>
          <w:tcPr>
            <w:tcW w:w="6771" w:type="dxa"/>
            <w:shd w:val="clear" w:color="auto" w:fill="C6D9F1" w:themeFill="text2" w:themeFillTint="33"/>
          </w:tcPr>
          <w:p w14:paraId="2DEA178F" w14:textId="77777777" w:rsidR="00A1101A" w:rsidRPr="00190190" w:rsidRDefault="007C4957" w:rsidP="0089136B">
            <w:pPr>
              <w:spacing w:after="0" w:line="240" w:lineRule="auto"/>
              <w:rPr>
                <w:rFonts w:cs="Cambria"/>
                <w:szCs w:val="21"/>
                <w:lang w:val="uz-Cyrl-UZ"/>
              </w:rPr>
            </w:pPr>
            <w:r w:rsidRPr="00190190">
              <w:rPr>
                <w:rFonts w:cs="Cambria"/>
                <w:szCs w:val="21"/>
                <w:lang w:val="uz-Cyrl-UZ"/>
              </w:rPr>
              <w:t>SILC</w:t>
            </w:r>
          </w:p>
          <w:p w14:paraId="089687D1" w14:textId="77777777" w:rsidR="00DA6D58" w:rsidRPr="00190190" w:rsidRDefault="00756112" w:rsidP="0089136B">
            <w:pPr>
              <w:spacing w:after="0" w:line="240" w:lineRule="auto"/>
              <w:rPr>
                <w:rFonts w:cs="Cambria"/>
                <w:color w:val="FF0000"/>
                <w:szCs w:val="21"/>
                <w:lang w:val="uz-Cyrl-UZ"/>
              </w:rPr>
            </w:pPr>
            <w:hyperlink r:id="rId23" w:history="1">
              <w:r w:rsidR="007A6818" w:rsidRPr="00190190">
                <w:rPr>
                  <w:rFonts w:cs="Cambria"/>
                  <w:szCs w:val="21"/>
                  <w:lang w:val="uz-Cyrl-UZ"/>
                </w:rPr>
                <w:t>ec.europa.eu/eurostat/web/income-and-living-conditions/data/database</w:t>
              </w:r>
            </w:hyperlink>
          </w:p>
        </w:tc>
      </w:tr>
      <w:tr w:rsidR="00DA6D58" w:rsidRPr="00190190" w14:paraId="1ADF9EC7" w14:textId="77777777" w:rsidTr="006C1564">
        <w:trPr>
          <w:trHeight w:val="37"/>
        </w:trPr>
        <w:tc>
          <w:tcPr>
            <w:tcW w:w="3295" w:type="dxa"/>
            <w:shd w:val="clear" w:color="auto" w:fill="FFFFFF" w:themeFill="background1"/>
            <w:vAlign w:val="center"/>
          </w:tcPr>
          <w:p w14:paraId="1DFA96D7" w14:textId="77777777" w:rsidR="00DA6D58" w:rsidRPr="00190190" w:rsidRDefault="00FE18EA" w:rsidP="00EC14E6">
            <w:pPr>
              <w:spacing w:after="0" w:line="240" w:lineRule="auto"/>
              <w:rPr>
                <w:rFonts w:cs="Cambria"/>
                <w:sz w:val="20"/>
                <w:szCs w:val="20"/>
                <w:lang w:val="uz-Cyrl-UZ"/>
              </w:rPr>
            </w:pPr>
            <w:r w:rsidRPr="00190190">
              <w:rPr>
                <w:rFonts w:cs="Cambria"/>
                <w:sz w:val="20"/>
                <w:szCs w:val="20"/>
                <w:lang w:val="uz-Cyrl-UZ"/>
              </w:rPr>
              <w:t>Periodika izveštavanja</w:t>
            </w:r>
          </w:p>
        </w:tc>
        <w:tc>
          <w:tcPr>
            <w:tcW w:w="6771" w:type="dxa"/>
            <w:shd w:val="clear" w:color="auto" w:fill="FFFFFF" w:themeFill="background1"/>
          </w:tcPr>
          <w:p w14:paraId="3179708D" w14:textId="77777777" w:rsidR="00DA6D58" w:rsidRPr="00190190" w:rsidRDefault="00FE18EA" w:rsidP="0089136B">
            <w:pPr>
              <w:autoSpaceDE w:val="0"/>
              <w:autoSpaceDN w:val="0"/>
              <w:adjustRightInd w:val="0"/>
              <w:spacing w:after="0" w:line="240" w:lineRule="auto"/>
              <w:rPr>
                <w:rFonts w:cs="Cambria"/>
                <w:szCs w:val="21"/>
                <w:lang w:val="uz-Cyrl-UZ"/>
              </w:rPr>
            </w:pPr>
            <w:r w:rsidRPr="00190190">
              <w:rPr>
                <w:rFonts w:cs="Cambria"/>
                <w:szCs w:val="21"/>
                <w:lang w:val="uz-Cyrl-UZ"/>
              </w:rPr>
              <w:t xml:space="preserve">Za starost ispitanika, radni status i dohodak godina pre godine u kojoj se sprovodi anketa. </w:t>
            </w:r>
          </w:p>
        </w:tc>
      </w:tr>
      <w:tr w:rsidR="00DA6D58" w:rsidRPr="00190190" w14:paraId="3B7CB1A9" w14:textId="77777777" w:rsidTr="006C1564">
        <w:trPr>
          <w:trHeight w:val="37"/>
        </w:trPr>
        <w:tc>
          <w:tcPr>
            <w:tcW w:w="3295" w:type="dxa"/>
            <w:shd w:val="clear" w:color="auto" w:fill="C6D9F1" w:themeFill="text2" w:themeFillTint="33"/>
            <w:vAlign w:val="center"/>
          </w:tcPr>
          <w:p w14:paraId="0FDAEBB2" w14:textId="77777777" w:rsidR="00DA6D58" w:rsidRPr="00190190" w:rsidRDefault="00FE18EA" w:rsidP="00EC14E6">
            <w:pPr>
              <w:spacing w:after="0" w:line="240" w:lineRule="auto"/>
              <w:rPr>
                <w:rFonts w:cs="Cambria"/>
                <w:sz w:val="20"/>
                <w:szCs w:val="20"/>
                <w:lang w:val="uz-Cyrl-UZ"/>
              </w:rPr>
            </w:pPr>
            <w:r w:rsidRPr="00190190">
              <w:rPr>
                <w:rFonts w:cs="Cambria"/>
                <w:sz w:val="20"/>
                <w:szCs w:val="20"/>
                <w:lang w:val="uz-Cyrl-UZ"/>
              </w:rPr>
              <w:t>Komentar</w:t>
            </w:r>
          </w:p>
        </w:tc>
        <w:tc>
          <w:tcPr>
            <w:tcW w:w="6771" w:type="dxa"/>
            <w:shd w:val="clear" w:color="auto" w:fill="C6D9F1" w:themeFill="text2" w:themeFillTint="33"/>
          </w:tcPr>
          <w:p w14:paraId="5C90D65E" w14:textId="77777777" w:rsidR="00DA6D58" w:rsidRPr="00190190" w:rsidRDefault="000200A7" w:rsidP="0089136B">
            <w:pPr>
              <w:spacing w:after="0" w:line="240" w:lineRule="auto"/>
              <w:rPr>
                <w:rFonts w:cs="Cambria"/>
                <w:szCs w:val="21"/>
                <w:lang w:val="uz-Cyrl-UZ"/>
              </w:rPr>
            </w:pPr>
            <w:r w:rsidRPr="00190190">
              <w:rPr>
                <w:rFonts w:cs="Cambria"/>
                <w:szCs w:val="21"/>
                <w:lang w:val="uz-Cyrl-UZ"/>
              </w:rPr>
              <w:t>/</w:t>
            </w:r>
          </w:p>
        </w:tc>
      </w:tr>
    </w:tbl>
    <w:p w14:paraId="39B86E3F" w14:textId="77777777" w:rsidR="00F82C86" w:rsidRPr="00190190" w:rsidRDefault="00F82C86">
      <w:pPr>
        <w:rPr>
          <w:rFonts w:asciiTheme="majorHAnsi" w:hAnsiTheme="majorHAnsi" w:cs="Cambria"/>
          <w:lang w:val="uz-Cyrl-UZ"/>
        </w:rPr>
      </w:pPr>
    </w:p>
    <w:p w14:paraId="736A3628" w14:textId="5C133AB8" w:rsidR="00DA6D58" w:rsidRPr="00190190" w:rsidRDefault="00FE18EA" w:rsidP="00B82243">
      <w:pPr>
        <w:rPr>
          <w:b/>
          <w:lang w:val="uz-Cyrl-UZ"/>
        </w:rPr>
      </w:pPr>
      <w:r w:rsidRPr="00190190">
        <w:rPr>
          <w:b/>
          <w:lang w:val="uz-Cyrl-UZ"/>
        </w:rPr>
        <w:lastRenderedPageBreak/>
        <w:t>Đ</w:t>
      </w:r>
      <w:r w:rsidR="00366454">
        <w:rPr>
          <w:b/>
          <w:lang w:val="uz-Cyrl-UZ"/>
        </w:rPr>
        <w:t>ini</w:t>
      </w:r>
      <w:r w:rsidRPr="00190190">
        <w:rPr>
          <w:b/>
          <w:lang w:val="uz-Cyrl-UZ"/>
        </w:rPr>
        <w:t xml:space="preserve"> koeficijent</w:t>
      </w:r>
    </w:p>
    <w:tbl>
      <w:tblPr>
        <w:tblW w:w="1006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3295"/>
        <w:gridCol w:w="6771"/>
      </w:tblGrid>
      <w:tr w:rsidR="00DA6D58" w:rsidRPr="00190190" w14:paraId="5A1A8283" w14:textId="77777777" w:rsidTr="00F82C86">
        <w:trPr>
          <w:trHeight w:val="257"/>
        </w:trPr>
        <w:tc>
          <w:tcPr>
            <w:tcW w:w="3295" w:type="dxa"/>
            <w:shd w:val="clear" w:color="auto" w:fill="548DD4" w:themeFill="text2" w:themeFillTint="99"/>
            <w:vAlign w:val="center"/>
          </w:tcPr>
          <w:p w14:paraId="4CACA37A" w14:textId="77777777" w:rsidR="00DA6D58" w:rsidRPr="005D4723" w:rsidRDefault="00BE7461">
            <w:pPr>
              <w:spacing w:after="0" w:line="240" w:lineRule="auto"/>
              <w:jc w:val="center"/>
              <w:rPr>
                <w:rFonts w:cs="Cambria"/>
                <w:b/>
                <w:color w:val="FFFFFF" w:themeColor="background1"/>
                <w:szCs w:val="21"/>
                <w:lang w:val="uz-Cyrl-UZ"/>
              </w:rPr>
            </w:pPr>
            <w:r w:rsidRPr="005D4723">
              <w:rPr>
                <w:rFonts w:cs="Cambria"/>
                <w:b/>
                <w:color w:val="FFFFFF" w:themeColor="background1"/>
                <w:szCs w:val="21"/>
                <w:lang w:val="uz-Cyrl-UZ"/>
              </w:rPr>
              <w:t>Očekivane komponente</w:t>
            </w:r>
          </w:p>
        </w:tc>
        <w:tc>
          <w:tcPr>
            <w:tcW w:w="6771" w:type="dxa"/>
            <w:shd w:val="clear" w:color="auto" w:fill="548DD4" w:themeFill="text2" w:themeFillTint="99"/>
            <w:vAlign w:val="center"/>
          </w:tcPr>
          <w:p w14:paraId="16085E68" w14:textId="77777777" w:rsidR="00DA6D58" w:rsidRPr="005D4723" w:rsidRDefault="00BE7461">
            <w:pPr>
              <w:spacing w:after="0" w:line="240" w:lineRule="auto"/>
              <w:jc w:val="center"/>
              <w:rPr>
                <w:rFonts w:cs="Cambria"/>
                <w:b/>
                <w:color w:val="FFFFFF" w:themeColor="background1"/>
                <w:szCs w:val="21"/>
                <w:lang w:val="uz-Cyrl-UZ"/>
              </w:rPr>
            </w:pPr>
            <w:r w:rsidRPr="005D4723">
              <w:rPr>
                <w:rFonts w:cs="Cambria"/>
                <w:b/>
                <w:color w:val="FFFFFF" w:themeColor="background1"/>
                <w:szCs w:val="21"/>
                <w:lang w:val="uz-Cyrl-UZ"/>
              </w:rPr>
              <w:t>Primer potrebnih informacija</w:t>
            </w:r>
          </w:p>
        </w:tc>
      </w:tr>
      <w:tr w:rsidR="00DA6D58" w:rsidRPr="00190190" w14:paraId="5A9F7C00" w14:textId="77777777" w:rsidTr="005D4723">
        <w:trPr>
          <w:trHeight w:val="255"/>
        </w:trPr>
        <w:tc>
          <w:tcPr>
            <w:tcW w:w="3295" w:type="dxa"/>
            <w:shd w:val="clear" w:color="auto" w:fill="548DD4" w:themeFill="text2" w:themeFillTint="99"/>
            <w:vAlign w:val="center"/>
          </w:tcPr>
          <w:p w14:paraId="460DC769" w14:textId="77777777" w:rsidR="00DA6D58" w:rsidRPr="006928A2" w:rsidRDefault="00FE18EA"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 xml:space="preserve">Naziv </w:t>
            </w:r>
            <w:r w:rsidR="007D576A" w:rsidRPr="006928A2">
              <w:rPr>
                <w:rFonts w:cs="Cambria"/>
                <w:b/>
                <w:color w:val="FFFFFF" w:themeColor="background1"/>
                <w:szCs w:val="21"/>
                <w:lang w:val="uz-Cyrl-UZ"/>
              </w:rPr>
              <w:t>indikatora</w:t>
            </w:r>
          </w:p>
        </w:tc>
        <w:tc>
          <w:tcPr>
            <w:tcW w:w="6771" w:type="dxa"/>
            <w:shd w:val="clear" w:color="auto" w:fill="548DD4" w:themeFill="text2" w:themeFillTint="99"/>
          </w:tcPr>
          <w:p w14:paraId="19A7EF99" w14:textId="76F4F223" w:rsidR="00DA6D58" w:rsidRPr="006928A2" w:rsidRDefault="00FE18EA"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Đini koeficijent</w:t>
            </w:r>
          </w:p>
        </w:tc>
      </w:tr>
      <w:tr w:rsidR="00DA6D58" w:rsidRPr="00190190" w14:paraId="67EC6D62" w14:textId="77777777" w:rsidTr="00EC14E6">
        <w:trPr>
          <w:trHeight w:val="115"/>
        </w:trPr>
        <w:tc>
          <w:tcPr>
            <w:tcW w:w="3295" w:type="dxa"/>
            <w:vAlign w:val="center"/>
          </w:tcPr>
          <w:p w14:paraId="3364E76A"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Iz kog okvira proizilazi </w:t>
            </w:r>
          </w:p>
        </w:tc>
        <w:tc>
          <w:tcPr>
            <w:tcW w:w="6771" w:type="dxa"/>
          </w:tcPr>
          <w:p w14:paraId="410E9810" w14:textId="77777777" w:rsidR="00DA6D58" w:rsidRPr="00190190" w:rsidRDefault="00FE18EA" w:rsidP="00D950A7">
            <w:pPr>
              <w:spacing w:after="0" w:line="240" w:lineRule="auto"/>
              <w:rPr>
                <w:rFonts w:cs="Cambria"/>
                <w:szCs w:val="21"/>
                <w:lang w:val="uz-Cyrl-UZ"/>
              </w:rPr>
            </w:pPr>
            <w:r w:rsidRPr="00190190">
              <w:rPr>
                <w:rFonts w:cs="Cambria"/>
                <w:szCs w:val="21"/>
                <w:lang w:val="uz-Cyrl-UZ"/>
              </w:rPr>
              <w:t>Univerzalni, EU okvir</w:t>
            </w:r>
            <w:r w:rsidR="00F86EA4" w:rsidRPr="00190190">
              <w:rPr>
                <w:rFonts w:cs="Cambria"/>
                <w:szCs w:val="21"/>
                <w:lang w:val="uz-Cyrl-UZ"/>
              </w:rPr>
              <w:t>.</w:t>
            </w:r>
          </w:p>
        </w:tc>
      </w:tr>
      <w:tr w:rsidR="00DA6D58" w:rsidRPr="00190190" w14:paraId="4A141E15" w14:textId="77777777" w:rsidTr="006C1564">
        <w:trPr>
          <w:trHeight w:val="37"/>
        </w:trPr>
        <w:tc>
          <w:tcPr>
            <w:tcW w:w="3295" w:type="dxa"/>
            <w:shd w:val="clear" w:color="auto" w:fill="C6D9F1" w:themeFill="text2" w:themeFillTint="33"/>
            <w:vAlign w:val="center"/>
          </w:tcPr>
          <w:p w14:paraId="742D450E"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Status </w:t>
            </w:r>
            <w:r w:rsidR="007D576A" w:rsidRPr="00190190">
              <w:rPr>
                <w:rFonts w:cs="Cambria"/>
                <w:szCs w:val="21"/>
                <w:lang w:val="uz-Cyrl-UZ"/>
              </w:rPr>
              <w:t>indikatora</w:t>
            </w:r>
            <w:r w:rsidRPr="00190190">
              <w:rPr>
                <w:rFonts w:cs="Cambria"/>
                <w:szCs w:val="21"/>
                <w:lang w:val="uz-Cyrl-UZ"/>
              </w:rPr>
              <w:t xml:space="preserve"> </w:t>
            </w:r>
          </w:p>
        </w:tc>
        <w:tc>
          <w:tcPr>
            <w:tcW w:w="6771" w:type="dxa"/>
            <w:shd w:val="clear" w:color="auto" w:fill="C6D9F1" w:themeFill="text2" w:themeFillTint="33"/>
          </w:tcPr>
          <w:p w14:paraId="07BF1EFA" w14:textId="77777777" w:rsidR="00DA6D58" w:rsidRPr="00190190" w:rsidRDefault="00FE18EA" w:rsidP="00D950A7">
            <w:pPr>
              <w:spacing w:after="0" w:line="240" w:lineRule="auto"/>
              <w:rPr>
                <w:rFonts w:cs="Cambria"/>
                <w:szCs w:val="21"/>
                <w:lang w:val="uz-Cyrl-UZ"/>
              </w:rPr>
            </w:pPr>
            <w:r w:rsidRPr="00190190">
              <w:rPr>
                <w:rFonts w:cs="Cambria"/>
                <w:szCs w:val="21"/>
                <w:lang w:val="uz-Cyrl-UZ"/>
              </w:rPr>
              <w:t xml:space="preserve">EU: </w:t>
            </w:r>
            <w:r w:rsidR="00F86EA4" w:rsidRPr="00190190">
              <w:rPr>
                <w:rFonts w:cs="Cambria"/>
                <w:szCs w:val="21"/>
                <w:lang w:val="uz-Cyrl-UZ"/>
              </w:rPr>
              <w:t>kontekstualni.</w:t>
            </w:r>
          </w:p>
        </w:tc>
      </w:tr>
      <w:tr w:rsidR="00DA6D58" w:rsidRPr="000A1227" w14:paraId="52CA9265" w14:textId="77777777" w:rsidTr="00EC14E6">
        <w:trPr>
          <w:trHeight w:val="881"/>
        </w:trPr>
        <w:tc>
          <w:tcPr>
            <w:tcW w:w="3295" w:type="dxa"/>
            <w:vAlign w:val="center"/>
          </w:tcPr>
          <w:p w14:paraId="00D2ED7D"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Definicija </w:t>
            </w:r>
            <w:r w:rsidR="007D576A" w:rsidRPr="00190190">
              <w:rPr>
                <w:rFonts w:cs="Cambria"/>
                <w:szCs w:val="21"/>
                <w:lang w:val="uz-Cyrl-UZ"/>
              </w:rPr>
              <w:t>indikatora</w:t>
            </w:r>
            <w:r w:rsidRPr="00190190">
              <w:rPr>
                <w:rFonts w:cs="Cambria"/>
                <w:szCs w:val="21"/>
                <w:lang w:val="uz-Cyrl-UZ"/>
              </w:rPr>
              <w:t xml:space="preserve"> </w:t>
            </w:r>
          </w:p>
        </w:tc>
        <w:tc>
          <w:tcPr>
            <w:tcW w:w="6771" w:type="dxa"/>
          </w:tcPr>
          <w:p w14:paraId="36ED906E" w14:textId="08A1774A" w:rsidR="00DA6D58" w:rsidRPr="00190190" w:rsidRDefault="00366454" w:rsidP="00D950A7">
            <w:pPr>
              <w:autoSpaceDE w:val="0"/>
              <w:autoSpaceDN w:val="0"/>
              <w:adjustRightInd w:val="0"/>
              <w:spacing w:after="0" w:line="240" w:lineRule="auto"/>
              <w:rPr>
                <w:rFonts w:cs="Cambria"/>
                <w:szCs w:val="21"/>
                <w:lang w:val="uz-Cyrl-UZ"/>
              </w:rPr>
            </w:pPr>
            <w:r>
              <w:rPr>
                <w:rFonts w:cs="Cambria"/>
                <w:szCs w:val="21"/>
                <w:lang w:val="uz-Cyrl-UZ"/>
              </w:rPr>
              <w:t>Đini</w:t>
            </w:r>
            <w:r w:rsidR="00FE18EA" w:rsidRPr="00190190">
              <w:rPr>
                <w:rFonts w:cs="Cambria"/>
                <w:szCs w:val="21"/>
                <w:lang w:val="uz-Cyrl-UZ"/>
              </w:rPr>
              <w:t xml:space="preserve"> koeficijent je mera statističke disperzije i meri stepen odstupanja raspodele ekvivalentnog raspoloživog dohotka (posle socijalnih transfera) od potpuno jednake raspodele. Vrednost </w:t>
            </w:r>
            <w:r w:rsidR="00A70C74" w:rsidRPr="00190190">
              <w:rPr>
                <w:rFonts w:cs="Cambria"/>
                <w:szCs w:val="21"/>
                <w:lang w:val="uz-Cyrl-UZ"/>
              </w:rPr>
              <w:t xml:space="preserve">se </w:t>
            </w:r>
            <w:r w:rsidR="00FE18EA" w:rsidRPr="00190190">
              <w:rPr>
                <w:rFonts w:cs="Cambria"/>
                <w:szCs w:val="21"/>
                <w:lang w:val="uz-Cyrl-UZ"/>
              </w:rPr>
              <w:t>kreće od 0, kada označava potpunu jednakost svih dohodaka, do 1, kada označava da sav dohodak pripada jednom pojedincu.</w:t>
            </w:r>
          </w:p>
        </w:tc>
      </w:tr>
      <w:tr w:rsidR="00DA6D58" w:rsidRPr="000A1227" w14:paraId="49BB067A" w14:textId="77777777" w:rsidTr="00B82243">
        <w:trPr>
          <w:trHeight w:val="297"/>
        </w:trPr>
        <w:tc>
          <w:tcPr>
            <w:tcW w:w="3295" w:type="dxa"/>
            <w:shd w:val="clear" w:color="auto" w:fill="C6D9F1" w:themeFill="text2" w:themeFillTint="33"/>
            <w:vAlign w:val="center"/>
          </w:tcPr>
          <w:p w14:paraId="405F081B"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Značaj praćenja </w:t>
            </w:r>
            <w:r w:rsidR="007D576A" w:rsidRPr="00190190">
              <w:rPr>
                <w:rFonts w:cs="Cambria"/>
                <w:szCs w:val="21"/>
                <w:lang w:val="uz-Cyrl-UZ"/>
              </w:rPr>
              <w:t>indikatora</w:t>
            </w:r>
            <w:r w:rsidRPr="00190190">
              <w:rPr>
                <w:rFonts w:cs="Cambria"/>
                <w:szCs w:val="21"/>
                <w:lang w:val="uz-Cyrl-UZ"/>
              </w:rPr>
              <w:t xml:space="preserve"> za donosioce odluka na nacionalnom i lokalnom nivou, tumačenje </w:t>
            </w:r>
            <w:r w:rsidR="007D576A" w:rsidRPr="00190190">
              <w:rPr>
                <w:rFonts w:cs="Cambria"/>
                <w:szCs w:val="21"/>
                <w:lang w:val="uz-Cyrl-UZ"/>
              </w:rPr>
              <w:t>indikatora</w:t>
            </w:r>
            <w:r w:rsidRPr="00190190">
              <w:rPr>
                <w:rFonts w:cs="Cambria"/>
                <w:szCs w:val="21"/>
                <w:lang w:val="uz-Cyrl-UZ"/>
              </w:rPr>
              <w:t xml:space="preserve"> iz ugla javnih politika</w:t>
            </w:r>
          </w:p>
        </w:tc>
        <w:tc>
          <w:tcPr>
            <w:tcW w:w="6771" w:type="dxa"/>
            <w:shd w:val="clear" w:color="auto" w:fill="C6D9F1" w:themeFill="text2" w:themeFillTint="33"/>
          </w:tcPr>
          <w:p w14:paraId="18C6BE5D" w14:textId="23C78068" w:rsidR="00DA6D58" w:rsidRPr="00190190" w:rsidRDefault="00366454" w:rsidP="00D950A7">
            <w:pPr>
              <w:spacing w:after="120" w:line="240" w:lineRule="auto"/>
              <w:rPr>
                <w:rFonts w:cs="Cambria"/>
                <w:szCs w:val="21"/>
                <w:lang w:val="uz-Cyrl-UZ"/>
              </w:rPr>
            </w:pPr>
            <w:r>
              <w:rPr>
                <w:rFonts w:cs="Cambria"/>
                <w:szCs w:val="21"/>
                <w:lang w:val="uz-Cyrl-UZ"/>
              </w:rPr>
              <w:t>Đini</w:t>
            </w:r>
            <w:r w:rsidR="00FE18EA" w:rsidRPr="00190190">
              <w:rPr>
                <w:rFonts w:cs="Cambria"/>
                <w:szCs w:val="21"/>
                <w:lang w:val="uz-Cyrl-UZ"/>
              </w:rPr>
              <w:t xml:space="preserve"> koeficijent je najčešće korišćena mera nejednakosti i, za razliku od 80/20, zasniva se na svim dohocima populacije u pitanju. </w:t>
            </w:r>
          </w:p>
          <w:p w14:paraId="1B81C55D" w14:textId="77777777" w:rsidR="00DA6D58" w:rsidRPr="00190190" w:rsidRDefault="00FE18EA" w:rsidP="00D950A7">
            <w:pPr>
              <w:spacing w:after="120" w:line="240" w:lineRule="auto"/>
              <w:rPr>
                <w:rFonts w:cs="Cambria"/>
                <w:szCs w:val="21"/>
                <w:lang w:val="uz-Cyrl-UZ"/>
              </w:rPr>
            </w:pPr>
            <w:r w:rsidRPr="00190190">
              <w:rPr>
                <w:rFonts w:cs="Cambria"/>
                <w:szCs w:val="21"/>
                <w:lang w:val="uz-Cyrl-UZ"/>
              </w:rPr>
              <w:t xml:space="preserve">U novije vreme pitanjima nejednakosti dohodaka pridaje se sve veća pažnja, a u cilju jačanja borbe protiv siromaštva. Poseban značaj mere nejednakosti proizilazi iz činjenice da </w:t>
            </w:r>
            <w:r w:rsidR="00E37F90" w:rsidRPr="00190190">
              <w:rPr>
                <w:rFonts w:cs="Cambria"/>
                <w:szCs w:val="21"/>
                <w:lang w:val="uz-Cyrl-UZ"/>
              </w:rPr>
              <w:t xml:space="preserve">porastom </w:t>
            </w:r>
            <w:r w:rsidRPr="00190190">
              <w:rPr>
                <w:rFonts w:cs="Cambria"/>
                <w:szCs w:val="21"/>
                <w:lang w:val="uz-Cyrl-UZ"/>
              </w:rPr>
              <w:t>nejednakost</w:t>
            </w:r>
            <w:r w:rsidR="00E37F90" w:rsidRPr="00190190">
              <w:rPr>
                <w:rFonts w:cs="Cambria"/>
                <w:szCs w:val="21"/>
                <w:lang w:val="uz-Cyrl-UZ"/>
              </w:rPr>
              <w:t>i, pri datom nivou razvoja, raste i stopa siromaštva</w:t>
            </w:r>
            <w:r w:rsidRPr="00190190">
              <w:rPr>
                <w:rFonts w:cs="Cambria"/>
                <w:szCs w:val="21"/>
                <w:lang w:val="uz-Cyrl-UZ"/>
              </w:rPr>
              <w:t xml:space="preserve">. Đini koeficijent je i komplementaran sa stopom </w:t>
            </w:r>
            <w:r w:rsidR="003B5304" w:rsidRPr="00190190">
              <w:rPr>
                <w:rFonts w:cs="Cambria"/>
                <w:szCs w:val="21"/>
                <w:lang w:val="uz-Cyrl-UZ"/>
              </w:rPr>
              <w:t>rizika siromaštva</w:t>
            </w:r>
            <w:r w:rsidRPr="00190190">
              <w:rPr>
                <w:rFonts w:cs="Cambria"/>
                <w:szCs w:val="21"/>
                <w:lang w:val="uz-Cyrl-UZ"/>
              </w:rPr>
              <w:t xml:space="preserve">: dok se ova druga mera bavi relacijom raspodele na donjem delu lestvice dohodaka, Đini se bavi celom lestvicom. </w:t>
            </w:r>
          </w:p>
          <w:p w14:paraId="5C7D3083" w14:textId="77777777" w:rsidR="00DA6D58" w:rsidRPr="00190190" w:rsidRDefault="00FE18EA" w:rsidP="00D950A7">
            <w:pPr>
              <w:spacing w:after="120" w:line="240" w:lineRule="auto"/>
              <w:rPr>
                <w:rFonts w:cs="Cambria"/>
                <w:szCs w:val="21"/>
                <w:lang w:val="uz-Cyrl-UZ"/>
              </w:rPr>
            </w:pPr>
            <w:r w:rsidRPr="00190190">
              <w:rPr>
                <w:rFonts w:cs="Cambria"/>
                <w:szCs w:val="21"/>
                <w:lang w:val="uz-Cyrl-UZ"/>
              </w:rPr>
              <w:t>Najčešće se upotrebljava kao mera nejednakosti dohodaka na nacional</w:t>
            </w:r>
            <w:r w:rsidR="000C5B4E" w:rsidRPr="00190190">
              <w:rPr>
                <w:rFonts w:cs="Cambria"/>
                <w:szCs w:val="21"/>
                <w:lang w:val="uz-Cyrl-UZ"/>
              </w:rPr>
              <w:t xml:space="preserve">nom planu, ali može i kao mera </w:t>
            </w:r>
            <w:r w:rsidRPr="00190190">
              <w:rPr>
                <w:rFonts w:cs="Cambria"/>
                <w:szCs w:val="21"/>
                <w:lang w:val="uz-Cyrl-UZ"/>
              </w:rPr>
              <w:t xml:space="preserve">nejednakosti unutar regiona, ili kao mera nejednakosti bogatstva, obrazovnja ili nekog drugog merljivog indikatora. </w:t>
            </w:r>
          </w:p>
        </w:tc>
      </w:tr>
      <w:tr w:rsidR="00DA6D58" w:rsidRPr="000A1227" w14:paraId="543779B6" w14:textId="77777777" w:rsidTr="00EC14E6">
        <w:trPr>
          <w:trHeight w:val="37"/>
        </w:trPr>
        <w:tc>
          <w:tcPr>
            <w:tcW w:w="3295" w:type="dxa"/>
            <w:vAlign w:val="center"/>
          </w:tcPr>
          <w:p w14:paraId="26F45DF3"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Metodološka i interpretaciona pitanja važna za potpuno razumevanje </w:t>
            </w:r>
            <w:r w:rsidR="007D576A" w:rsidRPr="00190190">
              <w:rPr>
                <w:rFonts w:cs="Cambria"/>
                <w:szCs w:val="21"/>
                <w:lang w:val="uz-Cyrl-UZ"/>
              </w:rPr>
              <w:t>indikatora</w:t>
            </w:r>
          </w:p>
        </w:tc>
        <w:tc>
          <w:tcPr>
            <w:tcW w:w="6771" w:type="dxa"/>
          </w:tcPr>
          <w:p w14:paraId="07C4EEC6" w14:textId="77777777" w:rsidR="00DA6D58" w:rsidRPr="00190190" w:rsidRDefault="00FE18EA" w:rsidP="00D950A7">
            <w:pPr>
              <w:spacing w:after="120" w:line="240" w:lineRule="auto"/>
              <w:rPr>
                <w:rFonts w:cs="Cambria"/>
                <w:szCs w:val="21"/>
                <w:lang w:val="uz-Cyrl-UZ"/>
              </w:rPr>
            </w:pPr>
            <w:r w:rsidRPr="00190190">
              <w:rPr>
                <w:rFonts w:cs="Cambria"/>
                <w:szCs w:val="21"/>
                <w:lang w:val="uz-Cyrl-UZ"/>
              </w:rPr>
              <w:t>Odnosi se na ukupno stanovništvo, uključujući i decu.</w:t>
            </w:r>
          </w:p>
          <w:p w14:paraId="2908DDF3" w14:textId="77777777" w:rsidR="00DA6D58" w:rsidRPr="00190190" w:rsidRDefault="00FE18EA" w:rsidP="00D950A7">
            <w:pPr>
              <w:spacing w:after="120" w:line="240" w:lineRule="auto"/>
              <w:rPr>
                <w:rFonts w:cs="Cambria"/>
                <w:szCs w:val="21"/>
                <w:lang w:val="uz-Cyrl-UZ"/>
              </w:rPr>
            </w:pPr>
            <w:r w:rsidRPr="00190190">
              <w:rPr>
                <w:rFonts w:cs="Cambria"/>
                <w:szCs w:val="21"/>
                <w:lang w:val="uz-Cyrl-UZ"/>
              </w:rPr>
              <w:t>U Evropi se Đini koeficijent obično kreće između 0,20 i 0,35, a u svetu je obično viši od 0,30.</w:t>
            </w:r>
          </w:p>
        </w:tc>
      </w:tr>
      <w:tr w:rsidR="00DA6D58" w:rsidRPr="00190190" w14:paraId="430748D2" w14:textId="77777777" w:rsidTr="006C1564">
        <w:trPr>
          <w:trHeight w:val="37"/>
        </w:trPr>
        <w:tc>
          <w:tcPr>
            <w:tcW w:w="3295" w:type="dxa"/>
            <w:shd w:val="clear" w:color="auto" w:fill="C6D9F1" w:themeFill="text2" w:themeFillTint="33"/>
            <w:vAlign w:val="center"/>
          </w:tcPr>
          <w:p w14:paraId="6F450B10"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Jedinica mere</w:t>
            </w:r>
          </w:p>
        </w:tc>
        <w:tc>
          <w:tcPr>
            <w:tcW w:w="6771" w:type="dxa"/>
            <w:shd w:val="clear" w:color="auto" w:fill="C6D9F1" w:themeFill="text2" w:themeFillTint="33"/>
          </w:tcPr>
          <w:p w14:paraId="46C65DBF" w14:textId="77777777" w:rsidR="00DA6D58" w:rsidRPr="00190190" w:rsidRDefault="00FE18EA" w:rsidP="00D950A7">
            <w:pPr>
              <w:spacing w:after="0" w:line="240" w:lineRule="auto"/>
              <w:rPr>
                <w:rFonts w:cs="Cambria"/>
                <w:szCs w:val="21"/>
                <w:lang w:val="uz-Cyrl-UZ"/>
              </w:rPr>
            </w:pPr>
            <w:r w:rsidRPr="00190190">
              <w:rPr>
                <w:rFonts w:cs="Cambria"/>
                <w:szCs w:val="21"/>
                <w:lang w:val="uz-Cyrl-UZ"/>
              </w:rPr>
              <w:t>Vrednost od 0 do 1. Može se izraziti i kao procenat ukoliko se vrednost koeficijenta pomnoži sa 100.</w:t>
            </w:r>
          </w:p>
        </w:tc>
      </w:tr>
      <w:tr w:rsidR="00DA6D58" w:rsidRPr="00190190" w14:paraId="4B5BF365" w14:textId="77777777" w:rsidTr="00EC14E6">
        <w:trPr>
          <w:trHeight w:val="6405"/>
        </w:trPr>
        <w:tc>
          <w:tcPr>
            <w:tcW w:w="3295" w:type="dxa"/>
            <w:vAlign w:val="center"/>
          </w:tcPr>
          <w:p w14:paraId="0981715D"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lastRenderedPageBreak/>
              <w:t xml:space="preserve">Kalkulacija </w:t>
            </w:r>
            <w:r w:rsidR="007D576A" w:rsidRPr="00190190">
              <w:rPr>
                <w:rFonts w:cs="Cambria"/>
                <w:szCs w:val="21"/>
                <w:lang w:val="uz-Cyrl-UZ"/>
              </w:rPr>
              <w:t>indikatora</w:t>
            </w:r>
            <w:r w:rsidRPr="00190190">
              <w:rPr>
                <w:rFonts w:cs="Cambria"/>
                <w:szCs w:val="21"/>
                <w:lang w:val="uz-Cyrl-UZ"/>
              </w:rPr>
              <w:t xml:space="preserve"> (=numenator/denominator)</w:t>
            </w:r>
          </w:p>
        </w:tc>
        <w:tc>
          <w:tcPr>
            <w:tcW w:w="6771" w:type="dxa"/>
          </w:tcPr>
          <w:p w14:paraId="45E6C4CB" w14:textId="77777777" w:rsidR="00DA6D58" w:rsidRPr="00190190" w:rsidRDefault="00FE18EA" w:rsidP="00D950A7">
            <w:pPr>
              <w:spacing w:after="0" w:line="240" w:lineRule="auto"/>
              <w:rPr>
                <w:rFonts w:cs="Cambria"/>
                <w:szCs w:val="21"/>
                <w:lang w:val="uz-Cyrl-UZ"/>
              </w:rPr>
            </w:pPr>
            <w:r w:rsidRPr="00190190">
              <w:rPr>
                <w:noProof/>
                <w:szCs w:val="21"/>
              </w:rPr>
              <w:drawing>
                <wp:inline distT="0" distB="0" distL="0" distR="0" wp14:anchorId="4B61C13C" wp14:editId="003EEB89">
                  <wp:extent cx="3210560" cy="2489200"/>
                  <wp:effectExtent l="0" t="0" r="5080" b="10160"/>
                  <wp:docPr id="39" name="Picture 5" descr="Лоренц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 descr="Лоренцова.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210560" cy="2489200"/>
                          </a:xfrm>
                          <a:prstGeom prst="rect">
                            <a:avLst/>
                          </a:prstGeom>
                          <a:noFill/>
                          <a:ln>
                            <a:noFill/>
                          </a:ln>
                        </pic:spPr>
                      </pic:pic>
                    </a:graphicData>
                  </a:graphic>
                </wp:inline>
              </w:drawing>
            </w:r>
          </w:p>
          <w:p w14:paraId="41186894" w14:textId="77777777" w:rsidR="00DA6D58" w:rsidRPr="00190190" w:rsidRDefault="00DA6D58" w:rsidP="00D950A7">
            <w:pPr>
              <w:spacing w:after="0" w:line="240" w:lineRule="auto"/>
              <w:rPr>
                <w:rFonts w:cs="Cambria"/>
                <w:szCs w:val="21"/>
                <w:lang w:val="uz-Cyrl-UZ"/>
              </w:rPr>
            </w:pPr>
          </w:p>
          <w:p w14:paraId="6070BE85" w14:textId="77777777" w:rsidR="00DA6D58" w:rsidRPr="00190190" w:rsidRDefault="00FE18EA" w:rsidP="00D950A7">
            <w:pPr>
              <w:spacing w:after="120" w:line="240" w:lineRule="auto"/>
              <w:rPr>
                <w:rFonts w:cs="Cambria"/>
                <w:szCs w:val="21"/>
                <w:lang w:val="uz-Cyrl-UZ"/>
              </w:rPr>
            </w:pPr>
            <w:r w:rsidRPr="00190190">
              <w:rPr>
                <w:rFonts w:cs="Cambria"/>
                <w:szCs w:val="21"/>
                <w:lang w:val="uz-Cyrl-UZ"/>
              </w:rPr>
              <w:t xml:space="preserve">Lorencova kriva (zakrivljena crvena linija) pokazuje koliki procenat dohotka prisvaja određeni procenat stanovništva, pri čemu su dohoci na slici poređani od najnižih ka najvišim. </w:t>
            </w:r>
            <w:r w:rsidR="000C5B4E" w:rsidRPr="00190190">
              <w:rPr>
                <w:rFonts w:cs="Cambria"/>
                <w:szCs w:val="21"/>
                <w:lang w:val="uz-Cyrl-UZ"/>
              </w:rPr>
              <w:t>Kriva</w:t>
            </w:r>
            <w:r w:rsidRPr="00190190">
              <w:rPr>
                <w:rFonts w:cs="Cambria"/>
                <w:szCs w:val="21"/>
                <w:lang w:val="uz-Cyrl-UZ"/>
              </w:rPr>
              <w:t xml:space="preserve"> koja prikazuje distribuciju dohodaka stanovništva pomoću kumulativnog dohotka na vertikalnoj osi i kumulativnog stanovništva na horizontalnoj osi. Pri tome, pojam kumulativnosti označava zbir svih prethodnih vrednosti.</w:t>
            </w:r>
          </w:p>
          <w:p w14:paraId="6049DC77" w14:textId="77777777" w:rsidR="00DA6D58" w:rsidRPr="00190190" w:rsidRDefault="00FE18EA" w:rsidP="00D950A7">
            <w:pPr>
              <w:spacing w:after="120" w:line="240" w:lineRule="auto"/>
              <w:rPr>
                <w:rFonts w:cs="Cambria"/>
                <w:szCs w:val="21"/>
                <w:lang w:val="uz-Cyrl-UZ"/>
              </w:rPr>
            </w:pPr>
            <w:r w:rsidRPr="00190190">
              <w:rPr>
                <w:rFonts w:cs="Cambria"/>
                <w:szCs w:val="21"/>
                <w:lang w:val="uz-Cyrl-UZ"/>
              </w:rPr>
              <w:t>Prava linija plave boje označava takvu hipotetičku distribuciju dohotka u kojoj svi pojedinci imaju jednake dohotke, znači potpunu jednakost.</w:t>
            </w:r>
          </w:p>
          <w:p w14:paraId="0C9BAD81" w14:textId="6B2D0B2C" w:rsidR="00DA6D58" w:rsidRPr="00190190" w:rsidRDefault="00366454" w:rsidP="00366454">
            <w:pPr>
              <w:spacing w:after="120" w:line="240" w:lineRule="auto"/>
              <w:rPr>
                <w:rFonts w:cs="Cambria"/>
                <w:szCs w:val="21"/>
                <w:lang w:val="uz-Cyrl-UZ"/>
              </w:rPr>
            </w:pPr>
            <w:r>
              <w:rPr>
                <w:rFonts w:cs="Cambria"/>
                <w:szCs w:val="21"/>
                <w:lang w:val="uz-Cyrl-UZ"/>
              </w:rPr>
              <w:t>Đini</w:t>
            </w:r>
            <w:r w:rsidR="00FE18EA" w:rsidRPr="00190190">
              <w:rPr>
                <w:rFonts w:cs="Cambria"/>
                <w:szCs w:val="21"/>
                <w:lang w:val="uz-Cyrl-UZ"/>
              </w:rPr>
              <w:t xml:space="preserve"> koeficijent je jednak odnosu površine A i zbira površina A i B, tj. G</w:t>
            </w:r>
            <w:r w:rsidR="000C5B4E" w:rsidRPr="00190190">
              <w:rPr>
                <w:rFonts w:cs="Cambria"/>
                <w:szCs w:val="21"/>
                <w:lang w:val="uz-Cyrl-UZ"/>
              </w:rPr>
              <w:t xml:space="preserve"> </w:t>
            </w:r>
            <w:r w:rsidR="00FE18EA" w:rsidRPr="00190190">
              <w:rPr>
                <w:rFonts w:cs="Cambria"/>
                <w:szCs w:val="21"/>
                <w:lang w:val="uz-Cyrl-UZ"/>
              </w:rPr>
              <w:t>= A/(A+B), gde je G oznaka za Đini koeficijent.</w:t>
            </w:r>
          </w:p>
        </w:tc>
      </w:tr>
      <w:tr w:rsidR="00DA6D58" w:rsidRPr="00190190" w14:paraId="00911B2C" w14:textId="77777777" w:rsidTr="006C1564">
        <w:trPr>
          <w:trHeight w:val="445"/>
        </w:trPr>
        <w:tc>
          <w:tcPr>
            <w:tcW w:w="3295" w:type="dxa"/>
            <w:shd w:val="clear" w:color="auto" w:fill="C6D9F1" w:themeFill="text2" w:themeFillTint="33"/>
            <w:vAlign w:val="center"/>
          </w:tcPr>
          <w:p w14:paraId="2195591D"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Osnovni nivoi podele/razvrstavanja </w:t>
            </w:r>
            <w:r w:rsidR="007D576A" w:rsidRPr="00190190">
              <w:rPr>
                <w:rFonts w:cs="Cambria"/>
                <w:szCs w:val="21"/>
                <w:lang w:val="uz-Cyrl-UZ"/>
              </w:rPr>
              <w:t>indikatora</w:t>
            </w:r>
            <w:r w:rsidRPr="00190190">
              <w:rPr>
                <w:rFonts w:cs="Cambria"/>
                <w:szCs w:val="21"/>
                <w:lang w:val="uz-Cyrl-UZ"/>
              </w:rPr>
              <w:t xml:space="preserve"> </w:t>
            </w:r>
          </w:p>
        </w:tc>
        <w:tc>
          <w:tcPr>
            <w:tcW w:w="6771" w:type="dxa"/>
            <w:shd w:val="clear" w:color="auto" w:fill="C6D9F1" w:themeFill="text2" w:themeFillTint="33"/>
            <w:vAlign w:val="center"/>
          </w:tcPr>
          <w:p w14:paraId="798864D4" w14:textId="77777777" w:rsidR="00DA6D58" w:rsidRPr="00190190" w:rsidRDefault="000C5B4E" w:rsidP="006C1564">
            <w:pPr>
              <w:spacing w:after="0" w:line="240" w:lineRule="auto"/>
              <w:rPr>
                <w:rFonts w:cs="Cambria"/>
                <w:szCs w:val="21"/>
                <w:lang w:val="uz-Cyrl-UZ"/>
              </w:rPr>
            </w:pPr>
            <w:r w:rsidRPr="00190190">
              <w:rPr>
                <w:rFonts w:cs="Cambria"/>
                <w:szCs w:val="21"/>
                <w:lang w:val="uz-Cyrl-UZ"/>
              </w:rPr>
              <w:t>/</w:t>
            </w:r>
          </w:p>
        </w:tc>
      </w:tr>
      <w:tr w:rsidR="00DA6D58" w:rsidRPr="00190190" w14:paraId="61E51452" w14:textId="77777777" w:rsidTr="006C1564">
        <w:trPr>
          <w:trHeight w:val="455"/>
        </w:trPr>
        <w:tc>
          <w:tcPr>
            <w:tcW w:w="3295" w:type="dxa"/>
            <w:vAlign w:val="center"/>
          </w:tcPr>
          <w:p w14:paraId="59CC07BA"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Dostupnost podataka za izračunavanje </w:t>
            </w:r>
            <w:r w:rsidR="007D576A" w:rsidRPr="00190190">
              <w:rPr>
                <w:rFonts w:cs="Cambria"/>
                <w:szCs w:val="21"/>
                <w:lang w:val="uz-Cyrl-UZ"/>
              </w:rPr>
              <w:t>indikatora</w:t>
            </w:r>
            <w:r w:rsidRPr="00190190">
              <w:rPr>
                <w:rFonts w:cs="Cambria"/>
                <w:szCs w:val="21"/>
                <w:lang w:val="uz-Cyrl-UZ"/>
              </w:rPr>
              <w:t xml:space="preserve"> (DA/NE)</w:t>
            </w:r>
          </w:p>
        </w:tc>
        <w:tc>
          <w:tcPr>
            <w:tcW w:w="6771" w:type="dxa"/>
            <w:vAlign w:val="center"/>
          </w:tcPr>
          <w:p w14:paraId="035152E0" w14:textId="77777777" w:rsidR="00DA6D58" w:rsidRPr="00190190" w:rsidRDefault="00FE18EA" w:rsidP="006C1564">
            <w:pPr>
              <w:spacing w:after="0" w:line="240" w:lineRule="auto"/>
              <w:rPr>
                <w:rFonts w:cs="Cambria"/>
                <w:szCs w:val="21"/>
                <w:lang w:val="uz-Cyrl-UZ"/>
              </w:rPr>
            </w:pPr>
            <w:r w:rsidRPr="00190190">
              <w:rPr>
                <w:rFonts w:cs="Cambria"/>
                <w:szCs w:val="21"/>
                <w:lang w:val="uz-Cyrl-UZ"/>
              </w:rPr>
              <w:t>Da, u Republičkom zavodu za statistiku (</w:t>
            </w:r>
            <w:r w:rsidR="007C4957" w:rsidRPr="00190190">
              <w:rPr>
                <w:rFonts w:cs="Cambria"/>
                <w:szCs w:val="21"/>
                <w:lang w:val="uz-Cyrl-UZ"/>
              </w:rPr>
              <w:t>SILC</w:t>
            </w:r>
            <w:r w:rsidRPr="00190190">
              <w:rPr>
                <w:rFonts w:cs="Cambria"/>
                <w:szCs w:val="21"/>
                <w:lang w:val="uz-Cyrl-UZ"/>
              </w:rPr>
              <w:t>, Anketa o potrošnji domaćinstava)</w:t>
            </w:r>
            <w:r w:rsidR="000C5B4E" w:rsidRPr="00190190">
              <w:rPr>
                <w:rFonts w:cs="Cambria"/>
                <w:szCs w:val="21"/>
                <w:lang w:val="uz-Cyrl-UZ"/>
              </w:rPr>
              <w:t>.</w:t>
            </w:r>
          </w:p>
        </w:tc>
      </w:tr>
      <w:tr w:rsidR="00DA6D58" w:rsidRPr="00190190" w14:paraId="0FDD8B0C" w14:textId="77777777" w:rsidTr="006C1564">
        <w:trPr>
          <w:trHeight w:val="469"/>
        </w:trPr>
        <w:tc>
          <w:tcPr>
            <w:tcW w:w="3295" w:type="dxa"/>
            <w:shd w:val="clear" w:color="auto" w:fill="C6D9F1" w:themeFill="text2" w:themeFillTint="33"/>
            <w:vAlign w:val="center"/>
          </w:tcPr>
          <w:p w14:paraId="2C49696E"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Izvor </w:t>
            </w:r>
          </w:p>
        </w:tc>
        <w:tc>
          <w:tcPr>
            <w:tcW w:w="6771" w:type="dxa"/>
            <w:shd w:val="clear" w:color="auto" w:fill="C6D9F1" w:themeFill="text2" w:themeFillTint="33"/>
            <w:vAlign w:val="center"/>
          </w:tcPr>
          <w:p w14:paraId="175E7110" w14:textId="77777777" w:rsidR="000C5B4E" w:rsidRPr="00190190" w:rsidRDefault="007C4957" w:rsidP="006C1564">
            <w:pPr>
              <w:spacing w:after="0" w:line="240" w:lineRule="auto"/>
              <w:rPr>
                <w:rFonts w:cs="Cambria"/>
                <w:szCs w:val="21"/>
                <w:lang w:val="uz-Cyrl-UZ"/>
              </w:rPr>
            </w:pPr>
            <w:r w:rsidRPr="00190190">
              <w:rPr>
                <w:rFonts w:cs="Cambria"/>
                <w:szCs w:val="21"/>
                <w:lang w:val="uz-Cyrl-UZ"/>
              </w:rPr>
              <w:t>SILC</w:t>
            </w:r>
          </w:p>
          <w:p w14:paraId="1D242CF6" w14:textId="77777777" w:rsidR="00DA6D58" w:rsidRPr="00190190" w:rsidRDefault="00756112" w:rsidP="006C1564">
            <w:pPr>
              <w:spacing w:after="0" w:line="240" w:lineRule="auto"/>
              <w:rPr>
                <w:rFonts w:cs="Cambria"/>
                <w:color w:val="FF0000"/>
                <w:szCs w:val="21"/>
                <w:lang w:val="uz-Cyrl-UZ"/>
              </w:rPr>
            </w:pPr>
            <w:hyperlink r:id="rId25" w:history="1">
              <w:r w:rsidR="007A6818" w:rsidRPr="00190190">
                <w:rPr>
                  <w:rFonts w:cs="Cambria"/>
                  <w:szCs w:val="21"/>
                  <w:lang w:val="uz-Cyrl-UZ"/>
                </w:rPr>
                <w:t>ec.europa.eu/eurostat/web/income-and-living-conditions/data/database</w:t>
              </w:r>
            </w:hyperlink>
          </w:p>
        </w:tc>
      </w:tr>
      <w:tr w:rsidR="00DA6D58" w:rsidRPr="00190190" w14:paraId="226A36F4" w14:textId="77777777" w:rsidTr="006C1564">
        <w:trPr>
          <w:trHeight w:val="71"/>
        </w:trPr>
        <w:tc>
          <w:tcPr>
            <w:tcW w:w="3295" w:type="dxa"/>
            <w:vAlign w:val="center"/>
          </w:tcPr>
          <w:p w14:paraId="412C0F3F"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Periodika izveštavanja</w:t>
            </w:r>
          </w:p>
        </w:tc>
        <w:tc>
          <w:tcPr>
            <w:tcW w:w="6771" w:type="dxa"/>
            <w:vAlign w:val="center"/>
          </w:tcPr>
          <w:p w14:paraId="5251AD17" w14:textId="77777777" w:rsidR="00DA6D58" w:rsidRPr="00190190" w:rsidRDefault="007C4957" w:rsidP="006C1564">
            <w:pPr>
              <w:autoSpaceDE w:val="0"/>
              <w:autoSpaceDN w:val="0"/>
              <w:adjustRightInd w:val="0"/>
              <w:spacing w:after="0" w:line="240" w:lineRule="auto"/>
              <w:rPr>
                <w:rFonts w:cs="Cambria"/>
                <w:szCs w:val="21"/>
                <w:lang w:val="uz-Cyrl-UZ"/>
              </w:rPr>
            </w:pPr>
            <w:r w:rsidRPr="00190190">
              <w:rPr>
                <w:rFonts w:cs="Cambria"/>
                <w:szCs w:val="21"/>
                <w:lang w:val="uz-Cyrl-UZ"/>
              </w:rPr>
              <w:t>SILC</w:t>
            </w:r>
            <w:r w:rsidR="00FE18EA" w:rsidRPr="00190190">
              <w:rPr>
                <w:rFonts w:cs="Cambria"/>
                <w:szCs w:val="21"/>
                <w:lang w:val="uz-Cyrl-UZ"/>
              </w:rPr>
              <w:t>: Za dohodak godina pre godine u kojoj se sprovodi anketa. Za APD: godina u kojoj se sprovodi anketa.</w:t>
            </w:r>
          </w:p>
        </w:tc>
      </w:tr>
      <w:tr w:rsidR="00DA6D58" w:rsidRPr="00190190" w14:paraId="7D2B45A1" w14:textId="77777777" w:rsidTr="006C1564">
        <w:trPr>
          <w:trHeight w:val="81"/>
        </w:trPr>
        <w:tc>
          <w:tcPr>
            <w:tcW w:w="3295" w:type="dxa"/>
            <w:shd w:val="clear" w:color="auto" w:fill="C6D9F1" w:themeFill="text2" w:themeFillTint="33"/>
            <w:vAlign w:val="center"/>
          </w:tcPr>
          <w:p w14:paraId="5FCB022F"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Komentar</w:t>
            </w:r>
          </w:p>
        </w:tc>
        <w:tc>
          <w:tcPr>
            <w:tcW w:w="6771" w:type="dxa"/>
            <w:shd w:val="clear" w:color="auto" w:fill="C6D9F1" w:themeFill="text2" w:themeFillTint="33"/>
            <w:vAlign w:val="center"/>
          </w:tcPr>
          <w:p w14:paraId="0A1FB339" w14:textId="77777777" w:rsidR="00DA6D58" w:rsidRPr="00190190" w:rsidRDefault="009E5C75" w:rsidP="006C1564">
            <w:pPr>
              <w:spacing w:after="0" w:line="240" w:lineRule="auto"/>
              <w:rPr>
                <w:rFonts w:cs="Cambria"/>
                <w:szCs w:val="21"/>
                <w:lang w:val="uz-Cyrl-UZ"/>
              </w:rPr>
            </w:pPr>
            <w:r w:rsidRPr="00190190">
              <w:rPr>
                <w:rFonts w:cs="Cambria"/>
                <w:szCs w:val="21"/>
                <w:lang w:val="uz-Cyrl-UZ"/>
              </w:rPr>
              <w:t>/</w:t>
            </w:r>
          </w:p>
        </w:tc>
      </w:tr>
    </w:tbl>
    <w:p w14:paraId="1520F760" w14:textId="77777777" w:rsidR="005D4723" w:rsidRDefault="005D4723" w:rsidP="00B82243">
      <w:pPr>
        <w:rPr>
          <w:b/>
          <w:lang w:val="uz-Cyrl-UZ"/>
        </w:rPr>
      </w:pPr>
    </w:p>
    <w:p w14:paraId="2CBED1CD" w14:textId="77777777" w:rsidR="005D4723" w:rsidRDefault="005D4723" w:rsidP="00B82243">
      <w:pPr>
        <w:rPr>
          <w:b/>
          <w:lang w:val="uz-Cyrl-UZ"/>
        </w:rPr>
      </w:pPr>
    </w:p>
    <w:p w14:paraId="2F837A98" w14:textId="77777777" w:rsidR="005D4723" w:rsidRDefault="005D4723" w:rsidP="00B82243">
      <w:pPr>
        <w:rPr>
          <w:b/>
          <w:lang w:val="uz-Cyrl-UZ"/>
        </w:rPr>
      </w:pPr>
    </w:p>
    <w:p w14:paraId="6202D9E1" w14:textId="77777777" w:rsidR="005D4723" w:rsidRDefault="005D4723" w:rsidP="00B82243">
      <w:pPr>
        <w:rPr>
          <w:b/>
          <w:lang w:val="uz-Cyrl-UZ"/>
        </w:rPr>
      </w:pPr>
    </w:p>
    <w:p w14:paraId="226D8394" w14:textId="77777777" w:rsidR="005D4723" w:rsidRDefault="005D4723" w:rsidP="00B82243">
      <w:pPr>
        <w:rPr>
          <w:b/>
          <w:lang w:val="uz-Cyrl-UZ"/>
        </w:rPr>
      </w:pPr>
    </w:p>
    <w:p w14:paraId="5E5D7B63" w14:textId="77777777" w:rsidR="005D4723" w:rsidRDefault="005D4723" w:rsidP="00B82243">
      <w:pPr>
        <w:rPr>
          <w:b/>
          <w:lang w:val="uz-Cyrl-UZ"/>
        </w:rPr>
      </w:pPr>
    </w:p>
    <w:p w14:paraId="001B2CF9" w14:textId="77777777" w:rsidR="009E5C75" w:rsidRPr="00190190" w:rsidRDefault="00FE18EA" w:rsidP="00B82243">
      <w:pPr>
        <w:rPr>
          <w:b/>
          <w:lang w:val="uz-Cyrl-UZ"/>
        </w:rPr>
      </w:pPr>
      <w:r w:rsidRPr="00190190">
        <w:rPr>
          <w:b/>
          <w:lang w:val="uz-Cyrl-UZ"/>
        </w:rPr>
        <w:lastRenderedPageBreak/>
        <w:t>Odnos dohodaka kvintila S80/S20</w:t>
      </w:r>
    </w:p>
    <w:tbl>
      <w:tblPr>
        <w:tblW w:w="1006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3295"/>
        <w:gridCol w:w="6771"/>
      </w:tblGrid>
      <w:tr w:rsidR="00DA6D58" w:rsidRPr="00190190" w14:paraId="06A2CDAC" w14:textId="77777777" w:rsidTr="001F5563">
        <w:trPr>
          <w:trHeight w:val="225"/>
        </w:trPr>
        <w:tc>
          <w:tcPr>
            <w:tcW w:w="3295" w:type="dxa"/>
            <w:tcBorders>
              <w:bottom w:val="single" w:sz="4" w:space="0" w:color="auto"/>
            </w:tcBorders>
            <w:shd w:val="clear" w:color="auto" w:fill="548DD4" w:themeFill="text2" w:themeFillTint="99"/>
            <w:vAlign w:val="center"/>
          </w:tcPr>
          <w:p w14:paraId="2D990D1F" w14:textId="77777777" w:rsidR="00DA6D58" w:rsidRPr="006928A2" w:rsidRDefault="00BE7461"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Očekivane komponente</w:t>
            </w:r>
          </w:p>
        </w:tc>
        <w:tc>
          <w:tcPr>
            <w:tcW w:w="6771" w:type="dxa"/>
            <w:tcBorders>
              <w:bottom w:val="single" w:sz="4" w:space="0" w:color="auto"/>
            </w:tcBorders>
            <w:shd w:val="clear" w:color="auto" w:fill="548DD4" w:themeFill="text2" w:themeFillTint="99"/>
            <w:vAlign w:val="center"/>
          </w:tcPr>
          <w:p w14:paraId="63992EBC" w14:textId="77777777" w:rsidR="00DA6D58" w:rsidRPr="006928A2" w:rsidRDefault="00BE7461"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Primer potrebnih informacija</w:t>
            </w:r>
          </w:p>
        </w:tc>
      </w:tr>
      <w:tr w:rsidR="00DA6D58" w:rsidRPr="00190190" w14:paraId="52F08FBB" w14:textId="77777777" w:rsidTr="005D4723">
        <w:trPr>
          <w:trHeight w:val="37"/>
        </w:trPr>
        <w:tc>
          <w:tcPr>
            <w:tcW w:w="3295" w:type="dxa"/>
            <w:shd w:val="clear" w:color="auto" w:fill="548DD4" w:themeFill="text2" w:themeFillTint="99"/>
            <w:vAlign w:val="center"/>
          </w:tcPr>
          <w:p w14:paraId="2EB8FE20" w14:textId="77777777" w:rsidR="00DA6D58" w:rsidRPr="006928A2" w:rsidRDefault="00FE18EA"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 xml:space="preserve">Naziv </w:t>
            </w:r>
            <w:r w:rsidR="007D576A" w:rsidRPr="006928A2">
              <w:rPr>
                <w:rFonts w:cs="Cambria"/>
                <w:b/>
                <w:color w:val="FFFFFF" w:themeColor="background1"/>
                <w:szCs w:val="21"/>
                <w:lang w:val="uz-Cyrl-UZ"/>
              </w:rPr>
              <w:t>indikatora</w:t>
            </w:r>
          </w:p>
        </w:tc>
        <w:tc>
          <w:tcPr>
            <w:tcW w:w="6771" w:type="dxa"/>
            <w:shd w:val="clear" w:color="auto" w:fill="548DD4" w:themeFill="text2" w:themeFillTint="99"/>
            <w:vAlign w:val="center"/>
          </w:tcPr>
          <w:p w14:paraId="09F9E5C6" w14:textId="77777777" w:rsidR="00DA6D58" w:rsidRPr="006928A2" w:rsidRDefault="00FE18EA"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Odnos dohodaka kvintila S80/S20, prema polu i starosti</w:t>
            </w:r>
          </w:p>
        </w:tc>
      </w:tr>
      <w:tr w:rsidR="00DA6D58" w:rsidRPr="00190190" w14:paraId="2DBA7BCF" w14:textId="77777777" w:rsidTr="00EC14E6">
        <w:trPr>
          <w:trHeight w:val="37"/>
        </w:trPr>
        <w:tc>
          <w:tcPr>
            <w:tcW w:w="3295" w:type="dxa"/>
            <w:vAlign w:val="center"/>
          </w:tcPr>
          <w:p w14:paraId="71C6D89D"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Iz kog okvira proizilazi </w:t>
            </w:r>
          </w:p>
        </w:tc>
        <w:tc>
          <w:tcPr>
            <w:tcW w:w="6771" w:type="dxa"/>
          </w:tcPr>
          <w:p w14:paraId="7470FD83" w14:textId="77777777" w:rsidR="00DA6D58" w:rsidRPr="00190190" w:rsidRDefault="00FE18EA" w:rsidP="001226CB">
            <w:pPr>
              <w:spacing w:after="0" w:line="240" w:lineRule="auto"/>
              <w:rPr>
                <w:rFonts w:cs="Cambria"/>
                <w:szCs w:val="21"/>
                <w:lang w:val="uz-Cyrl-UZ"/>
              </w:rPr>
            </w:pPr>
            <w:r w:rsidRPr="00190190">
              <w:rPr>
                <w:rFonts w:cs="Cambria"/>
                <w:szCs w:val="21"/>
                <w:lang w:val="uz-Cyrl-UZ"/>
              </w:rPr>
              <w:t>Univerzalan, EU okvir</w:t>
            </w:r>
            <w:r w:rsidR="00AE7B77" w:rsidRPr="00190190">
              <w:rPr>
                <w:rFonts w:cs="Cambria"/>
                <w:szCs w:val="21"/>
                <w:lang w:val="uz-Cyrl-UZ"/>
              </w:rPr>
              <w:t>.</w:t>
            </w:r>
          </w:p>
        </w:tc>
      </w:tr>
      <w:tr w:rsidR="00DA6D58" w:rsidRPr="00190190" w14:paraId="3B394AE7" w14:textId="77777777" w:rsidTr="00EC14E6">
        <w:trPr>
          <w:trHeight w:val="37"/>
        </w:trPr>
        <w:tc>
          <w:tcPr>
            <w:tcW w:w="3295" w:type="dxa"/>
            <w:shd w:val="clear" w:color="auto" w:fill="C6D9F1" w:themeFill="text2" w:themeFillTint="33"/>
            <w:vAlign w:val="center"/>
          </w:tcPr>
          <w:p w14:paraId="662C795B"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Status </w:t>
            </w:r>
            <w:r w:rsidR="007D576A" w:rsidRPr="00190190">
              <w:rPr>
                <w:rFonts w:cs="Cambria"/>
                <w:szCs w:val="21"/>
                <w:lang w:val="uz-Cyrl-UZ"/>
              </w:rPr>
              <w:t>indikatora</w:t>
            </w:r>
            <w:r w:rsidRPr="00190190">
              <w:rPr>
                <w:rFonts w:cs="Cambria"/>
                <w:szCs w:val="21"/>
                <w:lang w:val="uz-Cyrl-UZ"/>
              </w:rPr>
              <w:t xml:space="preserve"> </w:t>
            </w:r>
          </w:p>
        </w:tc>
        <w:tc>
          <w:tcPr>
            <w:tcW w:w="6771" w:type="dxa"/>
            <w:shd w:val="clear" w:color="auto" w:fill="C6D9F1" w:themeFill="text2" w:themeFillTint="33"/>
          </w:tcPr>
          <w:p w14:paraId="53388AFF" w14:textId="77777777" w:rsidR="00DA6D58" w:rsidRPr="00190190" w:rsidRDefault="00FE18EA" w:rsidP="001226CB">
            <w:pPr>
              <w:spacing w:after="0" w:line="240" w:lineRule="auto"/>
              <w:rPr>
                <w:rFonts w:cs="Cambria"/>
                <w:szCs w:val="21"/>
                <w:lang w:val="uz-Cyrl-UZ"/>
              </w:rPr>
            </w:pPr>
            <w:r w:rsidRPr="00190190">
              <w:rPr>
                <w:rFonts w:cs="Cambria"/>
                <w:szCs w:val="21"/>
                <w:lang w:val="uz-Cyrl-UZ"/>
              </w:rPr>
              <w:t>EU: primarni</w:t>
            </w:r>
            <w:r w:rsidR="00AE7B77" w:rsidRPr="00190190">
              <w:rPr>
                <w:rFonts w:cs="Cambria"/>
                <w:szCs w:val="21"/>
                <w:lang w:val="uz-Cyrl-UZ"/>
              </w:rPr>
              <w:t>.</w:t>
            </w:r>
          </w:p>
        </w:tc>
      </w:tr>
      <w:tr w:rsidR="00DA6D58" w:rsidRPr="00190190" w14:paraId="3376AA16" w14:textId="77777777" w:rsidTr="00EC14E6">
        <w:trPr>
          <w:trHeight w:val="323"/>
        </w:trPr>
        <w:tc>
          <w:tcPr>
            <w:tcW w:w="3295" w:type="dxa"/>
            <w:vAlign w:val="center"/>
          </w:tcPr>
          <w:p w14:paraId="1FFB59D6"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Definicija </w:t>
            </w:r>
            <w:r w:rsidR="007D576A" w:rsidRPr="00190190">
              <w:rPr>
                <w:rFonts w:cs="Cambria"/>
                <w:szCs w:val="21"/>
                <w:lang w:val="uz-Cyrl-UZ"/>
              </w:rPr>
              <w:t>indikatora</w:t>
            </w:r>
            <w:r w:rsidRPr="00190190">
              <w:rPr>
                <w:rFonts w:cs="Cambria"/>
                <w:szCs w:val="21"/>
                <w:lang w:val="uz-Cyrl-UZ"/>
              </w:rPr>
              <w:t xml:space="preserve"> </w:t>
            </w:r>
          </w:p>
        </w:tc>
        <w:tc>
          <w:tcPr>
            <w:tcW w:w="6771" w:type="dxa"/>
          </w:tcPr>
          <w:p w14:paraId="08B21906" w14:textId="77777777" w:rsidR="00DA6D58" w:rsidRPr="00190190" w:rsidRDefault="00FE18EA" w:rsidP="001226CB">
            <w:pPr>
              <w:autoSpaceDE w:val="0"/>
              <w:autoSpaceDN w:val="0"/>
              <w:adjustRightInd w:val="0"/>
              <w:spacing w:after="0" w:line="240" w:lineRule="auto"/>
              <w:rPr>
                <w:rFonts w:cs="TimesNewRomanPSMT"/>
                <w:color w:val="000000" w:themeColor="text1"/>
                <w:szCs w:val="21"/>
                <w:lang w:val="uz-Cyrl-UZ"/>
              </w:rPr>
            </w:pPr>
            <w:r w:rsidRPr="00190190">
              <w:rPr>
                <w:rFonts w:cs="TimesNewRomanPSMT"/>
                <w:color w:val="000000" w:themeColor="text1"/>
                <w:szCs w:val="21"/>
                <w:lang w:val="uz-Cyrl-UZ"/>
              </w:rPr>
              <w:t>Odnos ukupnog dohotka (ili prosečnog dohotka) kvintila u kome se nalazi 20% najbogatijih pojedinaca sa ukupnim dohotkom (ili prosečnim dohotkom) kvintila u kome se nalaz</w:t>
            </w:r>
            <w:r w:rsidR="00AE7B77" w:rsidRPr="00190190">
              <w:rPr>
                <w:rFonts w:cs="TimesNewRomanPSMT"/>
                <w:color w:val="000000" w:themeColor="text1"/>
                <w:szCs w:val="21"/>
                <w:lang w:val="uz-Cyrl-UZ"/>
              </w:rPr>
              <w:t>i</w:t>
            </w:r>
            <w:r w:rsidRPr="00190190">
              <w:rPr>
                <w:rFonts w:cs="TimesNewRomanPSMT"/>
                <w:color w:val="000000" w:themeColor="text1"/>
                <w:szCs w:val="21"/>
                <w:lang w:val="uz-Cyrl-UZ"/>
              </w:rPr>
              <w:t xml:space="preserve"> </w:t>
            </w:r>
            <w:r w:rsidR="00AE7B77" w:rsidRPr="00190190">
              <w:rPr>
                <w:rFonts w:cs="TimesNewRomanPSMT"/>
                <w:color w:val="000000" w:themeColor="text1"/>
                <w:szCs w:val="21"/>
                <w:lang w:val="uz-Cyrl-UZ"/>
              </w:rPr>
              <w:t xml:space="preserve">20% </w:t>
            </w:r>
            <w:r w:rsidRPr="00190190">
              <w:rPr>
                <w:rFonts w:cs="TimesNewRomanPSMT"/>
                <w:color w:val="000000" w:themeColor="text1"/>
                <w:szCs w:val="21"/>
                <w:lang w:val="uz-Cyrl-UZ"/>
              </w:rPr>
              <w:t>najsiromašnij</w:t>
            </w:r>
            <w:r w:rsidR="00AE7B77" w:rsidRPr="00190190">
              <w:rPr>
                <w:rFonts w:cs="TimesNewRomanPSMT"/>
                <w:color w:val="000000" w:themeColor="text1"/>
                <w:szCs w:val="21"/>
                <w:lang w:val="uz-Cyrl-UZ"/>
              </w:rPr>
              <w:t>eg</w:t>
            </w:r>
            <w:r w:rsidRPr="00190190">
              <w:rPr>
                <w:rFonts w:cs="TimesNewRomanPSMT"/>
                <w:color w:val="000000" w:themeColor="text1"/>
                <w:szCs w:val="21"/>
                <w:lang w:val="uz-Cyrl-UZ"/>
              </w:rPr>
              <w:t xml:space="preserve"> stanovništva. Pod dohotkom se podrazumeva ekvivalentan raspoloživi dohodak. </w:t>
            </w:r>
          </w:p>
        </w:tc>
      </w:tr>
      <w:tr w:rsidR="00DA6D58" w:rsidRPr="00190190" w14:paraId="1B3AC884" w14:textId="77777777" w:rsidTr="00EC14E6">
        <w:trPr>
          <w:trHeight w:val="869"/>
        </w:trPr>
        <w:tc>
          <w:tcPr>
            <w:tcW w:w="3295" w:type="dxa"/>
            <w:shd w:val="clear" w:color="auto" w:fill="C6D9F1" w:themeFill="text2" w:themeFillTint="33"/>
            <w:vAlign w:val="center"/>
          </w:tcPr>
          <w:p w14:paraId="6A67DC97"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Značaj praćenja </w:t>
            </w:r>
            <w:r w:rsidR="007D576A" w:rsidRPr="00190190">
              <w:rPr>
                <w:rFonts w:cs="Cambria"/>
                <w:szCs w:val="21"/>
                <w:lang w:val="uz-Cyrl-UZ"/>
              </w:rPr>
              <w:t>indikatora</w:t>
            </w:r>
            <w:r w:rsidRPr="00190190">
              <w:rPr>
                <w:rFonts w:cs="Cambria"/>
                <w:szCs w:val="21"/>
                <w:lang w:val="uz-Cyrl-UZ"/>
              </w:rPr>
              <w:t xml:space="preserve"> za donosioce odluka na nacionalnom i lokalnom nivou, tumačenje </w:t>
            </w:r>
            <w:r w:rsidR="007D576A" w:rsidRPr="00190190">
              <w:rPr>
                <w:rFonts w:cs="Cambria"/>
                <w:szCs w:val="21"/>
                <w:lang w:val="uz-Cyrl-UZ"/>
              </w:rPr>
              <w:t>indikatora</w:t>
            </w:r>
            <w:r w:rsidRPr="00190190">
              <w:rPr>
                <w:rFonts w:cs="Cambria"/>
                <w:szCs w:val="21"/>
                <w:lang w:val="uz-Cyrl-UZ"/>
              </w:rPr>
              <w:t xml:space="preserve"> iz ugla javnih politika</w:t>
            </w:r>
          </w:p>
        </w:tc>
        <w:tc>
          <w:tcPr>
            <w:tcW w:w="6771" w:type="dxa"/>
            <w:shd w:val="clear" w:color="auto" w:fill="C6D9F1" w:themeFill="text2" w:themeFillTint="33"/>
          </w:tcPr>
          <w:p w14:paraId="2D867B73" w14:textId="77777777" w:rsidR="00DA6D58" w:rsidRPr="00190190" w:rsidRDefault="00FE18EA" w:rsidP="001226CB">
            <w:pPr>
              <w:spacing w:after="120" w:line="240" w:lineRule="auto"/>
              <w:rPr>
                <w:rFonts w:cs="Cambria"/>
                <w:szCs w:val="21"/>
                <w:lang w:val="uz-Cyrl-UZ"/>
              </w:rPr>
            </w:pPr>
            <w:r w:rsidRPr="00190190">
              <w:rPr>
                <w:rFonts w:cs="Cambria"/>
                <w:szCs w:val="21"/>
                <w:lang w:val="uz-Cyrl-UZ"/>
              </w:rPr>
              <w:t>Odnos dohodaka najbogatijeg i najsiromašnijeg kvintila 80/20 je mera nejednakosti dohodaka u jednoj zemlji i pokazuje razliku dohodaka između najbogatijih i najsiromašnijih stanovnika. Povoljna osobina je njegova jasnost.</w:t>
            </w:r>
          </w:p>
        </w:tc>
      </w:tr>
      <w:tr w:rsidR="00DA6D58" w:rsidRPr="000A1227" w14:paraId="229DA3B6" w14:textId="77777777" w:rsidTr="00EC14E6">
        <w:trPr>
          <w:trHeight w:val="1685"/>
        </w:trPr>
        <w:tc>
          <w:tcPr>
            <w:tcW w:w="3295" w:type="dxa"/>
            <w:vAlign w:val="center"/>
          </w:tcPr>
          <w:p w14:paraId="392B2C59"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Metodološka i interpretaciona pitanja važna za potpuno razumevanje </w:t>
            </w:r>
            <w:r w:rsidR="007D576A" w:rsidRPr="00190190">
              <w:rPr>
                <w:rFonts w:cs="Cambria"/>
                <w:szCs w:val="21"/>
                <w:lang w:val="uz-Cyrl-UZ"/>
              </w:rPr>
              <w:t>indikatora</w:t>
            </w:r>
          </w:p>
        </w:tc>
        <w:tc>
          <w:tcPr>
            <w:tcW w:w="6771" w:type="dxa"/>
          </w:tcPr>
          <w:p w14:paraId="4851153E" w14:textId="77777777" w:rsidR="00DA6D58" w:rsidRPr="00190190" w:rsidRDefault="00FE18EA" w:rsidP="001226CB">
            <w:pPr>
              <w:spacing w:after="120" w:line="240" w:lineRule="auto"/>
              <w:rPr>
                <w:rFonts w:cs="Cambria"/>
                <w:szCs w:val="21"/>
                <w:lang w:val="uz-Cyrl-UZ"/>
              </w:rPr>
            </w:pPr>
            <w:r w:rsidRPr="00190190">
              <w:rPr>
                <w:rFonts w:cs="Cambria"/>
                <w:szCs w:val="21"/>
                <w:lang w:val="uz-Cyrl-UZ"/>
              </w:rPr>
              <w:t>Odnosi se na celo stanovništvo, uključujući i decu.</w:t>
            </w:r>
          </w:p>
          <w:p w14:paraId="69A8CD3A" w14:textId="745ED3B4" w:rsidR="00DA6D58" w:rsidRPr="00190190" w:rsidRDefault="00366454" w:rsidP="001226CB">
            <w:pPr>
              <w:spacing w:after="120" w:line="240" w:lineRule="auto"/>
              <w:rPr>
                <w:rFonts w:cs="Cambria"/>
                <w:szCs w:val="21"/>
                <w:lang w:val="uz-Cyrl-UZ"/>
              </w:rPr>
            </w:pPr>
            <w:r>
              <w:rPr>
                <w:rFonts w:cs="Cambria"/>
                <w:szCs w:val="21"/>
                <w:lang w:val="uz-Cyrl-UZ"/>
              </w:rPr>
              <w:t>Za razliku od Đini</w:t>
            </w:r>
            <w:r w:rsidR="00FE18EA" w:rsidRPr="00190190">
              <w:rPr>
                <w:rFonts w:cs="Cambria"/>
                <w:szCs w:val="21"/>
                <w:lang w:val="uz-Cyrl-UZ"/>
              </w:rPr>
              <w:t xml:space="preserve"> koeficijenta, ova mera zanemaruje srednjih 60% stanovnika.</w:t>
            </w:r>
          </w:p>
          <w:p w14:paraId="0BD624E2" w14:textId="77777777" w:rsidR="00DA6D58" w:rsidRPr="00190190" w:rsidRDefault="00FE18EA" w:rsidP="001226CB">
            <w:pPr>
              <w:spacing w:after="120" w:line="240" w:lineRule="auto"/>
              <w:rPr>
                <w:rFonts w:cs="Cambria"/>
                <w:szCs w:val="21"/>
                <w:lang w:val="uz-Cyrl-UZ"/>
              </w:rPr>
            </w:pPr>
            <w:r w:rsidRPr="00190190">
              <w:rPr>
                <w:rFonts w:cs="Cambria"/>
                <w:szCs w:val="21"/>
                <w:lang w:val="uz-Cyrl-UZ"/>
              </w:rPr>
              <w:t>Kvintiln</w:t>
            </w:r>
            <w:r w:rsidR="00457F58" w:rsidRPr="00190190">
              <w:rPr>
                <w:rFonts w:cs="Cambria"/>
                <w:szCs w:val="21"/>
                <w:lang w:val="uz-Cyrl-UZ"/>
              </w:rPr>
              <w:t>i</w:t>
            </w:r>
            <w:r w:rsidRPr="00190190">
              <w:rPr>
                <w:rFonts w:cs="Cambria"/>
                <w:szCs w:val="21"/>
                <w:lang w:val="uz-Cyrl-UZ"/>
              </w:rPr>
              <w:t xml:space="preserve"> odnos je osetljiv na ekstremne vrednosti (autlajere), posebno na izuzetno visoke dohotke koji mogu imati znatan uticaj na krajnji rezultat.</w:t>
            </w:r>
          </w:p>
          <w:p w14:paraId="31519A6A" w14:textId="77777777" w:rsidR="00DA6D58" w:rsidRPr="00190190" w:rsidRDefault="00FE18EA" w:rsidP="0076703F">
            <w:pPr>
              <w:spacing w:after="120" w:line="240" w:lineRule="auto"/>
              <w:rPr>
                <w:rFonts w:cs="Cambria"/>
                <w:szCs w:val="21"/>
                <w:lang w:val="uz-Cyrl-UZ"/>
              </w:rPr>
            </w:pPr>
            <w:r w:rsidRPr="00190190">
              <w:rPr>
                <w:rFonts w:cs="Cambria"/>
                <w:szCs w:val="21"/>
                <w:lang w:val="uz-Cyrl-UZ"/>
              </w:rPr>
              <w:t xml:space="preserve">Vrednost ovog indikatora kada se računa za dve grupe (na primer </w:t>
            </w:r>
            <w:r w:rsidR="0024011D" w:rsidRPr="00190190">
              <w:rPr>
                <w:rFonts w:cs="Cambria"/>
                <w:szCs w:val="21"/>
                <w:lang w:val="uz-Cyrl-UZ"/>
              </w:rPr>
              <w:t xml:space="preserve">mlađi </w:t>
            </w:r>
            <w:r w:rsidR="0076703F" w:rsidRPr="00190190">
              <w:rPr>
                <w:rFonts w:cs="Cambria"/>
                <w:szCs w:val="21"/>
                <w:lang w:val="uz-Cyrl-UZ"/>
              </w:rPr>
              <w:t>i</w:t>
            </w:r>
            <w:r w:rsidR="0024011D" w:rsidRPr="00190190">
              <w:rPr>
                <w:rFonts w:cs="Cambria"/>
                <w:szCs w:val="21"/>
                <w:lang w:val="uz-Cyrl-UZ"/>
              </w:rPr>
              <w:t xml:space="preserve"> oni sa</w:t>
            </w:r>
            <w:r w:rsidRPr="00190190">
              <w:rPr>
                <w:rFonts w:cs="Cambria"/>
                <w:szCs w:val="21"/>
                <w:lang w:val="uz-Cyrl-UZ"/>
              </w:rPr>
              <w:t xml:space="preserve"> 65</w:t>
            </w:r>
            <w:r w:rsidR="0024011D" w:rsidRPr="00190190">
              <w:rPr>
                <w:rFonts w:cs="Cambria"/>
                <w:szCs w:val="21"/>
                <w:lang w:val="uz-Cyrl-UZ"/>
              </w:rPr>
              <w:t xml:space="preserve"> i više</w:t>
            </w:r>
            <w:r w:rsidRPr="00190190">
              <w:rPr>
                <w:rFonts w:cs="Cambria"/>
                <w:szCs w:val="21"/>
                <w:lang w:val="uz-Cyrl-UZ"/>
              </w:rPr>
              <w:t xml:space="preserve"> godina) ne implicira ništa za vrednost indikatora za celu populaciju, pošto tretira onu drugu grupu kao nepostojeću. </w:t>
            </w:r>
          </w:p>
        </w:tc>
      </w:tr>
      <w:tr w:rsidR="00DA6D58" w:rsidRPr="00190190" w14:paraId="3E7DAE8C" w14:textId="77777777" w:rsidTr="00321CC7">
        <w:trPr>
          <w:trHeight w:val="37"/>
        </w:trPr>
        <w:tc>
          <w:tcPr>
            <w:tcW w:w="3295" w:type="dxa"/>
            <w:shd w:val="clear" w:color="auto" w:fill="C6D9F1" w:themeFill="text2" w:themeFillTint="33"/>
            <w:vAlign w:val="center"/>
          </w:tcPr>
          <w:p w14:paraId="149E305F"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Jedinica mere</w:t>
            </w:r>
          </w:p>
        </w:tc>
        <w:tc>
          <w:tcPr>
            <w:tcW w:w="6771" w:type="dxa"/>
            <w:shd w:val="clear" w:color="auto" w:fill="C6D9F1" w:themeFill="text2" w:themeFillTint="33"/>
            <w:vAlign w:val="center"/>
          </w:tcPr>
          <w:p w14:paraId="13B26948" w14:textId="77777777" w:rsidR="00DA6D58" w:rsidRPr="00190190" w:rsidRDefault="00FE18EA" w:rsidP="00321CC7">
            <w:pPr>
              <w:spacing w:after="0" w:line="240" w:lineRule="auto"/>
              <w:rPr>
                <w:rFonts w:cs="Cambria"/>
                <w:szCs w:val="21"/>
                <w:lang w:val="uz-Cyrl-UZ"/>
              </w:rPr>
            </w:pPr>
            <w:r w:rsidRPr="00190190">
              <w:rPr>
                <w:rFonts w:cs="Cambria"/>
                <w:szCs w:val="21"/>
                <w:lang w:val="uz-Cyrl-UZ"/>
              </w:rPr>
              <w:t>Stopa (odnos)</w:t>
            </w:r>
          </w:p>
        </w:tc>
      </w:tr>
      <w:tr w:rsidR="00DA6D58" w:rsidRPr="000A1227" w14:paraId="659BC901" w14:textId="77777777" w:rsidTr="00321CC7">
        <w:trPr>
          <w:trHeight w:val="700"/>
        </w:trPr>
        <w:tc>
          <w:tcPr>
            <w:tcW w:w="3295" w:type="dxa"/>
            <w:vAlign w:val="center"/>
          </w:tcPr>
          <w:p w14:paraId="769DFDF5"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Kalkulacija </w:t>
            </w:r>
            <w:r w:rsidR="007D576A" w:rsidRPr="00190190">
              <w:rPr>
                <w:rFonts w:cs="Cambria"/>
                <w:szCs w:val="21"/>
                <w:lang w:val="uz-Cyrl-UZ"/>
              </w:rPr>
              <w:t>indikatora</w:t>
            </w:r>
            <w:r w:rsidRPr="00190190">
              <w:rPr>
                <w:rFonts w:cs="Cambria"/>
                <w:szCs w:val="21"/>
                <w:lang w:val="uz-Cyrl-UZ"/>
              </w:rPr>
              <w:t xml:space="preserve"> (=numenator/denominator)</w:t>
            </w:r>
          </w:p>
        </w:tc>
        <w:tc>
          <w:tcPr>
            <w:tcW w:w="6771" w:type="dxa"/>
            <w:vAlign w:val="center"/>
          </w:tcPr>
          <w:p w14:paraId="26249CB0" w14:textId="77777777" w:rsidR="00DA6D58" w:rsidRPr="00190190" w:rsidRDefault="00FE18EA" w:rsidP="00321CC7">
            <w:pPr>
              <w:spacing w:after="0" w:line="240" w:lineRule="auto"/>
              <w:rPr>
                <w:rFonts w:cs="Cambria"/>
                <w:szCs w:val="21"/>
                <w:lang w:val="uz-Cyrl-UZ"/>
              </w:rPr>
            </w:pPr>
            <w:r w:rsidRPr="00190190">
              <w:rPr>
                <w:rFonts w:cs="Cambria"/>
                <w:szCs w:val="21"/>
                <w:lang w:val="uz-Cyrl-UZ"/>
              </w:rPr>
              <w:t xml:space="preserve">Odnos dohodaka kvintila S80/S20 izračunava se kao odnos ukupnog ekvivalentnog dohotka najvišeg i najnižeg kvintila. </w:t>
            </w:r>
          </w:p>
        </w:tc>
      </w:tr>
      <w:tr w:rsidR="00DA6D58" w:rsidRPr="00190190" w14:paraId="6248E29F" w14:textId="77777777" w:rsidTr="00321CC7">
        <w:trPr>
          <w:trHeight w:val="70"/>
        </w:trPr>
        <w:tc>
          <w:tcPr>
            <w:tcW w:w="3295" w:type="dxa"/>
            <w:shd w:val="clear" w:color="auto" w:fill="C6D9F1" w:themeFill="text2" w:themeFillTint="33"/>
            <w:vAlign w:val="center"/>
          </w:tcPr>
          <w:p w14:paraId="247B06A1"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Osnovni nivoi podele/razvrstavanja </w:t>
            </w:r>
            <w:r w:rsidR="007D576A" w:rsidRPr="00190190">
              <w:rPr>
                <w:rFonts w:cs="Cambria"/>
                <w:szCs w:val="21"/>
                <w:lang w:val="uz-Cyrl-UZ"/>
              </w:rPr>
              <w:t>indikatora</w:t>
            </w:r>
            <w:r w:rsidRPr="00190190">
              <w:rPr>
                <w:rFonts w:cs="Cambria"/>
                <w:szCs w:val="21"/>
                <w:lang w:val="uz-Cyrl-UZ"/>
              </w:rPr>
              <w:t xml:space="preserve"> </w:t>
            </w:r>
          </w:p>
        </w:tc>
        <w:tc>
          <w:tcPr>
            <w:tcW w:w="6771" w:type="dxa"/>
            <w:shd w:val="clear" w:color="auto" w:fill="C6D9F1" w:themeFill="text2" w:themeFillTint="33"/>
            <w:vAlign w:val="center"/>
          </w:tcPr>
          <w:p w14:paraId="1EBA0B1C" w14:textId="77777777" w:rsidR="00DA6D58" w:rsidRPr="00190190" w:rsidRDefault="00FE18EA" w:rsidP="00A3403A">
            <w:pPr>
              <w:spacing w:after="0" w:line="240" w:lineRule="auto"/>
              <w:rPr>
                <w:rFonts w:cs="Cambria"/>
                <w:szCs w:val="21"/>
                <w:lang w:val="uz-Cyrl-UZ"/>
              </w:rPr>
            </w:pPr>
            <w:r w:rsidRPr="00190190">
              <w:rPr>
                <w:rFonts w:cs="Cambria"/>
                <w:szCs w:val="21"/>
                <w:lang w:val="uz-Cyrl-UZ"/>
              </w:rPr>
              <w:t xml:space="preserve">Pol (muški, ženski), starost (mlađi od 65, </w:t>
            </w:r>
            <w:r w:rsidR="00A3403A" w:rsidRPr="00190190">
              <w:rPr>
                <w:rFonts w:cs="Cambria"/>
                <w:szCs w:val="21"/>
                <w:lang w:val="uz-Cyrl-UZ"/>
              </w:rPr>
              <w:t>65 i više</w:t>
            </w:r>
            <w:r w:rsidRPr="00190190">
              <w:rPr>
                <w:rFonts w:cs="Cambria"/>
                <w:szCs w:val="21"/>
                <w:lang w:val="uz-Cyrl-UZ"/>
              </w:rPr>
              <w:t>)</w:t>
            </w:r>
            <w:r w:rsidR="00634696" w:rsidRPr="00190190">
              <w:rPr>
                <w:rFonts w:cs="Cambria"/>
                <w:szCs w:val="21"/>
                <w:lang w:val="uz-Cyrl-UZ"/>
              </w:rPr>
              <w:t>.</w:t>
            </w:r>
          </w:p>
        </w:tc>
      </w:tr>
      <w:tr w:rsidR="00DA6D58" w:rsidRPr="00190190" w14:paraId="1800ED5F" w14:textId="77777777" w:rsidTr="00321CC7">
        <w:trPr>
          <w:trHeight w:val="70"/>
        </w:trPr>
        <w:tc>
          <w:tcPr>
            <w:tcW w:w="3295" w:type="dxa"/>
            <w:vAlign w:val="center"/>
          </w:tcPr>
          <w:p w14:paraId="212AE978"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Dostupnost podataka za izračunavanje </w:t>
            </w:r>
            <w:r w:rsidR="007D576A" w:rsidRPr="00190190">
              <w:rPr>
                <w:rFonts w:cs="Cambria"/>
                <w:szCs w:val="21"/>
                <w:lang w:val="uz-Cyrl-UZ"/>
              </w:rPr>
              <w:t>indikatora</w:t>
            </w:r>
            <w:r w:rsidRPr="00190190">
              <w:rPr>
                <w:rFonts w:cs="Cambria"/>
                <w:szCs w:val="21"/>
                <w:lang w:val="uz-Cyrl-UZ"/>
              </w:rPr>
              <w:t xml:space="preserve"> (DA/NE)</w:t>
            </w:r>
          </w:p>
        </w:tc>
        <w:tc>
          <w:tcPr>
            <w:tcW w:w="6771" w:type="dxa"/>
            <w:vAlign w:val="center"/>
          </w:tcPr>
          <w:p w14:paraId="064B762A" w14:textId="77777777" w:rsidR="00DA6D58" w:rsidRPr="00190190" w:rsidRDefault="00FE18EA" w:rsidP="00321CC7">
            <w:pPr>
              <w:spacing w:after="0" w:line="240" w:lineRule="auto"/>
              <w:rPr>
                <w:rFonts w:cs="Cambria"/>
                <w:szCs w:val="21"/>
                <w:lang w:val="uz-Cyrl-UZ"/>
              </w:rPr>
            </w:pPr>
            <w:r w:rsidRPr="00190190">
              <w:rPr>
                <w:rFonts w:cs="Cambria"/>
                <w:szCs w:val="21"/>
                <w:lang w:val="uz-Cyrl-UZ"/>
              </w:rPr>
              <w:t>Da, u Republičkom zavodu za statistiku (</w:t>
            </w:r>
            <w:r w:rsidR="007C4957" w:rsidRPr="00190190">
              <w:rPr>
                <w:rFonts w:cs="Cambria"/>
                <w:szCs w:val="21"/>
                <w:lang w:val="uz-Cyrl-UZ"/>
              </w:rPr>
              <w:t>SILC</w:t>
            </w:r>
            <w:r w:rsidRPr="00190190">
              <w:rPr>
                <w:rFonts w:cs="Cambria"/>
                <w:szCs w:val="21"/>
                <w:lang w:val="uz-Cyrl-UZ"/>
              </w:rPr>
              <w:t>)</w:t>
            </w:r>
            <w:r w:rsidR="00634696" w:rsidRPr="00190190">
              <w:rPr>
                <w:rFonts w:cs="Cambria"/>
                <w:szCs w:val="21"/>
                <w:lang w:val="uz-Cyrl-UZ"/>
              </w:rPr>
              <w:t>.</w:t>
            </w:r>
          </w:p>
        </w:tc>
      </w:tr>
      <w:tr w:rsidR="00DA6D58" w:rsidRPr="00190190" w14:paraId="66D5CBF8" w14:textId="77777777" w:rsidTr="00321CC7">
        <w:trPr>
          <w:trHeight w:val="237"/>
        </w:trPr>
        <w:tc>
          <w:tcPr>
            <w:tcW w:w="3295" w:type="dxa"/>
            <w:shd w:val="clear" w:color="auto" w:fill="C6D9F1" w:themeFill="text2" w:themeFillTint="33"/>
            <w:vAlign w:val="center"/>
          </w:tcPr>
          <w:p w14:paraId="769F0D41"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Izvor </w:t>
            </w:r>
          </w:p>
        </w:tc>
        <w:tc>
          <w:tcPr>
            <w:tcW w:w="6771" w:type="dxa"/>
            <w:shd w:val="clear" w:color="auto" w:fill="C6D9F1" w:themeFill="text2" w:themeFillTint="33"/>
            <w:vAlign w:val="center"/>
          </w:tcPr>
          <w:p w14:paraId="4ECC7C36" w14:textId="77777777" w:rsidR="00634696" w:rsidRPr="00190190" w:rsidRDefault="007C4957" w:rsidP="00321CC7">
            <w:pPr>
              <w:spacing w:after="0" w:line="240" w:lineRule="auto"/>
              <w:rPr>
                <w:rFonts w:cs="Cambria"/>
                <w:szCs w:val="21"/>
                <w:lang w:val="uz-Cyrl-UZ"/>
              </w:rPr>
            </w:pPr>
            <w:r w:rsidRPr="00190190">
              <w:rPr>
                <w:rFonts w:cs="Cambria"/>
                <w:szCs w:val="21"/>
                <w:lang w:val="uz-Cyrl-UZ"/>
              </w:rPr>
              <w:t>SILC</w:t>
            </w:r>
          </w:p>
          <w:p w14:paraId="15C5F85D" w14:textId="77777777" w:rsidR="00DA6D58" w:rsidRPr="00190190" w:rsidRDefault="00756112" w:rsidP="00321CC7">
            <w:pPr>
              <w:spacing w:after="0" w:line="240" w:lineRule="auto"/>
              <w:rPr>
                <w:rFonts w:cs="Cambria"/>
                <w:color w:val="FF0000"/>
                <w:szCs w:val="21"/>
                <w:lang w:val="uz-Cyrl-UZ"/>
              </w:rPr>
            </w:pPr>
            <w:hyperlink r:id="rId26" w:history="1">
              <w:r w:rsidR="007A6818" w:rsidRPr="00190190">
                <w:rPr>
                  <w:rFonts w:cs="Cambria"/>
                  <w:szCs w:val="21"/>
                  <w:lang w:val="uz-Cyrl-UZ"/>
                </w:rPr>
                <w:t>ec.europa.eu/eurostat/web/income-and-living-conditions/data/database</w:t>
              </w:r>
            </w:hyperlink>
          </w:p>
        </w:tc>
      </w:tr>
      <w:tr w:rsidR="00DA6D58" w:rsidRPr="00190190" w14:paraId="2E591921" w14:textId="77777777" w:rsidTr="00321CC7">
        <w:trPr>
          <w:trHeight w:val="37"/>
        </w:trPr>
        <w:tc>
          <w:tcPr>
            <w:tcW w:w="3295" w:type="dxa"/>
            <w:vAlign w:val="center"/>
          </w:tcPr>
          <w:p w14:paraId="32FECE2C"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Periodika izveštavanja</w:t>
            </w:r>
          </w:p>
        </w:tc>
        <w:tc>
          <w:tcPr>
            <w:tcW w:w="6771" w:type="dxa"/>
            <w:vAlign w:val="center"/>
          </w:tcPr>
          <w:p w14:paraId="74384918" w14:textId="77777777" w:rsidR="00DA6D58" w:rsidRPr="00190190" w:rsidRDefault="00FE18EA" w:rsidP="00321CC7">
            <w:pPr>
              <w:autoSpaceDE w:val="0"/>
              <w:autoSpaceDN w:val="0"/>
              <w:adjustRightInd w:val="0"/>
              <w:spacing w:after="0" w:line="240" w:lineRule="auto"/>
              <w:rPr>
                <w:rFonts w:cs="Cambria"/>
                <w:szCs w:val="21"/>
                <w:lang w:val="uz-Cyrl-UZ"/>
              </w:rPr>
            </w:pPr>
            <w:r w:rsidRPr="00190190">
              <w:rPr>
                <w:rFonts w:cs="Cambria"/>
                <w:szCs w:val="21"/>
                <w:lang w:val="uz-Cyrl-UZ"/>
              </w:rPr>
              <w:t>Za starost ispitanika i dohodak</w:t>
            </w:r>
            <w:r w:rsidR="003B149B" w:rsidRPr="00190190">
              <w:rPr>
                <w:rFonts w:cs="Cambria"/>
                <w:szCs w:val="21"/>
                <w:lang w:val="uz-Cyrl-UZ"/>
              </w:rPr>
              <w:t>:</w:t>
            </w:r>
            <w:r w:rsidRPr="00190190">
              <w:rPr>
                <w:rFonts w:cs="Cambria"/>
                <w:szCs w:val="21"/>
                <w:lang w:val="uz-Cyrl-UZ"/>
              </w:rPr>
              <w:t xml:space="preserve"> godina pre godine u kojoj se sprovodi anketa. </w:t>
            </w:r>
          </w:p>
        </w:tc>
      </w:tr>
      <w:tr w:rsidR="00DA6D58" w:rsidRPr="00190190" w14:paraId="32018E20" w14:textId="77777777" w:rsidTr="00321CC7">
        <w:trPr>
          <w:trHeight w:val="37"/>
        </w:trPr>
        <w:tc>
          <w:tcPr>
            <w:tcW w:w="3295" w:type="dxa"/>
            <w:shd w:val="clear" w:color="auto" w:fill="C6D9F1" w:themeFill="text2" w:themeFillTint="33"/>
            <w:vAlign w:val="center"/>
          </w:tcPr>
          <w:p w14:paraId="2B25C0C2"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Komentar</w:t>
            </w:r>
          </w:p>
        </w:tc>
        <w:tc>
          <w:tcPr>
            <w:tcW w:w="6771" w:type="dxa"/>
            <w:shd w:val="clear" w:color="auto" w:fill="C6D9F1" w:themeFill="text2" w:themeFillTint="33"/>
            <w:vAlign w:val="center"/>
          </w:tcPr>
          <w:p w14:paraId="6260AE0A" w14:textId="77777777" w:rsidR="00DA6D58" w:rsidRPr="00190190" w:rsidRDefault="003B149B" w:rsidP="00321CC7">
            <w:pPr>
              <w:spacing w:after="0" w:line="240" w:lineRule="auto"/>
              <w:rPr>
                <w:rFonts w:cs="Cambria"/>
                <w:szCs w:val="21"/>
                <w:lang w:val="uz-Cyrl-UZ"/>
              </w:rPr>
            </w:pPr>
            <w:r w:rsidRPr="00190190">
              <w:rPr>
                <w:rFonts w:cs="Cambria"/>
                <w:szCs w:val="21"/>
                <w:lang w:val="uz-Cyrl-UZ"/>
              </w:rPr>
              <w:t>/</w:t>
            </w:r>
          </w:p>
        </w:tc>
      </w:tr>
    </w:tbl>
    <w:p w14:paraId="00B628F6" w14:textId="77777777" w:rsidR="00DA6D58" w:rsidRPr="00190190" w:rsidRDefault="00DA6D58">
      <w:pPr>
        <w:rPr>
          <w:rFonts w:asciiTheme="majorHAnsi" w:hAnsiTheme="majorHAnsi" w:cs="Cambria"/>
          <w:lang w:val="uz-Cyrl-UZ"/>
        </w:rPr>
      </w:pPr>
    </w:p>
    <w:p w14:paraId="674E15D8" w14:textId="77777777" w:rsidR="00DA6D58" w:rsidRPr="00190190" w:rsidRDefault="00053433" w:rsidP="00B82243">
      <w:pPr>
        <w:rPr>
          <w:b/>
          <w:lang w:val="uz-Cyrl-UZ"/>
        </w:rPr>
      </w:pPr>
      <w:r w:rsidRPr="00190190">
        <w:rPr>
          <w:b/>
          <w:lang w:val="uz-Cyrl-UZ"/>
        </w:rPr>
        <w:lastRenderedPageBreak/>
        <w:t>S</w:t>
      </w:r>
      <w:r w:rsidR="00FE18EA" w:rsidRPr="00190190">
        <w:rPr>
          <w:b/>
          <w:lang w:val="uz-Cyrl-UZ"/>
        </w:rPr>
        <w:t>topa</w:t>
      </w:r>
      <w:r w:rsidRPr="00190190">
        <w:rPr>
          <w:b/>
          <w:lang w:val="uz-Cyrl-UZ"/>
        </w:rPr>
        <w:t xml:space="preserve"> trajnog</w:t>
      </w:r>
      <w:r w:rsidR="00FE18EA" w:rsidRPr="00190190">
        <w:rPr>
          <w:b/>
          <w:lang w:val="uz-Cyrl-UZ"/>
        </w:rPr>
        <w:t xml:space="preserve"> </w:t>
      </w:r>
      <w:r w:rsidR="003B5304" w:rsidRPr="00190190">
        <w:rPr>
          <w:b/>
          <w:lang w:val="uz-Cyrl-UZ"/>
        </w:rPr>
        <w:t>rizika siromaštva</w:t>
      </w:r>
      <w:r w:rsidR="00FE18EA" w:rsidRPr="00190190">
        <w:rPr>
          <w:b/>
          <w:lang w:val="uz-Cyrl-UZ"/>
        </w:rPr>
        <w:t>, prema polu i starosti</w:t>
      </w:r>
    </w:p>
    <w:tbl>
      <w:tblPr>
        <w:tblW w:w="1006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3687"/>
        <w:gridCol w:w="6379"/>
      </w:tblGrid>
      <w:tr w:rsidR="00DA6D58" w:rsidRPr="00190190" w14:paraId="75EFBBEB" w14:textId="77777777" w:rsidTr="00AB220F">
        <w:trPr>
          <w:trHeight w:val="37"/>
        </w:trPr>
        <w:tc>
          <w:tcPr>
            <w:tcW w:w="3687" w:type="dxa"/>
            <w:tcBorders>
              <w:bottom w:val="single" w:sz="4" w:space="0" w:color="auto"/>
            </w:tcBorders>
            <w:shd w:val="clear" w:color="auto" w:fill="548DD4" w:themeFill="text2" w:themeFillTint="99"/>
            <w:vAlign w:val="center"/>
          </w:tcPr>
          <w:p w14:paraId="39A8ED51" w14:textId="77777777" w:rsidR="00DA6D58" w:rsidRPr="006928A2" w:rsidRDefault="00BE7461"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Očekivane komponente</w:t>
            </w:r>
          </w:p>
        </w:tc>
        <w:tc>
          <w:tcPr>
            <w:tcW w:w="6379" w:type="dxa"/>
            <w:tcBorders>
              <w:bottom w:val="single" w:sz="4" w:space="0" w:color="auto"/>
            </w:tcBorders>
            <w:shd w:val="clear" w:color="auto" w:fill="548DD4" w:themeFill="text2" w:themeFillTint="99"/>
            <w:vAlign w:val="center"/>
          </w:tcPr>
          <w:p w14:paraId="20A5064F" w14:textId="77777777" w:rsidR="00DA6D58" w:rsidRPr="006928A2" w:rsidRDefault="00BE7461"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Primer potrebnih informacija</w:t>
            </w:r>
          </w:p>
        </w:tc>
      </w:tr>
      <w:tr w:rsidR="00DA6D58" w:rsidRPr="00190190" w14:paraId="79BDA69D" w14:textId="77777777" w:rsidTr="005D4723">
        <w:trPr>
          <w:trHeight w:val="37"/>
        </w:trPr>
        <w:tc>
          <w:tcPr>
            <w:tcW w:w="3687" w:type="dxa"/>
            <w:shd w:val="clear" w:color="auto" w:fill="548DD4" w:themeFill="text2" w:themeFillTint="99"/>
            <w:vAlign w:val="center"/>
          </w:tcPr>
          <w:p w14:paraId="0909218F" w14:textId="77777777" w:rsidR="00DA6D58" w:rsidRPr="006928A2" w:rsidRDefault="00FE18EA"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 xml:space="preserve">Naziv </w:t>
            </w:r>
            <w:r w:rsidR="007D576A" w:rsidRPr="006928A2">
              <w:rPr>
                <w:rFonts w:cs="Cambria"/>
                <w:b/>
                <w:color w:val="FFFFFF" w:themeColor="background1"/>
                <w:szCs w:val="21"/>
                <w:lang w:val="uz-Cyrl-UZ"/>
              </w:rPr>
              <w:t>indikatora</w:t>
            </w:r>
          </w:p>
        </w:tc>
        <w:tc>
          <w:tcPr>
            <w:tcW w:w="6379" w:type="dxa"/>
            <w:shd w:val="clear" w:color="auto" w:fill="548DD4" w:themeFill="text2" w:themeFillTint="99"/>
            <w:vAlign w:val="center"/>
          </w:tcPr>
          <w:p w14:paraId="3E590FBD" w14:textId="77777777" w:rsidR="00DA6D58" w:rsidRPr="006928A2" w:rsidRDefault="00930505"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Stopa t</w:t>
            </w:r>
            <w:r w:rsidR="00FE18EA" w:rsidRPr="006928A2">
              <w:rPr>
                <w:rFonts w:cs="Cambria"/>
                <w:b/>
                <w:color w:val="FFFFFF" w:themeColor="background1"/>
                <w:szCs w:val="21"/>
                <w:lang w:val="uz-Cyrl-UZ"/>
              </w:rPr>
              <w:t>rajn</w:t>
            </w:r>
            <w:r w:rsidRPr="006928A2">
              <w:rPr>
                <w:rFonts w:cs="Cambria"/>
                <w:b/>
                <w:color w:val="FFFFFF" w:themeColor="background1"/>
                <w:szCs w:val="21"/>
                <w:lang w:val="uz-Cyrl-UZ"/>
              </w:rPr>
              <w:t>og</w:t>
            </w:r>
            <w:r w:rsidR="00FE18EA" w:rsidRPr="006928A2">
              <w:rPr>
                <w:rFonts w:cs="Cambria"/>
                <w:b/>
                <w:color w:val="FFFFFF" w:themeColor="background1"/>
                <w:szCs w:val="21"/>
                <w:lang w:val="uz-Cyrl-UZ"/>
              </w:rPr>
              <w:t xml:space="preserve"> </w:t>
            </w:r>
            <w:r w:rsidR="003B5304" w:rsidRPr="006928A2">
              <w:rPr>
                <w:rFonts w:cs="Cambria"/>
                <w:b/>
                <w:color w:val="FFFFFF" w:themeColor="background1"/>
                <w:szCs w:val="21"/>
                <w:lang w:val="uz-Cyrl-UZ"/>
              </w:rPr>
              <w:t>rizika siromaštva</w:t>
            </w:r>
            <w:r w:rsidR="00FE18EA" w:rsidRPr="006928A2">
              <w:rPr>
                <w:rFonts w:cs="Cambria"/>
                <w:b/>
                <w:color w:val="FFFFFF" w:themeColor="background1"/>
                <w:szCs w:val="21"/>
                <w:lang w:val="uz-Cyrl-UZ"/>
              </w:rPr>
              <w:t>, prema polu i starosti</w:t>
            </w:r>
          </w:p>
        </w:tc>
      </w:tr>
      <w:tr w:rsidR="00DA6D58" w:rsidRPr="00190190" w14:paraId="0B51FC50" w14:textId="77777777" w:rsidTr="00A12D8D">
        <w:trPr>
          <w:trHeight w:val="37"/>
        </w:trPr>
        <w:tc>
          <w:tcPr>
            <w:tcW w:w="3687" w:type="dxa"/>
            <w:vAlign w:val="center"/>
          </w:tcPr>
          <w:p w14:paraId="7BADD6E2"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Iz kog okvira proizilazi </w:t>
            </w:r>
          </w:p>
        </w:tc>
        <w:tc>
          <w:tcPr>
            <w:tcW w:w="6379" w:type="dxa"/>
            <w:vAlign w:val="center"/>
          </w:tcPr>
          <w:p w14:paraId="57199410" w14:textId="77777777" w:rsidR="00DA6D58" w:rsidRPr="00190190" w:rsidRDefault="00FE18EA" w:rsidP="00A12D8D">
            <w:pPr>
              <w:spacing w:after="0" w:line="240" w:lineRule="auto"/>
              <w:rPr>
                <w:rFonts w:cs="Cambria"/>
                <w:szCs w:val="21"/>
                <w:lang w:val="uz-Cyrl-UZ"/>
              </w:rPr>
            </w:pPr>
            <w:r w:rsidRPr="00190190">
              <w:rPr>
                <w:rFonts w:cs="Cambria"/>
                <w:szCs w:val="21"/>
                <w:lang w:val="uz-Cyrl-UZ"/>
              </w:rPr>
              <w:t>EU okvir</w:t>
            </w:r>
          </w:p>
        </w:tc>
      </w:tr>
      <w:tr w:rsidR="00DA6D58" w:rsidRPr="00190190" w14:paraId="351011FE" w14:textId="77777777" w:rsidTr="00A12D8D">
        <w:trPr>
          <w:trHeight w:val="37"/>
        </w:trPr>
        <w:tc>
          <w:tcPr>
            <w:tcW w:w="3687" w:type="dxa"/>
            <w:shd w:val="clear" w:color="auto" w:fill="C6D9F1" w:themeFill="text2" w:themeFillTint="33"/>
            <w:vAlign w:val="center"/>
          </w:tcPr>
          <w:p w14:paraId="63493C03"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Status </w:t>
            </w:r>
            <w:r w:rsidR="007D576A" w:rsidRPr="00190190">
              <w:rPr>
                <w:rFonts w:cs="Cambria"/>
                <w:szCs w:val="21"/>
                <w:lang w:val="uz-Cyrl-UZ"/>
              </w:rPr>
              <w:t>indikatora</w:t>
            </w:r>
            <w:r w:rsidRPr="00190190">
              <w:rPr>
                <w:rFonts w:cs="Cambria"/>
                <w:szCs w:val="21"/>
                <w:lang w:val="uz-Cyrl-UZ"/>
              </w:rPr>
              <w:t xml:space="preserve"> </w:t>
            </w:r>
          </w:p>
        </w:tc>
        <w:tc>
          <w:tcPr>
            <w:tcW w:w="6379" w:type="dxa"/>
            <w:shd w:val="clear" w:color="auto" w:fill="C6D9F1" w:themeFill="text2" w:themeFillTint="33"/>
            <w:vAlign w:val="center"/>
          </w:tcPr>
          <w:p w14:paraId="0B902CB7" w14:textId="77777777" w:rsidR="00DA6D58" w:rsidRPr="00190190" w:rsidRDefault="00FE18EA" w:rsidP="00A12D8D">
            <w:pPr>
              <w:spacing w:after="0" w:line="240" w:lineRule="auto"/>
              <w:rPr>
                <w:rFonts w:cs="Cambria"/>
                <w:szCs w:val="21"/>
                <w:lang w:val="uz-Cyrl-UZ"/>
              </w:rPr>
            </w:pPr>
            <w:r w:rsidRPr="00190190">
              <w:rPr>
                <w:rFonts w:cs="Cambria"/>
                <w:szCs w:val="21"/>
                <w:lang w:val="uz-Cyrl-UZ"/>
              </w:rPr>
              <w:t>Primarni</w:t>
            </w:r>
          </w:p>
        </w:tc>
      </w:tr>
      <w:tr w:rsidR="00DA6D58" w:rsidRPr="00190190" w14:paraId="6D4AD0A3" w14:textId="77777777" w:rsidTr="00A12D8D">
        <w:trPr>
          <w:trHeight w:val="37"/>
        </w:trPr>
        <w:tc>
          <w:tcPr>
            <w:tcW w:w="3687" w:type="dxa"/>
            <w:vAlign w:val="center"/>
          </w:tcPr>
          <w:p w14:paraId="448F08E0"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Definicija </w:t>
            </w:r>
            <w:r w:rsidR="007D576A" w:rsidRPr="00190190">
              <w:rPr>
                <w:rFonts w:cs="Cambria"/>
                <w:szCs w:val="21"/>
                <w:lang w:val="uz-Cyrl-UZ"/>
              </w:rPr>
              <w:t>indikatora</w:t>
            </w:r>
            <w:r w:rsidRPr="00190190">
              <w:rPr>
                <w:rFonts w:cs="Cambria"/>
                <w:szCs w:val="21"/>
                <w:lang w:val="uz-Cyrl-UZ"/>
              </w:rPr>
              <w:t xml:space="preserve"> </w:t>
            </w:r>
          </w:p>
        </w:tc>
        <w:tc>
          <w:tcPr>
            <w:tcW w:w="6379" w:type="dxa"/>
            <w:vAlign w:val="center"/>
          </w:tcPr>
          <w:p w14:paraId="3E545DC8" w14:textId="77777777" w:rsidR="00DA6D58" w:rsidRPr="00190190" w:rsidRDefault="00FE18EA" w:rsidP="00A12D8D">
            <w:pPr>
              <w:spacing w:after="120" w:line="240" w:lineRule="auto"/>
              <w:rPr>
                <w:rFonts w:cs="Cambria"/>
                <w:szCs w:val="21"/>
                <w:lang w:val="uz-Cyrl-UZ"/>
              </w:rPr>
            </w:pPr>
            <w:r w:rsidRPr="00190190">
              <w:rPr>
                <w:rFonts w:cs="Cambria"/>
                <w:szCs w:val="21"/>
                <w:lang w:val="uz-Cyrl-UZ"/>
              </w:rPr>
              <w:t xml:space="preserve">Procenat lica sa rizikom siromaštva u ukupnom stanovništvu i u odgovarajućim kategorijama pola i starosti koja su u </w:t>
            </w:r>
            <w:r w:rsidR="003B5304" w:rsidRPr="00190190">
              <w:rPr>
                <w:rFonts w:cs="Cambria"/>
                <w:szCs w:val="21"/>
                <w:lang w:val="uz-Cyrl-UZ"/>
              </w:rPr>
              <w:t>riziku siromaštva</w:t>
            </w:r>
            <w:r w:rsidRPr="00190190">
              <w:rPr>
                <w:rFonts w:cs="Cambria"/>
                <w:szCs w:val="21"/>
                <w:lang w:val="uz-Cyrl-UZ"/>
              </w:rPr>
              <w:t xml:space="preserve"> za tekuć</w:t>
            </w:r>
            <w:r w:rsidR="00930505" w:rsidRPr="00190190">
              <w:rPr>
                <w:rFonts w:cs="Cambria"/>
                <w:szCs w:val="21"/>
                <w:lang w:val="uz-Cyrl-UZ"/>
              </w:rPr>
              <w:t>u</w:t>
            </w:r>
            <w:r w:rsidRPr="00190190">
              <w:rPr>
                <w:rFonts w:cs="Cambria"/>
                <w:szCs w:val="21"/>
                <w:lang w:val="uz-Cyrl-UZ"/>
              </w:rPr>
              <w:t xml:space="preserve"> godinu i najmanje dve od prethodne tri godine.</w:t>
            </w:r>
          </w:p>
          <w:p w14:paraId="459E846B" w14:textId="77777777" w:rsidR="00DA6D58" w:rsidRPr="00190190" w:rsidRDefault="00FE18EA" w:rsidP="00A12D8D">
            <w:pPr>
              <w:spacing w:after="0" w:line="240" w:lineRule="auto"/>
              <w:rPr>
                <w:rFonts w:cs="Cambria"/>
                <w:szCs w:val="21"/>
                <w:lang w:val="uz-Cyrl-UZ"/>
              </w:rPr>
            </w:pPr>
            <w:r w:rsidRPr="00190190">
              <w:rPr>
                <w:rFonts w:cs="Cambria"/>
                <w:szCs w:val="21"/>
                <w:lang w:val="uz-Cyrl-UZ"/>
              </w:rPr>
              <w:t xml:space="preserve">Ključni indikatori: Broj lica u </w:t>
            </w:r>
            <w:r w:rsidR="003B5304" w:rsidRPr="00190190">
              <w:rPr>
                <w:rFonts w:cs="Cambria"/>
                <w:szCs w:val="21"/>
                <w:lang w:val="uz-Cyrl-UZ"/>
              </w:rPr>
              <w:t>riziku siromaštva</w:t>
            </w:r>
            <w:r w:rsidRPr="00190190">
              <w:rPr>
                <w:rFonts w:cs="Cambria"/>
                <w:szCs w:val="21"/>
                <w:lang w:val="uz-Cyrl-UZ"/>
              </w:rPr>
              <w:t xml:space="preserve"> posle socijalnih transfera u tekućoj i još dve od tri prethodne godine, po polu i starosnim grupama.</w:t>
            </w:r>
          </w:p>
        </w:tc>
      </w:tr>
      <w:tr w:rsidR="00DA6D58" w:rsidRPr="000A1227" w14:paraId="0DF3184A" w14:textId="77777777" w:rsidTr="00A12D8D">
        <w:trPr>
          <w:trHeight w:val="395"/>
        </w:trPr>
        <w:tc>
          <w:tcPr>
            <w:tcW w:w="3687" w:type="dxa"/>
            <w:shd w:val="clear" w:color="auto" w:fill="C6D9F1" w:themeFill="text2" w:themeFillTint="33"/>
            <w:vAlign w:val="center"/>
          </w:tcPr>
          <w:p w14:paraId="6A330043"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Značaj praćenja </w:t>
            </w:r>
            <w:r w:rsidR="007D576A" w:rsidRPr="00190190">
              <w:rPr>
                <w:rFonts w:cs="Cambria"/>
                <w:szCs w:val="21"/>
                <w:lang w:val="uz-Cyrl-UZ"/>
              </w:rPr>
              <w:t>indikatora</w:t>
            </w:r>
            <w:r w:rsidRPr="00190190">
              <w:rPr>
                <w:rFonts w:cs="Cambria"/>
                <w:szCs w:val="21"/>
                <w:lang w:val="uz-Cyrl-UZ"/>
              </w:rPr>
              <w:t xml:space="preserve"> za donosioce odluka na nacionalnom i lokalnom nivou, tumačenje </w:t>
            </w:r>
            <w:r w:rsidR="007D576A" w:rsidRPr="00190190">
              <w:rPr>
                <w:rFonts w:cs="Cambria"/>
                <w:szCs w:val="21"/>
                <w:lang w:val="uz-Cyrl-UZ"/>
              </w:rPr>
              <w:t>indikatora</w:t>
            </w:r>
            <w:r w:rsidRPr="00190190">
              <w:rPr>
                <w:rFonts w:cs="Cambria"/>
                <w:szCs w:val="21"/>
                <w:lang w:val="uz-Cyrl-UZ"/>
              </w:rPr>
              <w:t xml:space="preserve"> iz ugla javnih politika</w:t>
            </w:r>
          </w:p>
        </w:tc>
        <w:tc>
          <w:tcPr>
            <w:tcW w:w="6379" w:type="dxa"/>
            <w:shd w:val="clear" w:color="auto" w:fill="C6D9F1" w:themeFill="text2" w:themeFillTint="33"/>
            <w:vAlign w:val="center"/>
          </w:tcPr>
          <w:p w14:paraId="419DFEB4" w14:textId="77777777" w:rsidR="00DA6D58" w:rsidRPr="00190190" w:rsidRDefault="00FE18EA" w:rsidP="00A12D8D">
            <w:pPr>
              <w:spacing w:after="120" w:line="240" w:lineRule="auto"/>
              <w:rPr>
                <w:rFonts w:cs="Cambria"/>
                <w:szCs w:val="21"/>
                <w:lang w:val="uz-Cyrl-UZ"/>
              </w:rPr>
            </w:pPr>
            <w:r w:rsidRPr="00190190">
              <w:rPr>
                <w:rFonts w:cs="Cambria"/>
                <w:szCs w:val="21"/>
                <w:lang w:val="uz-Cyrl-UZ"/>
              </w:rPr>
              <w:t xml:space="preserve">Osnovna i uobičajena mera siromaštva u EU (stopa </w:t>
            </w:r>
            <w:r w:rsidR="003B5304" w:rsidRPr="00190190">
              <w:rPr>
                <w:rFonts w:cs="Cambria"/>
                <w:szCs w:val="21"/>
                <w:lang w:val="uz-Cyrl-UZ"/>
              </w:rPr>
              <w:t>rizika siromaštva</w:t>
            </w:r>
            <w:r w:rsidRPr="00190190">
              <w:rPr>
                <w:rFonts w:cs="Cambria"/>
                <w:szCs w:val="21"/>
                <w:lang w:val="uz-Cyrl-UZ"/>
              </w:rPr>
              <w:t>) ne mora nužno označavati nizak ži</w:t>
            </w:r>
            <w:r w:rsidR="00470B5A" w:rsidRPr="00190190">
              <w:rPr>
                <w:rFonts w:cs="Cambria"/>
                <w:szCs w:val="21"/>
                <w:lang w:val="uz-Cyrl-UZ"/>
              </w:rPr>
              <w:t xml:space="preserve">votni standard. Razlog tome je </w:t>
            </w:r>
            <w:r w:rsidRPr="00190190">
              <w:rPr>
                <w:rFonts w:cs="Cambria"/>
                <w:szCs w:val="21"/>
                <w:lang w:val="uz-Cyrl-UZ"/>
              </w:rPr>
              <w:t xml:space="preserve">što dohodno siromaštvo u jednom trenutku, koje meri stopa </w:t>
            </w:r>
            <w:r w:rsidR="003B5304" w:rsidRPr="00190190">
              <w:rPr>
                <w:rFonts w:cs="Cambria"/>
                <w:szCs w:val="21"/>
                <w:lang w:val="uz-Cyrl-UZ"/>
              </w:rPr>
              <w:t>rizika siromaštva</w:t>
            </w:r>
            <w:r w:rsidRPr="00190190">
              <w:rPr>
                <w:rFonts w:cs="Cambria"/>
                <w:szCs w:val="21"/>
                <w:lang w:val="uz-Cyrl-UZ"/>
              </w:rPr>
              <w:t xml:space="preserve"> u datoj godini, može biti kompenzovano nekim drugim prihodima, kao što su podizanje ušteđevine, novi zajmovi, poreske olakšice, pomoć rodbine i prijatelja itd.</w:t>
            </w:r>
          </w:p>
          <w:p w14:paraId="65411C99" w14:textId="77777777" w:rsidR="00DA6D58" w:rsidRPr="00190190" w:rsidRDefault="00FE18EA" w:rsidP="00A12D8D">
            <w:pPr>
              <w:spacing w:after="120" w:line="240" w:lineRule="auto"/>
              <w:rPr>
                <w:rFonts w:cs="Cambria"/>
                <w:szCs w:val="21"/>
                <w:lang w:val="uz-Cyrl-UZ"/>
              </w:rPr>
            </w:pPr>
            <w:r w:rsidRPr="00190190">
              <w:rPr>
                <w:rFonts w:cs="Cambria"/>
                <w:szCs w:val="21"/>
                <w:lang w:val="uz-Cyrl-UZ"/>
              </w:rPr>
              <w:t xml:space="preserve">Stoga je korisna dopuna „standardne“ stope </w:t>
            </w:r>
            <w:r w:rsidR="003B5304" w:rsidRPr="00190190">
              <w:rPr>
                <w:rFonts w:cs="Cambria"/>
                <w:szCs w:val="21"/>
                <w:lang w:val="uz-Cyrl-UZ"/>
              </w:rPr>
              <w:t>rizika siromaštva</w:t>
            </w:r>
            <w:r w:rsidRPr="00190190">
              <w:rPr>
                <w:rFonts w:cs="Cambria"/>
                <w:szCs w:val="21"/>
                <w:lang w:val="uz-Cyrl-UZ"/>
              </w:rPr>
              <w:t xml:space="preserve"> kroz indikator trajne stope rizika siromaštva, koja je zasnovana na dohotku tokom četiri poslednje godine, zato što daje dugoročniju sliku (ne)dovoljnosti dohotka stanovnika.</w:t>
            </w:r>
          </w:p>
        </w:tc>
      </w:tr>
      <w:tr w:rsidR="00DA6D58" w:rsidRPr="000A1227" w14:paraId="443B676A" w14:textId="77777777" w:rsidTr="00A12D8D">
        <w:trPr>
          <w:trHeight w:val="983"/>
        </w:trPr>
        <w:tc>
          <w:tcPr>
            <w:tcW w:w="3687" w:type="dxa"/>
            <w:vAlign w:val="center"/>
          </w:tcPr>
          <w:p w14:paraId="41F78847"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Metodološka i interpretaciona pitanja važna za potpuno razumevanje </w:t>
            </w:r>
            <w:r w:rsidR="007D576A" w:rsidRPr="00190190">
              <w:rPr>
                <w:rFonts w:cs="Cambria"/>
                <w:szCs w:val="21"/>
                <w:lang w:val="uz-Cyrl-UZ"/>
              </w:rPr>
              <w:t>indikatora</w:t>
            </w:r>
          </w:p>
        </w:tc>
        <w:tc>
          <w:tcPr>
            <w:tcW w:w="6379" w:type="dxa"/>
            <w:vAlign w:val="center"/>
          </w:tcPr>
          <w:p w14:paraId="5033EAE0" w14:textId="77777777" w:rsidR="00DA6D58" w:rsidRPr="00190190" w:rsidRDefault="00FE18EA" w:rsidP="00A12D8D">
            <w:pPr>
              <w:spacing w:after="120" w:line="240" w:lineRule="auto"/>
              <w:rPr>
                <w:rFonts w:cs="Cambria"/>
                <w:szCs w:val="21"/>
                <w:lang w:val="uz-Cyrl-UZ"/>
              </w:rPr>
            </w:pPr>
            <w:r w:rsidRPr="00190190">
              <w:rPr>
                <w:rFonts w:cs="Cambria"/>
                <w:szCs w:val="21"/>
                <w:lang w:val="uz-Cyrl-UZ"/>
              </w:rPr>
              <w:t>Formulacija „najmanje dve godine od prethodne tri“ omogućava fluktuaciju oko linije siromaštva, pa tako zadržava u grupi trajno (relativno) siromašnih i one koji su se jedne godine od četiri nalazili iznad linije siromaštva (60% medijanskog dohotka).</w:t>
            </w:r>
          </w:p>
          <w:p w14:paraId="72C68078" w14:textId="77777777" w:rsidR="00DA6D58" w:rsidRPr="00190190" w:rsidRDefault="00FE18EA" w:rsidP="00A12D8D">
            <w:pPr>
              <w:spacing w:after="120" w:line="240" w:lineRule="auto"/>
              <w:rPr>
                <w:rFonts w:cs="Cambria"/>
                <w:szCs w:val="21"/>
                <w:lang w:val="uz-Cyrl-UZ"/>
              </w:rPr>
            </w:pPr>
            <w:r w:rsidRPr="00190190">
              <w:rPr>
                <w:rFonts w:cs="Cambria"/>
                <w:szCs w:val="21"/>
                <w:lang w:val="uz-Cyrl-UZ"/>
              </w:rPr>
              <w:t>Pošto se radi o posmatranju iste grupe pojedinaca i domaćinstava u četiri godine, odno</w:t>
            </w:r>
            <w:r w:rsidR="00930505" w:rsidRPr="00190190">
              <w:rPr>
                <w:rFonts w:cs="Cambria"/>
                <w:szCs w:val="21"/>
                <w:lang w:val="uz-Cyrl-UZ"/>
              </w:rPr>
              <w:t>s</w:t>
            </w:r>
            <w:r w:rsidRPr="00190190">
              <w:rPr>
                <w:rFonts w:cs="Cambria"/>
                <w:szCs w:val="21"/>
                <w:lang w:val="uz-Cyrl-UZ"/>
              </w:rPr>
              <w:t>no u četiri uzastopne ankete, pouzdanost ocena o trajnom siromaštvu zavisi od odustajanja aknetiranih tokom vremena, odnosno od broja onih koji su sve vreme ostali u uzorku. U Srbiji je za ove četiri godine u uzorku ostalo 1</w:t>
            </w:r>
            <w:r w:rsidR="00930505" w:rsidRPr="00190190">
              <w:rPr>
                <w:rFonts w:cs="Cambria"/>
                <w:szCs w:val="21"/>
                <w:lang w:val="uz-Cyrl-UZ"/>
              </w:rPr>
              <w:t>.</w:t>
            </w:r>
            <w:r w:rsidRPr="00190190">
              <w:rPr>
                <w:rFonts w:cs="Cambria"/>
                <w:szCs w:val="21"/>
                <w:lang w:val="uz-Cyrl-UZ"/>
              </w:rPr>
              <w:t>279 domaćinstava, što je povoljan rezultat. Takođe, važno je i da se sačuva struktura onih koji su ostali u uzorku, kako bi se sačuvala reprezentativnost uzorka.</w:t>
            </w:r>
          </w:p>
        </w:tc>
      </w:tr>
      <w:tr w:rsidR="00DA6D58" w:rsidRPr="00190190" w14:paraId="2A633953" w14:textId="77777777" w:rsidTr="00A12D8D">
        <w:trPr>
          <w:trHeight w:val="37"/>
        </w:trPr>
        <w:tc>
          <w:tcPr>
            <w:tcW w:w="3687" w:type="dxa"/>
            <w:shd w:val="clear" w:color="auto" w:fill="C6D9F1" w:themeFill="text2" w:themeFillTint="33"/>
            <w:vAlign w:val="center"/>
          </w:tcPr>
          <w:p w14:paraId="35FB3609"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Jedinica mere</w:t>
            </w:r>
          </w:p>
        </w:tc>
        <w:tc>
          <w:tcPr>
            <w:tcW w:w="6379" w:type="dxa"/>
            <w:shd w:val="clear" w:color="auto" w:fill="C6D9F1" w:themeFill="text2" w:themeFillTint="33"/>
            <w:vAlign w:val="center"/>
          </w:tcPr>
          <w:p w14:paraId="0154B9A9" w14:textId="77777777" w:rsidR="00DA6D58" w:rsidRPr="00190190" w:rsidRDefault="00FE18EA" w:rsidP="00A12D8D">
            <w:pPr>
              <w:spacing w:after="0" w:line="240" w:lineRule="auto"/>
              <w:rPr>
                <w:rFonts w:cs="Cambria"/>
                <w:szCs w:val="21"/>
                <w:lang w:val="uz-Cyrl-UZ"/>
              </w:rPr>
            </w:pPr>
            <w:r w:rsidRPr="00190190">
              <w:rPr>
                <w:rFonts w:cs="Cambria"/>
                <w:szCs w:val="21"/>
                <w:lang w:val="uz-Cyrl-UZ"/>
              </w:rPr>
              <w:t>Procenat lica.</w:t>
            </w:r>
          </w:p>
        </w:tc>
      </w:tr>
      <w:tr w:rsidR="00DA6D58" w:rsidRPr="000A1227" w14:paraId="0F473440" w14:textId="77777777" w:rsidTr="00A12D8D">
        <w:trPr>
          <w:trHeight w:val="37"/>
        </w:trPr>
        <w:tc>
          <w:tcPr>
            <w:tcW w:w="3687" w:type="dxa"/>
            <w:vAlign w:val="center"/>
          </w:tcPr>
          <w:p w14:paraId="3B9AF015"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Kalkulacija </w:t>
            </w:r>
            <w:r w:rsidR="007D576A" w:rsidRPr="00190190">
              <w:rPr>
                <w:rFonts w:cs="Cambria"/>
                <w:szCs w:val="21"/>
                <w:lang w:val="uz-Cyrl-UZ"/>
              </w:rPr>
              <w:t>indikatora</w:t>
            </w:r>
            <w:r w:rsidRPr="00190190">
              <w:rPr>
                <w:rFonts w:cs="Cambria"/>
                <w:szCs w:val="21"/>
                <w:lang w:val="uz-Cyrl-UZ"/>
              </w:rPr>
              <w:t xml:space="preserve"> (=numenator/denominator)</w:t>
            </w:r>
          </w:p>
        </w:tc>
        <w:tc>
          <w:tcPr>
            <w:tcW w:w="6379" w:type="dxa"/>
            <w:vAlign w:val="center"/>
          </w:tcPr>
          <w:p w14:paraId="41F92D2F" w14:textId="77777777" w:rsidR="00DA6D58" w:rsidRPr="00190190" w:rsidRDefault="004A11E8" w:rsidP="00A12D8D">
            <w:pPr>
              <w:spacing w:after="0" w:line="240" w:lineRule="auto"/>
              <w:rPr>
                <w:rFonts w:cs="Cambria"/>
                <w:szCs w:val="21"/>
                <w:lang w:val="uz-Cyrl-UZ"/>
              </w:rPr>
            </w:pPr>
            <w:r w:rsidRPr="00190190">
              <w:rPr>
                <w:rFonts w:cs="Cambria"/>
                <w:szCs w:val="21"/>
                <w:lang w:val="uz-Cyrl-UZ"/>
              </w:rPr>
              <w:t xml:space="preserve">Stopa trajnog </w:t>
            </w:r>
            <w:r w:rsidR="003B5304" w:rsidRPr="00190190">
              <w:rPr>
                <w:rFonts w:cs="Cambria"/>
                <w:szCs w:val="21"/>
                <w:lang w:val="uz-Cyrl-UZ"/>
              </w:rPr>
              <w:t>rizika siromaštva</w:t>
            </w:r>
            <w:r w:rsidR="00FE18EA" w:rsidRPr="00190190">
              <w:rPr>
                <w:rFonts w:cs="Cambria"/>
                <w:szCs w:val="21"/>
                <w:lang w:val="uz-Cyrl-UZ"/>
              </w:rPr>
              <w:t xml:space="preserve"> prema polu i starosti izračunava se kao procenat lica u svakoj od kategorija pola i starosti koja se nalaze u </w:t>
            </w:r>
            <w:r w:rsidR="003B5304" w:rsidRPr="00190190">
              <w:rPr>
                <w:rFonts w:cs="Cambria"/>
                <w:szCs w:val="21"/>
                <w:lang w:val="uz-Cyrl-UZ"/>
              </w:rPr>
              <w:t>riziku siromaštva</w:t>
            </w:r>
            <w:r w:rsidR="00FE18EA" w:rsidRPr="00190190">
              <w:rPr>
                <w:rFonts w:cs="Cambria"/>
                <w:szCs w:val="21"/>
                <w:lang w:val="uz-Cyrl-UZ"/>
              </w:rPr>
              <w:t xml:space="preserve"> u poslednjoj i dve od tri prethod</w:t>
            </w:r>
            <w:r w:rsidR="0057310C" w:rsidRPr="00190190">
              <w:rPr>
                <w:rFonts w:cs="Cambria"/>
                <w:szCs w:val="21"/>
                <w:lang w:val="uz-Cyrl-UZ"/>
              </w:rPr>
              <w:t>n</w:t>
            </w:r>
            <w:r w:rsidR="00FE18EA" w:rsidRPr="00190190">
              <w:rPr>
                <w:rFonts w:cs="Cambria"/>
                <w:szCs w:val="21"/>
                <w:lang w:val="uz-Cyrl-UZ"/>
              </w:rPr>
              <w:t>e godine.</w:t>
            </w:r>
          </w:p>
        </w:tc>
      </w:tr>
      <w:tr w:rsidR="00DA6D58" w:rsidRPr="00190190" w14:paraId="0E9A7A24" w14:textId="77777777" w:rsidTr="00A12D8D">
        <w:trPr>
          <w:trHeight w:val="37"/>
        </w:trPr>
        <w:tc>
          <w:tcPr>
            <w:tcW w:w="3687" w:type="dxa"/>
            <w:shd w:val="clear" w:color="auto" w:fill="C6D9F1" w:themeFill="text2" w:themeFillTint="33"/>
            <w:vAlign w:val="center"/>
          </w:tcPr>
          <w:p w14:paraId="39AC3C5D"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Osnovni nivoi podele/razvrstavanja </w:t>
            </w:r>
            <w:r w:rsidR="007D576A" w:rsidRPr="00190190">
              <w:rPr>
                <w:rFonts w:cs="Cambria"/>
                <w:szCs w:val="21"/>
                <w:lang w:val="uz-Cyrl-UZ"/>
              </w:rPr>
              <w:t>indikatora</w:t>
            </w:r>
            <w:r w:rsidRPr="00190190">
              <w:rPr>
                <w:rFonts w:cs="Cambria"/>
                <w:szCs w:val="21"/>
                <w:lang w:val="uz-Cyrl-UZ"/>
              </w:rPr>
              <w:t xml:space="preserve"> </w:t>
            </w:r>
          </w:p>
        </w:tc>
        <w:tc>
          <w:tcPr>
            <w:tcW w:w="6379" w:type="dxa"/>
            <w:shd w:val="clear" w:color="auto" w:fill="C6D9F1" w:themeFill="text2" w:themeFillTint="33"/>
            <w:vAlign w:val="center"/>
          </w:tcPr>
          <w:p w14:paraId="1F948FB5" w14:textId="77777777" w:rsidR="00DA6D58" w:rsidRPr="00190190" w:rsidRDefault="002B6D12" w:rsidP="00A12D8D">
            <w:pPr>
              <w:spacing w:after="0" w:line="240" w:lineRule="auto"/>
              <w:rPr>
                <w:rFonts w:cs="Cambria"/>
                <w:szCs w:val="21"/>
                <w:lang w:val="uz-Cyrl-UZ"/>
              </w:rPr>
            </w:pPr>
            <w:r w:rsidRPr="00190190">
              <w:rPr>
                <w:rFonts w:cs="Cambria"/>
                <w:szCs w:val="21"/>
                <w:lang w:val="uz-Cyrl-UZ"/>
              </w:rPr>
              <w:t xml:space="preserve">Pol: </w:t>
            </w:r>
            <w:r w:rsidR="00FE18EA" w:rsidRPr="00190190">
              <w:rPr>
                <w:rFonts w:cs="Cambria"/>
                <w:szCs w:val="21"/>
                <w:lang w:val="uz-Cyrl-UZ"/>
              </w:rPr>
              <w:t>ukupno, muško, žensko</w:t>
            </w:r>
            <w:r w:rsidRPr="00190190">
              <w:rPr>
                <w:rFonts w:cs="Cambria"/>
                <w:szCs w:val="21"/>
                <w:lang w:val="uz-Cyrl-UZ"/>
              </w:rPr>
              <w:t>.</w:t>
            </w:r>
          </w:p>
          <w:p w14:paraId="2159D704" w14:textId="77777777" w:rsidR="00DA6D58" w:rsidRPr="00190190" w:rsidRDefault="00FE18EA" w:rsidP="00D06928">
            <w:pPr>
              <w:spacing w:after="0" w:line="240" w:lineRule="auto"/>
              <w:rPr>
                <w:rFonts w:cs="Cambria"/>
                <w:szCs w:val="21"/>
                <w:lang w:val="uz-Cyrl-UZ"/>
              </w:rPr>
            </w:pPr>
            <w:r w:rsidRPr="00190190">
              <w:rPr>
                <w:rFonts w:cs="Cambria"/>
                <w:szCs w:val="21"/>
                <w:lang w:val="uz-Cyrl-UZ"/>
              </w:rPr>
              <w:t xml:space="preserve">Starost: 0-17, 18-24, 25-64, </w:t>
            </w:r>
            <w:r w:rsidR="00D06928" w:rsidRPr="00190190">
              <w:rPr>
                <w:rFonts w:cs="Cambria"/>
                <w:szCs w:val="21"/>
                <w:lang w:val="uz-Cyrl-UZ"/>
              </w:rPr>
              <w:t>65 i više</w:t>
            </w:r>
            <w:r w:rsidRPr="00190190">
              <w:rPr>
                <w:rFonts w:cs="Cambria"/>
                <w:szCs w:val="21"/>
                <w:lang w:val="uz-Cyrl-UZ"/>
              </w:rPr>
              <w:t>.</w:t>
            </w:r>
          </w:p>
        </w:tc>
      </w:tr>
      <w:tr w:rsidR="00DA6D58" w:rsidRPr="00190190" w14:paraId="32FD5486" w14:textId="77777777" w:rsidTr="00A12D8D">
        <w:trPr>
          <w:trHeight w:val="37"/>
        </w:trPr>
        <w:tc>
          <w:tcPr>
            <w:tcW w:w="3687" w:type="dxa"/>
            <w:vAlign w:val="center"/>
          </w:tcPr>
          <w:p w14:paraId="574C67B5"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lastRenderedPageBreak/>
              <w:t xml:space="preserve">Dostupnost podataka za izračunavanje </w:t>
            </w:r>
            <w:r w:rsidR="007D576A" w:rsidRPr="00190190">
              <w:rPr>
                <w:rFonts w:cs="Cambria"/>
                <w:szCs w:val="21"/>
                <w:lang w:val="uz-Cyrl-UZ"/>
              </w:rPr>
              <w:t>indikatora</w:t>
            </w:r>
            <w:r w:rsidRPr="00190190">
              <w:rPr>
                <w:rFonts w:cs="Cambria"/>
                <w:szCs w:val="21"/>
                <w:lang w:val="uz-Cyrl-UZ"/>
              </w:rPr>
              <w:t xml:space="preserve"> (DA/NE)</w:t>
            </w:r>
          </w:p>
        </w:tc>
        <w:tc>
          <w:tcPr>
            <w:tcW w:w="6379" w:type="dxa"/>
            <w:vAlign w:val="center"/>
          </w:tcPr>
          <w:p w14:paraId="2933602D" w14:textId="77777777" w:rsidR="00DA6D58" w:rsidRPr="00190190" w:rsidRDefault="00FE18EA" w:rsidP="00A12D8D">
            <w:pPr>
              <w:spacing w:after="0" w:line="240" w:lineRule="auto"/>
              <w:rPr>
                <w:rFonts w:cs="Cambria"/>
                <w:szCs w:val="21"/>
                <w:lang w:val="uz-Cyrl-UZ"/>
              </w:rPr>
            </w:pPr>
            <w:r w:rsidRPr="00190190">
              <w:rPr>
                <w:rFonts w:cs="Cambria"/>
                <w:szCs w:val="21"/>
                <w:lang w:val="uz-Cyrl-UZ"/>
              </w:rPr>
              <w:t>Da, u Re</w:t>
            </w:r>
            <w:r w:rsidR="00470B5A" w:rsidRPr="00190190">
              <w:rPr>
                <w:rFonts w:cs="Cambria"/>
                <w:szCs w:val="21"/>
                <w:lang w:val="uz-Cyrl-UZ"/>
              </w:rPr>
              <w:t xml:space="preserve">publičkom zavodu za statistiku </w:t>
            </w:r>
            <w:r w:rsidRPr="00190190">
              <w:rPr>
                <w:rFonts w:cs="Cambria"/>
                <w:szCs w:val="21"/>
                <w:lang w:val="uz-Cyrl-UZ"/>
              </w:rPr>
              <w:t>(</w:t>
            </w:r>
            <w:r w:rsidR="007C4957" w:rsidRPr="00190190">
              <w:rPr>
                <w:rFonts w:cs="Cambria"/>
                <w:szCs w:val="21"/>
                <w:lang w:val="uz-Cyrl-UZ"/>
              </w:rPr>
              <w:t>SILC</w:t>
            </w:r>
            <w:r w:rsidRPr="00190190">
              <w:rPr>
                <w:rFonts w:cs="Cambria"/>
                <w:szCs w:val="21"/>
                <w:lang w:val="uz-Cyrl-UZ"/>
              </w:rPr>
              <w:t>)</w:t>
            </w:r>
            <w:r w:rsidR="002B6D12" w:rsidRPr="00190190">
              <w:rPr>
                <w:rFonts w:cs="Cambria"/>
                <w:szCs w:val="21"/>
                <w:lang w:val="uz-Cyrl-UZ"/>
              </w:rPr>
              <w:t>.</w:t>
            </w:r>
          </w:p>
        </w:tc>
      </w:tr>
      <w:tr w:rsidR="00DA6D58" w:rsidRPr="000A1227" w14:paraId="078E4A3F" w14:textId="77777777" w:rsidTr="00A12D8D">
        <w:trPr>
          <w:trHeight w:val="37"/>
        </w:trPr>
        <w:tc>
          <w:tcPr>
            <w:tcW w:w="3687" w:type="dxa"/>
            <w:shd w:val="clear" w:color="auto" w:fill="C6D9F1" w:themeFill="text2" w:themeFillTint="33"/>
            <w:vAlign w:val="center"/>
          </w:tcPr>
          <w:p w14:paraId="3BA058AB"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Izvor </w:t>
            </w:r>
          </w:p>
        </w:tc>
        <w:tc>
          <w:tcPr>
            <w:tcW w:w="6379" w:type="dxa"/>
            <w:shd w:val="clear" w:color="auto" w:fill="C6D9F1" w:themeFill="text2" w:themeFillTint="33"/>
            <w:vAlign w:val="center"/>
          </w:tcPr>
          <w:p w14:paraId="1176769C" w14:textId="77777777" w:rsidR="002B6D12" w:rsidRPr="00190190" w:rsidRDefault="002B6D12" w:rsidP="00A12D8D">
            <w:pPr>
              <w:spacing w:after="0" w:line="240" w:lineRule="auto"/>
              <w:rPr>
                <w:rFonts w:cs="Cambria"/>
                <w:szCs w:val="21"/>
                <w:lang w:val="uz-Cyrl-UZ"/>
              </w:rPr>
            </w:pPr>
            <w:r w:rsidRPr="00190190">
              <w:rPr>
                <w:rFonts w:cs="Cambria"/>
                <w:szCs w:val="21"/>
                <w:lang w:val="uz-Cyrl-UZ"/>
              </w:rPr>
              <w:t>SILC (računa se od 2016. godine)</w:t>
            </w:r>
          </w:p>
          <w:p w14:paraId="08B0F406" w14:textId="77777777" w:rsidR="00DA6D58" w:rsidRPr="00190190" w:rsidRDefault="00053433" w:rsidP="00A12D8D">
            <w:pPr>
              <w:spacing w:after="0" w:line="240" w:lineRule="auto"/>
              <w:rPr>
                <w:rFonts w:cs="Cambria"/>
                <w:szCs w:val="21"/>
                <w:lang w:val="uz-Cyrl-UZ"/>
              </w:rPr>
            </w:pPr>
            <w:r w:rsidRPr="00190190">
              <w:rPr>
                <w:rFonts w:cs="Cambria"/>
                <w:szCs w:val="21"/>
                <w:lang w:val="uz-Cyrl-UZ"/>
              </w:rPr>
              <w:t>www.stat.gov.rs/WebSite/repository/documents/00/02/44/94/PD10_087_srb_2016.pdf</w:t>
            </w:r>
          </w:p>
        </w:tc>
      </w:tr>
      <w:tr w:rsidR="00DA6D58" w:rsidRPr="00190190" w14:paraId="28D372CB" w14:textId="77777777" w:rsidTr="00A12D8D">
        <w:trPr>
          <w:trHeight w:val="37"/>
        </w:trPr>
        <w:tc>
          <w:tcPr>
            <w:tcW w:w="3687" w:type="dxa"/>
            <w:vAlign w:val="center"/>
          </w:tcPr>
          <w:p w14:paraId="78C311F9"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Periodika izveštavanja</w:t>
            </w:r>
          </w:p>
        </w:tc>
        <w:tc>
          <w:tcPr>
            <w:tcW w:w="6379" w:type="dxa"/>
            <w:vAlign w:val="center"/>
          </w:tcPr>
          <w:p w14:paraId="6E957B69" w14:textId="77777777" w:rsidR="00DA6D58" w:rsidRPr="00190190" w:rsidRDefault="00FE18EA" w:rsidP="00A12D8D">
            <w:pPr>
              <w:spacing w:after="0" w:line="240" w:lineRule="auto"/>
              <w:rPr>
                <w:rFonts w:cs="Cambria"/>
                <w:szCs w:val="21"/>
                <w:lang w:val="uz-Cyrl-UZ"/>
              </w:rPr>
            </w:pPr>
            <w:r w:rsidRPr="00190190">
              <w:rPr>
                <w:rFonts w:cs="Cambria"/>
                <w:szCs w:val="21"/>
                <w:lang w:val="uz-Cyrl-UZ"/>
              </w:rPr>
              <w:t>Za pol</w:t>
            </w:r>
            <w:r w:rsidR="003C4B8A" w:rsidRPr="00190190">
              <w:rPr>
                <w:rFonts w:cs="Cambria"/>
                <w:szCs w:val="21"/>
                <w:lang w:val="uz-Cyrl-UZ"/>
              </w:rPr>
              <w:t>:</w:t>
            </w:r>
            <w:r w:rsidRPr="00190190">
              <w:rPr>
                <w:rFonts w:cs="Cambria"/>
                <w:szCs w:val="21"/>
                <w:lang w:val="uz-Cyrl-UZ"/>
              </w:rPr>
              <w:t xml:space="preserve"> godina sprovođenja ankete.</w:t>
            </w:r>
          </w:p>
          <w:p w14:paraId="77AC5205" w14:textId="77777777" w:rsidR="00DA6D58" w:rsidRPr="00190190" w:rsidRDefault="00FE18EA" w:rsidP="00A12D8D">
            <w:pPr>
              <w:spacing w:after="0" w:line="240" w:lineRule="auto"/>
              <w:rPr>
                <w:rFonts w:cs="Cambria"/>
                <w:szCs w:val="21"/>
                <w:lang w:val="uz-Cyrl-UZ"/>
              </w:rPr>
            </w:pPr>
            <w:r w:rsidRPr="00190190">
              <w:rPr>
                <w:rFonts w:cs="Cambria"/>
                <w:szCs w:val="21"/>
                <w:lang w:val="uz-Cyrl-UZ"/>
              </w:rPr>
              <w:t>Za starost, dohodak i medijanu dohotka</w:t>
            </w:r>
            <w:r w:rsidR="003C4B8A" w:rsidRPr="00190190">
              <w:rPr>
                <w:rFonts w:cs="Cambria"/>
                <w:szCs w:val="21"/>
                <w:lang w:val="uz-Cyrl-UZ"/>
              </w:rPr>
              <w:t>:</w:t>
            </w:r>
            <w:r w:rsidRPr="00190190">
              <w:rPr>
                <w:rFonts w:cs="Cambria"/>
                <w:szCs w:val="21"/>
                <w:lang w:val="uz-Cyrl-UZ"/>
              </w:rPr>
              <w:t xml:space="preserve"> godina pre godine u kojoj se sprovodi anketa.</w:t>
            </w:r>
          </w:p>
        </w:tc>
      </w:tr>
      <w:tr w:rsidR="00DA6D58" w:rsidRPr="00190190" w14:paraId="541F20BB" w14:textId="77777777" w:rsidTr="00A12D8D">
        <w:trPr>
          <w:trHeight w:val="37"/>
        </w:trPr>
        <w:tc>
          <w:tcPr>
            <w:tcW w:w="3687" w:type="dxa"/>
            <w:shd w:val="clear" w:color="auto" w:fill="C6D9F1" w:themeFill="text2" w:themeFillTint="33"/>
            <w:vAlign w:val="center"/>
          </w:tcPr>
          <w:p w14:paraId="52E79BA7"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Komentar</w:t>
            </w:r>
          </w:p>
        </w:tc>
        <w:tc>
          <w:tcPr>
            <w:tcW w:w="6379" w:type="dxa"/>
            <w:shd w:val="clear" w:color="auto" w:fill="C6D9F1" w:themeFill="text2" w:themeFillTint="33"/>
            <w:vAlign w:val="center"/>
          </w:tcPr>
          <w:p w14:paraId="1A4B4191" w14:textId="77777777" w:rsidR="00DA6D58" w:rsidRPr="00190190" w:rsidRDefault="002B6D12" w:rsidP="00A12D8D">
            <w:pPr>
              <w:spacing w:after="0" w:line="240" w:lineRule="auto"/>
              <w:rPr>
                <w:rFonts w:cs="Cambria"/>
                <w:szCs w:val="21"/>
                <w:lang w:val="uz-Cyrl-UZ"/>
              </w:rPr>
            </w:pPr>
            <w:r w:rsidRPr="00190190">
              <w:rPr>
                <w:rFonts w:cs="Cambria"/>
                <w:szCs w:val="21"/>
                <w:lang w:val="uz-Cyrl-UZ"/>
              </w:rPr>
              <w:t>/</w:t>
            </w:r>
          </w:p>
        </w:tc>
      </w:tr>
    </w:tbl>
    <w:p w14:paraId="49378398" w14:textId="77777777" w:rsidR="00DA6D58" w:rsidRDefault="00DA6D58">
      <w:pPr>
        <w:rPr>
          <w:rFonts w:asciiTheme="majorHAnsi" w:hAnsiTheme="majorHAnsi" w:cs="Cambria"/>
          <w:lang w:val="uz-Cyrl-UZ"/>
        </w:rPr>
      </w:pPr>
    </w:p>
    <w:p w14:paraId="43536EC4" w14:textId="77777777" w:rsidR="005D4723" w:rsidRDefault="005D4723">
      <w:pPr>
        <w:rPr>
          <w:rFonts w:asciiTheme="majorHAnsi" w:hAnsiTheme="majorHAnsi" w:cs="Cambria"/>
          <w:lang w:val="uz-Cyrl-UZ"/>
        </w:rPr>
      </w:pPr>
    </w:p>
    <w:p w14:paraId="72CD1AF5" w14:textId="77777777" w:rsidR="005D4723" w:rsidRDefault="005D4723">
      <w:pPr>
        <w:rPr>
          <w:rFonts w:asciiTheme="majorHAnsi" w:hAnsiTheme="majorHAnsi" w:cs="Cambria"/>
          <w:lang w:val="uz-Cyrl-UZ"/>
        </w:rPr>
      </w:pPr>
    </w:p>
    <w:p w14:paraId="41902D54" w14:textId="77777777" w:rsidR="005D4723" w:rsidRDefault="005D4723">
      <w:pPr>
        <w:rPr>
          <w:rFonts w:asciiTheme="majorHAnsi" w:hAnsiTheme="majorHAnsi" w:cs="Cambria"/>
          <w:lang w:val="uz-Cyrl-UZ"/>
        </w:rPr>
      </w:pPr>
    </w:p>
    <w:p w14:paraId="5327C0F6" w14:textId="77777777" w:rsidR="005D4723" w:rsidRDefault="005D4723">
      <w:pPr>
        <w:rPr>
          <w:rFonts w:asciiTheme="majorHAnsi" w:hAnsiTheme="majorHAnsi" w:cs="Cambria"/>
          <w:lang w:val="uz-Cyrl-UZ"/>
        </w:rPr>
      </w:pPr>
    </w:p>
    <w:p w14:paraId="37228837" w14:textId="77777777" w:rsidR="005D4723" w:rsidRDefault="005D4723">
      <w:pPr>
        <w:rPr>
          <w:rFonts w:asciiTheme="majorHAnsi" w:hAnsiTheme="majorHAnsi" w:cs="Cambria"/>
          <w:lang w:val="uz-Cyrl-UZ"/>
        </w:rPr>
      </w:pPr>
    </w:p>
    <w:p w14:paraId="42D08092" w14:textId="77777777" w:rsidR="005D4723" w:rsidRDefault="005D4723">
      <w:pPr>
        <w:rPr>
          <w:rFonts w:asciiTheme="majorHAnsi" w:hAnsiTheme="majorHAnsi" w:cs="Cambria"/>
          <w:lang w:val="uz-Cyrl-UZ"/>
        </w:rPr>
      </w:pPr>
    </w:p>
    <w:p w14:paraId="53E12BAB" w14:textId="77777777" w:rsidR="005D4723" w:rsidRDefault="005D4723">
      <w:pPr>
        <w:rPr>
          <w:rFonts w:asciiTheme="majorHAnsi" w:hAnsiTheme="majorHAnsi" w:cs="Cambria"/>
          <w:lang w:val="uz-Cyrl-UZ"/>
        </w:rPr>
      </w:pPr>
    </w:p>
    <w:p w14:paraId="005515AB" w14:textId="77777777" w:rsidR="005D4723" w:rsidRDefault="005D4723">
      <w:pPr>
        <w:rPr>
          <w:rFonts w:asciiTheme="majorHAnsi" w:hAnsiTheme="majorHAnsi" w:cs="Cambria"/>
          <w:lang w:val="uz-Cyrl-UZ"/>
        </w:rPr>
      </w:pPr>
    </w:p>
    <w:p w14:paraId="5B2CECBA" w14:textId="77777777" w:rsidR="005D4723" w:rsidRDefault="005D4723">
      <w:pPr>
        <w:rPr>
          <w:rFonts w:asciiTheme="majorHAnsi" w:hAnsiTheme="majorHAnsi" w:cs="Cambria"/>
          <w:lang w:val="uz-Cyrl-UZ"/>
        </w:rPr>
      </w:pPr>
    </w:p>
    <w:p w14:paraId="658290D5" w14:textId="77777777" w:rsidR="005D4723" w:rsidRDefault="005D4723">
      <w:pPr>
        <w:rPr>
          <w:rFonts w:asciiTheme="majorHAnsi" w:hAnsiTheme="majorHAnsi" w:cs="Cambria"/>
          <w:lang w:val="uz-Cyrl-UZ"/>
        </w:rPr>
      </w:pPr>
    </w:p>
    <w:p w14:paraId="5CFB2DDE" w14:textId="77777777" w:rsidR="005D4723" w:rsidRDefault="005D4723">
      <w:pPr>
        <w:rPr>
          <w:rFonts w:asciiTheme="majorHAnsi" w:hAnsiTheme="majorHAnsi" w:cs="Cambria"/>
          <w:lang w:val="uz-Cyrl-UZ"/>
        </w:rPr>
      </w:pPr>
    </w:p>
    <w:p w14:paraId="2B1B8C78" w14:textId="77777777" w:rsidR="005D4723" w:rsidRDefault="005D4723">
      <w:pPr>
        <w:rPr>
          <w:rFonts w:asciiTheme="majorHAnsi" w:hAnsiTheme="majorHAnsi" w:cs="Cambria"/>
          <w:lang w:val="uz-Cyrl-UZ"/>
        </w:rPr>
      </w:pPr>
    </w:p>
    <w:p w14:paraId="5AE8A3DF" w14:textId="77777777" w:rsidR="005D4723" w:rsidRDefault="005D4723">
      <w:pPr>
        <w:rPr>
          <w:rFonts w:asciiTheme="majorHAnsi" w:hAnsiTheme="majorHAnsi" w:cs="Cambria"/>
          <w:lang w:val="uz-Cyrl-UZ"/>
        </w:rPr>
      </w:pPr>
    </w:p>
    <w:p w14:paraId="29E37868" w14:textId="77777777" w:rsidR="005D4723" w:rsidRDefault="005D4723">
      <w:pPr>
        <w:rPr>
          <w:rFonts w:asciiTheme="majorHAnsi" w:hAnsiTheme="majorHAnsi" w:cs="Cambria"/>
          <w:lang w:val="uz-Cyrl-UZ"/>
        </w:rPr>
      </w:pPr>
    </w:p>
    <w:p w14:paraId="168EF1D2" w14:textId="77777777" w:rsidR="005D4723" w:rsidRDefault="005D4723">
      <w:pPr>
        <w:rPr>
          <w:rFonts w:asciiTheme="majorHAnsi" w:hAnsiTheme="majorHAnsi" w:cs="Cambria"/>
          <w:lang w:val="uz-Cyrl-UZ"/>
        </w:rPr>
      </w:pPr>
    </w:p>
    <w:p w14:paraId="04DFB612" w14:textId="77777777" w:rsidR="005D4723" w:rsidRDefault="005D4723">
      <w:pPr>
        <w:rPr>
          <w:rFonts w:asciiTheme="majorHAnsi" w:hAnsiTheme="majorHAnsi" w:cs="Cambria"/>
          <w:lang w:val="uz-Cyrl-UZ"/>
        </w:rPr>
      </w:pPr>
    </w:p>
    <w:p w14:paraId="15588D89" w14:textId="77777777" w:rsidR="005D4723" w:rsidRDefault="005D4723">
      <w:pPr>
        <w:rPr>
          <w:rFonts w:asciiTheme="majorHAnsi" w:hAnsiTheme="majorHAnsi" w:cs="Cambria"/>
          <w:lang w:val="uz-Cyrl-UZ"/>
        </w:rPr>
      </w:pPr>
    </w:p>
    <w:p w14:paraId="013A6EB4" w14:textId="77777777" w:rsidR="005D4723" w:rsidRDefault="005D4723">
      <w:pPr>
        <w:rPr>
          <w:rFonts w:asciiTheme="majorHAnsi" w:hAnsiTheme="majorHAnsi" w:cs="Cambria"/>
          <w:lang w:val="uz-Cyrl-UZ"/>
        </w:rPr>
      </w:pPr>
    </w:p>
    <w:p w14:paraId="39B5B021" w14:textId="77777777" w:rsidR="005D4723" w:rsidRDefault="005D4723">
      <w:pPr>
        <w:rPr>
          <w:rFonts w:asciiTheme="majorHAnsi" w:hAnsiTheme="majorHAnsi" w:cs="Cambria"/>
          <w:lang w:val="uz-Cyrl-UZ"/>
        </w:rPr>
      </w:pPr>
    </w:p>
    <w:p w14:paraId="0A32B96F" w14:textId="77777777" w:rsidR="005D4723" w:rsidRDefault="005D4723">
      <w:pPr>
        <w:rPr>
          <w:rFonts w:asciiTheme="majorHAnsi" w:hAnsiTheme="majorHAnsi" w:cs="Cambria"/>
          <w:lang w:val="uz-Cyrl-UZ"/>
        </w:rPr>
      </w:pPr>
    </w:p>
    <w:p w14:paraId="5700954A" w14:textId="77777777" w:rsidR="005D4723" w:rsidRPr="00190190" w:rsidRDefault="005D4723">
      <w:pPr>
        <w:rPr>
          <w:rFonts w:asciiTheme="majorHAnsi" w:hAnsiTheme="majorHAnsi" w:cs="Cambria"/>
          <w:lang w:val="uz-Cyrl-UZ"/>
        </w:rPr>
      </w:pPr>
    </w:p>
    <w:p w14:paraId="71C03A01" w14:textId="77777777" w:rsidR="00DA6D58" w:rsidRPr="00190190" w:rsidRDefault="00FE18EA" w:rsidP="00B82243">
      <w:pPr>
        <w:rPr>
          <w:b/>
          <w:lang w:val="uz-Cyrl-UZ"/>
        </w:rPr>
      </w:pPr>
      <w:r w:rsidRPr="00190190">
        <w:rPr>
          <w:b/>
          <w:lang w:val="uz-Cyrl-UZ"/>
        </w:rPr>
        <w:lastRenderedPageBreak/>
        <w:t xml:space="preserve">Relativni jaz </w:t>
      </w:r>
      <w:r w:rsidR="003B5304" w:rsidRPr="00190190">
        <w:rPr>
          <w:b/>
          <w:lang w:val="uz-Cyrl-UZ"/>
        </w:rPr>
        <w:t>rizika siromaštva</w:t>
      </w:r>
      <w:r w:rsidRPr="00190190">
        <w:rPr>
          <w:b/>
          <w:lang w:val="uz-Cyrl-UZ"/>
        </w:rPr>
        <w:t>, prema polu i starosti</w:t>
      </w:r>
    </w:p>
    <w:tbl>
      <w:tblPr>
        <w:tblW w:w="1006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3295"/>
        <w:gridCol w:w="6771"/>
      </w:tblGrid>
      <w:tr w:rsidR="00DA6D58" w:rsidRPr="00190190" w14:paraId="78D7313D" w14:textId="77777777" w:rsidTr="007B596B">
        <w:trPr>
          <w:trHeight w:val="37"/>
        </w:trPr>
        <w:tc>
          <w:tcPr>
            <w:tcW w:w="3295" w:type="dxa"/>
            <w:tcBorders>
              <w:bottom w:val="single" w:sz="4" w:space="0" w:color="auto"/>
            </w:tcBorders>
            <w:shd w:val="clear" w:color="auto" w:fill="548DD4" w:themeFill="text2" w:themeFillTint="99"/>
            <w:vAlign w:val="center"/>
          </w:tcPr>
          <w:p w14:paraId="767E25C1" w14:textId="77777777" w:rsidR="00DA6D58" w:rsidRPr="005D4723" w:rsidRDefault="00BE7461">
            <w:pPr>
              <w:spacing w:after="0" w:line="240" w:lineRule="auto"/>
              <w:jc w:val="center"/>
              <w:rPr>
                <w:rFonts w:cs="Cambria"/>
                <w:b/>
                <w:color w:val="FFFFFF" w:themeColor="background1"/>
                <w:szCs w:val="21"/>
                <w:lang w:val="uz-Cyrl-UZ"/>
              </w:rPr>
            </w:pPr>
            <w:r w:rsidRPr="005D4723">
              <w:rPr>
                <w:rFonts w:cs="Cambria"/>
                <w:b/>
                <w:color w:val="FFFFFF" w:themeColor="background1"/>
                <w:szCs w:val="21"/>
                <w:lang w:val="uz-Cyrl-UZ"/>
              </w:rPr>
              <w:t>Očekivane komponente</w:t>
            </w:r>
          </w:p>
        </w:tc>
        <w:tc>
          <w:tcPr>
            <w:tcW w:w="6771" w:type="dxa"/>
            <w:tcBorders>
              <w:bottom w:val="single" w:sz="4" w:space="0" w:color="auto"/>
            </w:tcBorders>
            <w:shd w:val="clear" w:color="auto" w:fill="548DD4" w:themeFill="text2" w:themeFillTint="99"/>
            <w:vAlign w:val="center"/>
          </w:tcPr>
          <w:p w14:paraId="607B64CF" w14:textId="77777777" w:rsidR="00DA6D58" w:rsidRPr="005D4723" w:rsidRDefault="00BE7461">
            <w:pPr>
              <w:spacing w:after="0" w:line="240" w:lineRule="auto"/>
              <w:jc w:val="center"/>
              <w:rPr>
                <w:rFonts w:cs="Cambria"/>
                <w:b/>
                <w:color w:val="FFFFFF" w:themeColor="background1"/>
                <w:szCs w:val="21"/>
                <w:lang w:val="uz-Cyrl-UZ"/>
              </w:rPr>
            </w:pPr>
            <w:r w:rsidRPr="005D4723">
              <w:rPr>
                <w:rFonts w:cs="Cambria"/>
                <w:b/>
                <w:color w:val="FFFFFF" w:themeColor="background1"/>
                <w:szCs w:val="21"/>
                <w:lang w:val="uz-Cyrl-UZ"/>
              </w:rPr>
              <w:t>Primer potrebnih informacija</w:t>
            </w:r>
          </w:p>
        </w:tc>
      </w:tr>
      <w:tr w:rsidR="00DA6D58" w:rsidRPr="00190190" w14:paraId="0C5D45C0" w14:textId="77777777" w:rsidTr="005D4723">
        <w:trPr>
          <w:trHeight w:val="37"/>
        </w:trPr>
        <w:tc>
          <w:tcPr>
            <w:tcW w:w="3295" w:type="dxa"/>
            <w:shd w:val="clear" w:color="auto" w:fill="548DD4" w:themeFill="text2" w:themeFillTint="99"/>
            <w:vAlign w:val="center"/>
          </w:tcPr>
          <w:p w14:paraId="7288DB68" w14:textId="77777777" w:rsidR="00DA6D58" w:rsidRPr="005D4723" w:rsidRDefault="00FE18EA" w:rsidP="00EC14E6">
            <w:pPr>
              <w:spacing w:after="0" w:line="240" w:lineRule="auto"/>
              <w:rPr>
                <w:rFonts w:cs="Cambria"/>
                <w:color w:val="FFFFFF" w:themeColor="background1"/>
                <w:szCs w:val="21"/>
                <w:lang w:val="uz-Cyrl-UZ"/>
              </w:rPr>
            </w:pPr>
            <w:r w:rsidRPr="005D4723">
              <w:rPr>
                <w:rFonts w:cs="Cambria"/>
                <w:color w:val="FFFFFF" w:themeColor="background1"/>
                <w:szCs w:val="21"/>
                <w:lang w:val="uz-Cyrl-UZ"/>
              </w:rPr>
              <w:t xml:space="preserve">Naziv </w:t>
            </w:r>
            <w:r w:rsidR="007D576A" w:rsidRPr="005D4723">
              <w:rPr>
                <w:rFonts w:cs="Cambria"/>
                <w:color w:val="FFFFFF" w:themeColor="background1"/>
                <w:szCs w:val="21"/>
                <w:lang w:val="uz-Cyrl-UZ"/>
              </w:rPr>
              <w:t>indikatora</w:t>
            </w:r>
          </w:p>
        </w:tc>
        <w:tc>
          <w:tcPr>
            <w:tcW w:w="6771" w:type="dxa"/>
            <w:shd w:val="clear" w:color="auto" w:fill="548DD4" w:themeFill="text2" w:themeFillTint="99"/>
            <w:vAlign w:val="center"/>
          </w:tcPr>
          <w:p w14:paraId="07561481" w14:textId="77777777" w:rsidR="00DA6D58" w:rsidRPr="005D4723" w:rsidRDefault="00FE18EA" w:rsidP="00DD3C14">
            <w:pPr>
              <w:spacing w:after="0" w:line="240" w:lineRule="auto"/>
              <w:rPr>
                <w:rFonts w:cs="Cambria"/>
                <w:color w:val="FFFFFF" w:themeColor="background1"/>
                <w:szCs w:val="21"/>
                <w:lang w:val="uz-Cyrl-UZ"/>
              </w:rPr>
            </w:pPr>
            <w:r w:rsidRPr="005D4723">
              <w:rPr>
                <w:rFonts w:cs="Cambria"/>
                <w:color w:val="FFFFFF" w:themeColor="background1"/>
                <w:szCs w:val="21"/>
                <w:lang w:val="uz-Cyrl-UZ"/>
              </w:rPr>
              <w:t xml:space="preserve">Relativni jaz </w:t>
            </w:r>
            <w:r w:rsidR="003B5304" w:rsidRPr="005D4723">
              <w:rPr>
                <w:rFonts w:cs="Cambria"/>
                <w:color w:val="FFFFFF" w:themeColor="background1"/>
                <w:szCs w:val="21"/>
                <w:lang w:val="uz-Cyrl-UZ"/>
              </w:rPr>
              <w:t>rizika siromaštva</w:t>
            </w:r>
            <w:r w:rsidRPr="005D4723">
              <w:rPr>
                <w:rFonts w:cs="Cambria"/>
                <w:color w:val="FFFFFF" w:themeColor="background1"/>
                <w:szCs w:val="21"/>
                <w:lang w:val="uz-Cyrl-UZ"/>
              </w:rPr>
              <w:t>, prema polu i starosti</w:t>
            </w:r>
          </w:p>
        </w:tc>
      </w:tr>
      <w:tr w:rsidR="00DA6D58" w:rsidRPr="00190190" w14:paraId="551D1F88" w14:textId="77777777" w:rsidTr="00DD3C14">
        <w:trPr>
          <w:trHeight w:val="85"/>
        </w:trPr>
        <w:tc>
          <w:tcPr>
            <w:tcW w:w="3295" w:type="dxa"/>
            <w:vAlign w:val="center"/>
          </w:tcPr>
          <w:p w14:paraId="714982A8"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Iz kog okvira proizilazi </w:t>
            </w:r>
          </w:p>
        </w:tc>
        <w:tc>
          <w:tcPr>
            <w:tcW w:w="6771" w:type="dxa"/>
            <w:vAlign w:val="center"/>
          </w:tcPr>
          <w:p w14:paraId="2C2651CE" w14:textId="77777777" w:rsidR="00DA6D58" w:rsidRPr="00190190" w:rsidRDefault="00FE18EA" w:rsidP="00DD3C14">
            <w:pPr>
              <w:spacing w:after="0" w:line="240" w:lineRule="auto"/>
              <w:rPr>
                <w:rFonts w:cs="Cambria"/>
                <w:szCs w:val="21"/>
                <w:lang w:val="uz-Cyrl-UZ"/>
              </w:rPr>
            </w:pPr>
            <w:r w:rsidRPr="00190190">
              <w:rPr>
                <w:rFonts w:cs="Cambria"/>
                <w:szCs w:val="21"/>
                <w:lang w:val="uz-Cyrl-UZ"/>
              </w:rPr>
              <w:t>EU okvir</w:t>
            </w:r>
          </w:p>
        </w:tc>
      </w:tr>
      <w:tr w:rsidR="00DA6D58" w:rsidRPr="00190190" w14:paraId="60536F5A" w14:textId="77777777" w:rsidTr="00DD3C14">
        <w:trPr>
          <w:trHeight w:val="37"/>
        </w:trPr>
        <w:tc>
          <w:tcPr>
            <w:tcW w:w="3295" w:type="dxa"/>
            <w:shd w:val="clear" w:color="auto" w:fill="C6D9F1" w:themeFill="text2" w:themeFillTint="33"/>
            <w:vAlign w:val="center"/>
          </w:tcPr>
          <w:p w14:paraId="594F7A1F"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Status </w:t>
            </w:r>
            <w:r w:rsidR="007D576A" w:rsidRPr="00190190">
              <w:rPr>
                <w:rFonts w:cs="Cambria"/>
                <w:szCs w:val="21"/>
                <w:lang w:val="uz-Cyrl-UZ"/>
              </w:rPr>
              <w:t>indikatora</w:t>
            </w:r>
            <w:r w:rsidRPr="00190190">
              <w:rPr>
                <w:rFonts w:cs="Cambria"/>
                <w:szCs w:val="21"/>
                <w:lang w:val="uz-Cyrl-UZ"/>
              </w:rPr>
              <w:t xml:space="preserve"> </w:t>
            </w:r>
          </w:p>
        </w:tc>
        <w:tc>
          <w:tcPr>
            <w:tcW w:w="6771" w:type="dxa"/>
            <w:shd w:val="clear" w:color="auto" w:fill="C6D9F1" w:themeFill="text2" w:themeFillTint="33"/>
            <w:vAlign w:val="center"/>
          </w:tcPr>
          <w:p w14:paraId="590CEFAC" w14:textId="77777777" w:rsidR="00DA6D58" w:rsidRPr="00190190" w:rsidRDefault="00FE18EA" w:rsidP="00DD3C14">
            <w:pPr>
              <w:spacing w:after="0" w:line="240" w:lineRule="auto"/>
              <w:rPr>
                <w:rFonts w:cs="Cambria"/>
                <w:szCs w:val="21"/>
                <w:lang w:val="uz-Cyrl-UZ"/>
              </w:rPr>
            </w:pPr>
            <w:r w:rsidRPr="00190190">
              <w:rPr>
                <w:rFonts w:cs="Cambria"/>
                <w:szCs w:val="21"/>
                <w:lang w:val="uz-Cyrl-UZ"/>
              </w:rPr>
              <w:t>Krovni</w:t>
            </w:r>
          </w:p>
        </w:tc>
      </w:tr>
      <w:tr w:rsidR="00DA6D58" w:rsidRPr="00190190" w14:paraId="546F43E7" w14:textId="77777777" w:rsidTr="00DD3C14">
        <w:trPr>
          <w:trHeight w:val="397"/>
        </w:trPr>
        <w:tc>
          <w:tcPr>
            <w:tcW w:w="3295" w:type="dxa"/>
            <w:vAlign w:val="center"/>
          </w:tcPr>
          <w:p w14:paraId="7BE3AFAD"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Definicija </w:t>
            </w:r>
            <w:r w:rsidR="007D576A" w:rsidRPr="00190190">
              <w:rPr>
                <w:rFonts w:cs="Cambria"/>
                <w:szCs w:val="21"/>
                <w:lang w:val="uz-Cyrl-UZ"/>
              </w:rPr>
              <w:t>indikatora</w:t>
            </w:r>
            <w:r w:rsidRPr="00190190">
              <w:rPr>
                <w:rFonts w:cs="Cambria"/>
                <w:szCs w:val="21"/>
                <w:lang w:val="uz-Cyrl-UZ"/>
              </w:rPr>
              <w:t xml:space="preserve"> </w:t>
            </w:r>
          </w:p>
        </w:tc>
        <w:tc>
          <w:tcPr>
            <w:tcW w:w="6771" w:type="dxa"/>
            <w:vAlign w:val="center"/>
          </w:tcPr>
          <w:p w14:paraId="68D773D6" w14:textId="77777777" w:rsidR="00DA6D58" w:rsidRPr="00190190" w:rsidRDefault="00FE18EA" w:rsidP="00DD3C14">
            <w:pPr>
              <w:spacing w:after="120" w:line="240" w:lineRule="auto"/>
              <w:rPr>
                <w:rFonts w:cs="Cambria"/>
                <w:szCs w:val="21"/>
                <w:lang w:val="uz-Cyrl-UZ"/>
              </w:rPr>
            </w:pPr>
            <w:r w:rsidRPr="00190190">
              <w:rPr>
                <w:rFonts w:cs="Cambria"/>
                <w:szCs w:val="21"/>
                <w:lang w:val="uz-Cyrl-UZ"/>
              </w:rPr>
              <w:t xml:space="preserve">Relativni jaz </w:t>
            </w:r>
            <w:r w:rsidR="003B5304" w:rsidRPr="00190190">
              <w:rPr>
                <w:rFonts w:cs="Cambria"/>
                <w:szCs w:val="21"/>
                <w:lang w:val="uz-Cyrl-UZ"/>
              </w:rPr>
              <w:t>rizika siromaštva</w:t>
            </w:r>
            <w:r w:rsidRPr="00190190">
              <w:rPr>
                <w:rFonts w:cs="Cambria"/>
                <w:szCs w:val="21"/>
                <w:lang w:val="uz-Cyrl-UZ"/>
              </w:rPr>
              <w:t xml:space="preserve"> predstavlja razliku između medijane ekvivalentnog ukupnog neto dohotka lica koja se nalaze ispod linije siromaštva i same linije siromaštva, definisane kao 60% medijane dohot</w:t>
            </w:r>
            <w:r w:rsidR="00870EEF" w:rsidRPr="00190190">
              <w:rPr>
                <w:rFonts w:cs="Cambria"/>
                <w:szCs w:val="21"/>
                <w:lang w:val="uz-Cyrl-UZ"/>
              </w:rPr>
              <w:t>ka svih lica, i</w:t>
            </w:r>
            <w:r w:rsidRPr="00190190">
              <w:rPr>
                <w:rFonts w:cs="Cambria"/>
                <w:szCs w:val="21"/>
                <w:lang w:val="uz-Cyrl-UZ"/>
              </w:rPr>
              <w:t xml:space="preserve">zražene kao procenat linije siromaštva. </w:t>
            </w:r>
          </w:p>
          <w:p w14:paraId="2C83B97A" w14:textId="77777777" w:rsidR="00DA6D58" w:rsidRPr="00190190" w:rsidRDefault="00FE18EA" w:rsidP="00DD3C14">
            <w:pPr>
              <w:spacing w:after="0" w:line="240" w:lineRule="auto"/>
              <w:rPr>
                <w:rFonts w:cs="Cambria"/>
                <w:szCs w:val="21"/>
                <w:lang w:val="uz-Cyrl-UZ"/>
              </w:rPr>
            </w:pPr>
            <w:r w:rsidRPr="00190190">
              <w:rPr>
                <w:rFonts w:cs="Cambria"/>
                <w:szCs w:val="21"/>
                <w:lang w:val="uz-Cyrl-UZ"/>
              </w:rPr>
              <w:t xml:space="preserve">Ključni indikatori: relativni medijanski jaz </w:t>
            </w:r>
            <w:r w:rsidR="003B5304" w:rsidRPr="00190190">
              <w:rPr>
                <w:rFonts w:cs="Cambria"/>
                <w:szCs w:val="21"/>
                <w:lang w:val="uz-Cyrl-UZ"/>
              </w:rPr>
              <w:t>rizika siromaštva</w:t>
            </w:r>
            <w:r w:rsidR="00870EEF" w:rsidRPr="00190190">
              <w:rPr>
                <w:rFonts w:cs="Cambria"/>
                <w:szCs w:val="21"/>
                <w:lang w:val="uz-Cyrl-UZ"/>
              </w:rPr>
              <w:t>.</w:t>
            </w:r>
          </w:p>
        </w:tc>
      </w:tr>
      <w:tr w:rsidR="00DA6D58" w:rsidRPr="000A1227" w14:paraId="0573C06B" w14:textId="77777777" w:rsidTr="00DD3C14">
        <w:trPr>
          <w:trHeight w:val="121"/>
        </w:trPr>
        <w:tc>
          <w:tcPr>
            <w:tcW w:w="3295" w:type="dxa"/>
            <w:shd w:val="clear" w:color="auto" w:fill="C6D9F1" w:themeFill="text2" w:themeFillTint="33"/>
            <w:vAlign w:val="center"/>
          </w:tcPr>
          <w:p w14:paraId="4B8CD2CE"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Značaj praćenja </w:t>
            </w:r>
            <w:r w:rsidR="007D576A" w:rsidRPr="00190190">
              <w:rPr>
                <w:rFonts w:cs="Cambria"/>
                <w:szCs w:val="21"/>
                <w:lang w:val="uz-Cyrl-UZ"/>
              </w:rPr>
              <w:t>indikatora</w:t>
            </w:r>
            <w:r w:rsidRPr="00190190">
              <w:rPr>
                <w:rFonts w:cs="Cambria"/>
                <w:szCs w:val="21"/>
                <w:lang w:val="uz-Cyrl-UZ"/>
              </w:rPr>
              <w:t xml:space="preserve"> za donosioce odluka na nacionalnom i lokalnom nivou, tumačenje </w:t>
            </w:r>
            <w:r w:rsidR="007D576A" w:rsidRPr="00190190">
              <w:rPr>
                <w:rFonts w:cs="Cambria"/>
                <w:szCs w:val="21"/>
                <w:lang w:val="uz-Cyrl-UZ"/>
              </w:rPr>
              <w:t>indikatora</w:t>
            </w:r>
            <w:r w:rsidRPr="00190190">
              <w:rPr>
                <w:rFonts w:cs="Cambria"/>
                <w:szCs w:val="21"/>
                <w:lang w:val="uz-Cyrl-UZ"/>
              </w:rPr>
              <w:t xml:space="preserve"> iz ugla javnih politika</w:t>
            </w:r>
          </w:p>
        </w:tc>
        <w:tc>
          <w:tcPr>
            <w:tcW w:w="6771" w:type="dxa"/>
            <w:shd w:val="clear" w:color="auto" w:fill="C6D9F1" w:themeFill="text2" w:themeFillTint="33"/>
            <w:vAlign w:val="center"/>
          </w:tcPr>
          <w:p w14:paraId="747FF329" w14:textId="77777777" w:rsidR="00DA6D58" w:rsidRPr="00190190" w:rsidRDefault="00FE18EA" w:rsidP="00DD3C14">
            <w:pPr>
              <w:spacing w:after="120" w:line="240" w:lineRule="auto"/>
              <w:rPr>
                <w:rFonts w:cs="Cambria"/>
                <w:szCs w:val="21"/>
                <w:lang w:val="uz-Cyrl-UZ"/>
              </w:rPr>
            </w:pPr>
            <w:r w:rsidRPr="00190190">
              <w:rPr>
                <w:rFonts w:eastAsia="PFAdamantPro-Regular" w:cs="PFAdamantPro-Regular"/>
                <w:szCs w:val="21"/>
                <w:lang w:val="uz-Cyrl-UZ"/>
              </w:rPr>
              <w:t xml:space="preserve">Relativni jaz </w:t>
            </w:r>
            <w:r w:rsidR="003B5304" w:rsidRPr="00190190">
              <w:rPr>
                <w:rFonts w:eastAsia="PFAdamantPro-Regular" w:cs="PFAdamantPro-Regular"/>
                <w:szCs w:val="21"/>
                <w:lang w:val="uz-Cyrl-UZ"/>
              </w:rPr>
              <w:t>rizika siromaštva</w:t>
            </w:r>
            <w:r w:rsidRPr="00190190">
              <w:rPr>
                <w:rFonts w:eastAsia="PFAdamantPro-Regular" w:cs="PFAdamantPro-Regular"/>
                <w:szCs w:val="21"/>
                <w:lang w:val="uz-Cyrl-UZ"/>
              </w:rPr>
              <w:t xml:space="preserve"> govori o tome koliki je manjak sredstava srednjeg, odnosno tipičnog lica koje se nalazi u </w:t>
            </w:r>
            <w:r w:rsidR="003B5304" w:rsidRPr="00190190">
              <w:rPr>
                <w:rFonts w:eastAsia="PFAdamantPro-Regular" w:cs="PFAdamantPro-Regular"/>
                <w:szCs w:val="21"/>
                <w:lang w:val="uz-Cyrl-UZ"/>
              </w:rPr>
              <w:t>riziku siromaštva</w:t>
            </w:r>
            <w:r w:rsidRPr="00190190">
              <w:rPr>
                <w:rFonts w:eastAsia="PFAdamantPro-Regular" w:cs="PFAdamantPro-Regular"/>
                <w:szCs w:val="21"/>
                <w:lang w:val="uz-Cyrl-UZ"/>
              </w:rPr>
              <w:t xml:space="preserve"> u odnosu na sam prag rizika i ukazuje na težinu položaja onih koji se </w:t>
            </w:r>
            <w:r w:rsidRPr="00190190">
              <w:rPr>
                <w:rFonts w:cs="Cambria"/>
                <w:szCs w:val="21"/>
                <w:lang w:val="uz-Cyrl-UZ"/>
              </w:rPr>
              <w:t xml:space="preserve">nalaze u ovoj grupi građana. </w:t>
            </w:r>
          </w:p>
          <w:p w14:paraId="6BA0734A" w14:textId="77777777" w:rsidR="00DA6D58" w:rsidRPr="00190190" w:rsidRDefault="00FE18EA" w:rsidP="00DD3C14">
            <w:pPr>
              <w:spacing w:after="120" w:line="240" w:lineRule="auto"/>
              <w:rPr>
                <w:rFonts w:cs="Cambria"/>
                <w:szCs w:val="21"/>
                <w:lang w:val="uz-Cyrl-UZ"/>
              </w:rPr>
            </w:pPr>
            <w:r w:rsidRPr="00190190">
              <w:rPr>
                <w:rFonts w:cs="Cambria"/>
                <w:szCs w:val="21"/>
                <w:lang w:val="uz-Cyrl-UZ"/>
              </w:rPr>
              <w:t xml:space="preserve">Dok stopa </w:t>
            </w:r>
            <w:r w:rsidR="003B5304" w:rsidRPr="00190190">
              <w:rPr>
                <w:rFonts w:cs="Cambria"/>
                <w:szCs w:val="21"/>
                <w:lang w:val="uz-Cyrl-UZ"/>
              </w:rPr>
              <w:t>rizika siromaštva</w:t>
            </w:r>
            <w:r w:rsidRPr="00190190">
              <w:rPr>
                <w:rFonts w:cs="Cambria"/>
                <w:szCs w:val="21"/>
                <w:lang w:val="uz-Cyrl-UZ"/>
              </w:rPr>
              <w:t xml:space="preserve"> govori</w:t>
            </w:r>
            <w:r w:rsidRPr="00190190">
              <w:rPr>
                <w:rFonts w:eastAsia="PFAdamantPro-Regular" w:cs="PFAdamantPro-Regular"/>
                <w:szCs w:val="21"/>
                <w:lang w:val="uz-Cyrl-UZ"/>
              </w:rPr>
              <w:t xml:space="preserve"> o broju ljudi u </w:t>
            </w:r>
            <w:r w:rsidR="003B5304" w:rsidRPr="00190190">
              <w:rPr>
                <w:rFonts w:eastAsia="PFAdamantPro-Regular" w:cs="PFAdamantPro-Regular"/>
                <w:szCs w:val="21"/>
                <w:lang w:val="uz-Cyrl-UZ"/>
              </w:rPr>
              <w:t>riziku siromaštva</w:t>
            </w:r>
            <w:r w:rsidRPr="00190190">
              <w:rPr>
                <w:rFonts w:eastAsia="PFAdamantPro-Regular" w:cs="PFAdamantPro-Regular"/>
                <w:szCs w:val="21"/>
                <w:lang w:val="uz-Cyrl-UZ"/>
              </w:rPr>
              <w:t>, ovaj indikator govori o dubini</w:t>
            </w:r>
            <w:r w:rsidR="009E69D7" w:rsidRPr="00190190">
              <w:rPr>
                <w:rFonts w:eastAsia="PFAdamantPro-Regular" w:cs="PFAdamantPro-Regular"/>
                <w:szCs w:val="21"/>
                <w:lang w:val="uz-Cyrl-UZ"/>
              </w:rPr>
              <w:t>, odnosno intezitetu,</w:t>
            </w:r>
            <w:r w:rsidRPr="00190190">
              <w:rPr>
                <w:rFonts w:eastAsia="PFAdamantPro-Regular" w:cs="PFAdamantPro-Regular"/>
                <w:szCs w:val="21"/>
                <w:lang w:val="uz-Cyrl-UZ"/>
              </w:rPr>
              <w:t xml:space="preserve"> siromaštva</w:t>
            </w:r>
            <w:r w:rsidR="009E69D7" w:rsidRPr="00190190">
              <w:rPr>
                <w:rFonts w:eastAsia="PFAdamantPro-Regular" w:cs="PFAdamantPro-Regular"/>
                <w:szCs w:val="21"/>
                <w:lang w:val="uz-Cyrl-UZ"/>
              </w:rPr>
              <w:t>.</w:t>
            </w:r>
          </w:p>
        </w:tc>
      </w:tr>
      <w:tr w:rsidR="00DA6D58" w:rsidRPr="000A1227" w14:paraId="5286A2BD" w14:textId="77777777" w:rsidTr="00DD3C14">
        <w:trPr>
          <w:trHeight w:val="37"/>
        </w:trPr>
        <w:tc>
          <w:tcPr>
            <w:tcW w:w="3295" w:type="dxa"/>
            <w:vAlign w:val="center"/>
          </w:tcPr>
          <w:p w14:paraId="44A976F4"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Metodološka i interpretaciona pitanja važna za potpuno razumevanje </w:t>
            </w:r>
            <w:r w:rsidR="007D576A" w:rsidRPr="00190190">
              <w:rPr>
                <w:rFonts w:cs="Cambria"/>
                <w:szCs w:val="21"/>
                <w:lang w:val="uz-Cyrl-UZ"/>
              </w:rPr>
              <w:t>indikatora</w:t>
            </w:r>
          </w:p>
        </w:tc>
        <w:tc>
          <w:tcPr>
            <w:tcW w:w="6771" w:type="dxa"/>
            <w:vAlign w:val="center"/>
          </w:tcPr>
          <w:p w14:paraId="34453D51" w14:textId="77777777" w:rsidR="00DA6D58" w:rsidRPr="00190190" w:rsidRDefault="00FE18EA" w:rsidP="00DD3C14">
            <w:pPr>
              <w:spacing w:after="120" w:line="240" w:lineRule="auto"/>
              <w:rPr>
                <w:rFonts w:cs="Cambria"/>
                <w:szCs w:val="21"/>
                <w:lang w:val="uz-Cyrl-UZ"/>
              </w:rPr>
            </w:pPr>
            <w:r w:rsidRPr="00190190">
              <w:rPr>
                <w:rFonts w:cs="Cambria"/>
                <w:szCs w:val="21"/>
                <w:lang w:val="uz-Cyrl-UZ"/>
              </w:rPr>
              <w:t xml:space="preserve">Ovaj indikator upoređuje dohodak medijanskog pojedica u </w:t>
            </w:r>
            <w:r w:rsidR="003B5304" w:rsidRPr="00190190">
              <w:rPr>
                <w:rFonts w:cs="Cambria"/>
                <w:szCs w:val="21"/>
                <w:lang w:val="uz-Cyrl-UZ"/>
              </w:rPr>
              <w:t>riziku siromaštva</w:t>
            </w:r>
            <w:r w:rsidRPr="00190190">
              <w:rPr>
                <w:rFonts w:cs="Cambria"/>
                <w:szCs w:val="21"/>
                <w:lang w:val="uz-Cyrl-UZ"/>
              </w:rPr>
              <w:t xml:space="preserve"> (onog čiji je dohodak tačno na sredini lestvice svih ovih dohodaka poređanih po visini) sa samom linijom siromaštva. Korišćenje medijanskog, a ne prosečnog dohotka onih u riziku siromaštva motiviše se činjenicom da je prosečna vrednost daleko osetljivija na pojedine izuzetno visoke ili niske (čak negativne) dohotke. </w:t>
            </w:r>
          </w:p>
          <w:p w14:paraId="5F4E1BA0" w14:textId="77777777" w:rsidR="00DA6D58" w:rsidRPr="00190190" w:rsidRDefault="00FE18EA" w:rsidP="00DD3C14">
            <w:pPr>
              <w:spacing w:after="120" w:line="240" w:lineRule="auto"/>
              <w:rPr>
                <w:rFonts w:cs="Cambria"/>
                <w:szCs w:val="21"/>
                <w:lang w:val="uz-Cyrl-UZ"/>
              </w:rPr>
            </w:pPr>
            <w:r w:rsidRPr="00190190">
              <w:rPr>
                <w:rFonts w:cs="Cambria"/>
                <w:szCs w:val="21"/>
                <w:lang w:val="uz-Cyrl-UZ"/>
              </w:rPr>
              <w:t>Slabost ovog koncepta je što ništa ne govori raspodeli dohodaka unutar grupe lica u riziku siromaštva, koja može biti različita.</w:t>
            </w:r>
          </w:p>
        </w:tc>
      </w:tr>
      <w:tr w:rsidR="00DA6D58" w:rsidRPr="00190190" w14:paraId="7DCF71D0" w14:textId="77777777" w:rsidTr="00DD3C14">
        <w:trPr>
          <w:trHeight w:val="37"/>
        </w:trPr>
        <w:tc>
          <w:tcPr>
            <w:tcW w:w="3295" w:type="dxa"/>
            <w:shd w:val="clear" w:color="auto" w:fill="C6D9F1" w:themeFill="text2" w:themeFillTint="33"/>
            <w:vAlign w:val="center"/>
          </w:tcPr>
          <w:p w14:paraId="121E0FCB"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Jedinica mere</w:t>
            </w:r>
          </w:p>
        </w:tc>
        <w:tc>
          <w:tcPr>
            <w:tcW w:w="6771" w:type="dxa"/>
            <w:shd w:val="clear" w:color="auto" w:fill="C6D9F1" w:themeFill="text2" w:themeFillTint="33"/>
            <w:vAlign w:val="center"/>
          </w:tcPr>
          <w:p w14:paraId="26509E23" w14:textId="77777777" w:rsidR="00DA6D58" w:rsidRPr="00190190" w:rsidRDefault="00FE18EA" w:rsidP="00DD3C14">
            <w:pPr>
              <w:spacing w:after="0" w:line="240" w:lineRule="auto"/>
              <w:rPr>
                <w:rFonts w:cs="Cambria"/>
                <w:szCs w:val="21"/>
                <w:lang w:val="uz-Cyrl-UZ"/>
              </w:rPr>
            </w:pPr>
            <w:r w:rsidRPr="00190190">
              <w:rPr>
                <w:rFonts w:cs="Cambria"/>
                <w:szCs w:val="21"/>
                <w:lang w:val="uz-Cyrl-UZ"/>
              </w:rPr>
              <w:t>Procenat</w:t>
            </w:r>
          </w:p>
        </w:tc>
      </w:tr>
      <w:tr w:rsidR="00DA6D58" w:rsidRPr="000A1227" w14:paraId="5496BDE6" w14:textId="77777777" w:rsidTr="00DD3C14">
        <w:trPr>
          <w:trHeight w:val="391"/>
        </w:trPr>
        <w:tc>
          <w:tcPr>
            <w:tcW w:w="3295" w:type="dxa"/>
            <w:vAlign w:val="center"/>
          </w:tcPr>
          <w:p w14:paraId="1A4E353F"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Kalkulacija </w:t>
            </w:r>
            <w:r w:rsidR="007D576A" w:rsidRPr="00190190">
              <w:rPr>
                <w:rFonts w:cs="Cambria"/>
                <w:szCs w:val="21"/>
                <w:lang w:val="uz-Cyrl-UZ"/>
              </w:rPr>
              <w:t>indikatora</w:t>
            </w:r>
            <w:r w:rsidRPr="00190190">
              <w:rPr>
                <w:rFonts w:cs="Cambria"/>
                <w:szCs w:val="21"/>
                <w:lang w:val="uz-Cyrl-UZ"/>
              </w:rPr>
              <w:t xml:space="preserve"> (=numenator/denominator)</w:t>
            </w:r>
          </w:p>
        </w:tc>
        <w:tc>
          <w:tcPr>
            <w:tcW w:w="6771" w:type="dxa"/>
            <w:vAlign w:val="center"/>
          </w:tcPr>
          <w:p w14:paraId="455D6EF4" w14:textId="77777777" w:rsidR="00DA6D58" w:rsidRPr="00190190" w:rsidRDefault="00FE18EA" w:rsidP="00DD3C14">
            <w:pPr>
              <w:spacing w:after="120" w:line="240" w:lineRule="auto"/>
              <w:rPr>
                <w:rFonts w:cs="Cambria"/>
                <w:szCs w:val="21"/>
                <w:lang w:val="uz-Cyrl-UZ"/>
              </w:rPr>
            </w:pPr>
            <w:r w:rsidRPr="00190190">
              <w:rPr>
                <w:rFonts w:cs="Cambria"/>
                <w:szCs w:val="21"/>
                <w:lang w:val="uz-Cyrl-UZ"/>
              </w:rPr>
              <w:t xml:space="preserve">Relativni jaz </w:t>
            </w:r>
            <w:r w:rsidR="003B5304" w:rsidRPr="00190190">
              <w:rPr>
                <w:rFonts w:cs="Cambria"/>
                <w:szCs w:val="21"/>
                <w:lang w:val="uz-Cyrl-UZ"/>
              </w:rPr>
              <w:t>rizika siromaštva</w:t>
            </w:r>
            <w:r w:rsidRPr="00190190">
              <w:rPr>
                <w:rFonts w:cs="Cambria"/>
                <w:szCs w:val="21"/>
                <w:lang w:val="uz-Cyrl-UZ"/>
              </w:rPr>
              <w:t>, sa podelom na pol i starost, izračunava se kao razlika između medijane ekvivalentnog raspoloživog dohotka lica ispod linije siromaštva i same linije siromaštva, a izražene kao procenat linije siromaštva, i to za svaku grupu po polu i starosti.</w:t>
            </w:r>
          </w:p>
          <w:p w14:paraId="2C7661E8" w14:textId="77777777" w:rsidR="00DA6D58" w:rsidRPr="00190190" w:rsidRDefault="00FE18EA" w:rsidP="00DD3C14">
            <w:pPr>
              <w:spacing w:after="120" w:line="240" w:lineRule="auto"/>
              <w:rPr>
                <w:rFonts w:cs="Cambria"/>
                <w:szCs w:val="21"/>
                <w:lang w:val="uz-Cyrl-UZ"/>
              </w:rPr>
            </w:pPr>
            <w:r w:rsidRPr="00190190">
              <w:rPr>
                <w:rFonts w:cs="Cambria"/>
                <w:szCs w:val="21"/>
                <w:lang w:val="uz-Cyrl-UZ"/>
              </w:rPr>
              <w:t>Drugim rečima:</w:t>
            </w:r>
            <w:r w:rsidR="00B13F0F" w:rsidRPr="00190190">
              <w:rPr>
                <w:rFonts w:cs="Cambria"/>
                <w:szCs w:val="21"/>
                <w:lang w:val="uz-Cyrl-UZ"/>
              </w:rPr>
              <w:t xml:space="preserve"> </w:t>
            </w:r>
            <w:r w:rsidRPr="00190190">
              <w:rPr>
                <w:rFonts w:cs="Cambria"/>
                <w:szCs w:val="21"/>
                <w:lang w:val="uz-Cyrl-UZ"/>
              </w:rPr>
              <w:t>G = (M – LS)/LS,</w:t>
            </w:r>
            <w:r w:rsidR="00B13F0F" w:rsidRPr="00190190">
              <w:rPr>
                <w:rFonts w:cs="Cambria"/>
                <w:szCs w:val="21"/>
                <w:lang w:val="uz-Cyrl-UZ"/>
              </w:rPr>
              <w:t xml:space="preserve"> </w:t>
            </w:r>
            <w:r w:rsidRPr="00190190">
              <w:rPr>
                <w:rFonts w:cs="Cambria"/>
                <w:szCs w:val="21"/>
                <w:lang w:val="uz-Cyrl-UZ"/>
              </w:rPr>
              <w:t xml:space="preserve">gde je G relativni jaz, M medijana lica u </w:t>
            </w:r>
            <w:r w:rsidR="003B5304" w:rsidRPr="00190190">
              <w:rPr>
                <w:rFonts w:cs="Cambria"/>
                <w:szCs w:val="21"/>
                <w:lang w:val="uz-Cyrl-UZ"/>
              </w:rPr>
              <w:t>riziku siromaštva</w:t>
            </w:r>
            <w:r w:rsidRPr="00190190">
              <w:rPr>
                <w:rFonts w:cs="Cambria"/>
                <w:szCs w:val="21"/>
                <w:lang w:val="uz-Cyrl-UZ"/>
              </w:rPr>
              <w:t xml:space="preserve"> i LS linija siromaštva, a za ukupnu populaciju i svaku grupu po polu i starosti.</w:t>
            </w:r>
          </w:p>
        </w:tc>
      </w:tr>
      <w:tr w:rsidR="00DA6D58" w:rsidRPr="00190190" w14:paraId="23FE921A" w14:textId="77777777" w:rsidTr="00DD3C14">
        <w:trPr>
          <w:trHeight w:val="37"/>
        </w:trPr>
        <w:tc>
          <w:tcPr>
            <w:tcW w:w="3295" w:type="dxa"/>
            <w:shd w:val="clear" w:color="auto" w:fill="C6D9F1" w:themeFill="text2" w:themeFillTint="33"/>
            <w:vAlign w:val="center"/>
          </w:tcPr>
          <w:p w14:paraId="35FFF85F"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Osnovni nivoi podele/razvrstavanja </w:t>
            </w:r>
            <w:r w:rsidR="007D576A" w:rsidRPr="00190190">
              <w:rPr>
                <w:rFonts w:cs="Cambria"/>
                <w:szCs w:val="21"/>
                <w:lang w:val="uz-Cyrl-UZ"/>
              </w:rPr>
              <w:t>indikatora</w:t>
            </w:r>
            <w:r w:rsidRPr="00190190">
              <w:rPr>
                <w:rFonts w:cs="Cambria"/>
                <w:szCs w:val="21"/>
                <w:lang w:val="uz-Cyrl-UZ"/>
              </w:rPr>
              <w:t xml:space="preserve"> </w:t>
            </w:r>
          </w:p>
        </w:tc>
        <w:tc>
          <w:tcPr>
            <w:tcW w:w="6771" w:type="dxa"/>
            <w:shd w:val="clear" w:color="auto" w:fill="C6D9F1" w:themeFill="text2" w:themeFillTint="33"/>
            <w:vAlign w:val="center"/>
          </w:tcPr>
          <w:p w14:paraId="37E829DB" w14:textId="77777777" w:rsidR="00DA6D58" w:rsidRPr="00190190" w:rsidRDefault="000B28E0" w:rsidP="00DD3C14">
            <w:pPr>
              <w:spacing w:after="0" w:line="240" w:lineRule="auto"/>
              <w:rPr>
                <w:rFonts w:cs="Cambria"/>
                <w:szCs w:val="21"/>
                <w:lang w:val="uz-Cyrl-UZ"/>
              </w:rPr>
            </w:pPr>
            <w:r w:rsidRPr="00190190">
              <w:rPr>
                <w:rFonts w:cs="Cambria"/>
                <w:szCs w:val="21"/>
                <w:lang w:val="uz-Cyrl-UZ"/>
              </w:rPr>
              <w:t xml:space="preserve">Pol: </w:t>
            </w:r>
            <w:r w:rsidR="00FE18EA" w:rsidRPr="00190190">
              <w:rPr>
                <w:rFonts w:cs="Cambria"/>
                <w:szCs w:val="21"/>
                <w:lang w:val="uz-Cyrl-UZ"/>
              </w:rPr>
              <w:t>ukupno, muško, žensko</w:t>
            </w:r>
            <w:r w:rsidRPr="00190190">
              <w:rPr>
                <w:rFonts w:cs="Cambria"/>
                <w:szCs w:val="21"/>
                <w:lang w:val="uz-Cyrl-UZ"/>
              </w:rPr>
              <w:t>.</w:t>
            </w:r>
          </w:p>
          <w:p w14:paraId="609A8C20" w14:textId="77777777" w:rsidR="00DA6D58" w:rsidRPr="00190190" w:rsidRDefault="00FE18EA" w:rsidP="00DD3C14">
            <w:pPr>
              <w:spacing w:after="0" w:line="240" w:lineRule="auto"/>
              <w:rPr>
                <w:rFonts w:cs="Cambria"/>
                <w:szCs w:val="21"/>
                <w:lang w:val="uz-Cyrl-UZ"/>
              </w:rPr>
            </w:pPr>
            <w:r w:rsidRPr="00190190">
              <w:rPr>
                <w:rFonts w:cs="Cambria"/>
                <w:szCs w:val="21"/>
                <w:lang w:val="uz-Cyrl-UZ"/>
              </w:rPr>
              <w:t xml:space="preserve">Starost: 0-17, 18-24, 25-64, </w:t>
            </w:r>
            <w:r w:rsidR="0024011D" w:rsidRPr="00190190">
              <w:rPr>
                <w:rFonts w:cs="Cambria"/>
                <w:szCs w:val="21"/>
                <w:lang w:val="uz-Cyrl-UZ"/>
              </w:rPr>
              <w:t>65 i više</w:t>
            </w:r>
            <w:r w:rsidRPr="00190190">
              <w:rPr>
                <w:rFonts w:cs="Cambria"/>
                <w:szCs w:val="21"/>
                <w:lang w:val="uz-Cyrl-UZ"/>
              </w:rPr>
              <w:t>.</w:t>
            </w:r>
          </w:p>
        </w:tc>
      </w:tr>
      <w:tr w:rsidR="00DA6D58" w:rsidRPr="00190190" w14:paraId="048D4804" w14:textId="77777777" w:rsidTr="00DD3C14">
        <w:trPr>
          <w:trHeight w:val="37"/>
        </w:trPr>
        <w:tc>
          <w:tcPr>
            <w:tcW w:w="3295" w:type="dxa"/>
            <w:vAlign w:val="center"/>
          </w:tcPr>
          <w:p w14:paraId="7837A730"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Dostupnost podataka za izračunavanje </w:t>
            </w:r>
            <w:r w:rsidR="007D576A" w:rsidRPr="00190190">
              <w:rPr>
                <w:rFonts w:cs="Cambria"/>
                <w:szCs w:val="21"/>
                <w:lang w:val="uz-Cyrl-UZ"/>
              </w:rPr>
              <w:t>indikatora</w:t>
            </w:r>
            <w:r w:rsidRPr="00190190">
              <w:rPr>
                <w:rFonts w:cs="Cambria"/>
                <w:szCs w:val="21"/>
                <w:lang w:val="uz-Cyrl-UZ"/>
              </w:rPr>
              <w:t xml:space="preserve"> (DA/NE)</w:t>
            </w:r>
          </w:p>
        </w:tc>
        <w:tc>
          <w:tcPr>
            <w:tcW w:w="6771" w:type="dxa"/>
            <w:vAlign w:val="center"/>
          </w:tcPr>
          <w:p w14:paraId="0A15E20A" w14:textId="77777777" w:rsidR="00DA6D58" w:rsidRPr="00190190" w:rsidRDefault="00FE18EA" w:rsidP="00DD3C14">
            <w:pPr>
              <w:spacing w:after="0" w:line="240" w:lineRule="auto"/>
              <w:rPr>
                <w:rFonts w:cs="Cambria"/>
                <w:szCs w:val="21"/>
                <w:lang w:val="uz-Cyrl-UZ"/>
              </w:rPr>
            </w:pPr>
            <w:r w:rsidRPr="00190190">
              <w:rPr>
                <w:rFonts w:cs="Cambria"/>
                <w:szCs w:val="21"/>
                <w:lang w:val="uz-Cyrl-UZ"/>
              </w:rPr>
              <w:t>Da, u Re</w:t>
            </w:r>
            <w:r w:rsidR="00470B5A" w:rsidRPr="00190190">
              <w:rPr>
                <w:rFonts w:cs="Cambria"/>
                <w:szCs w:val="21"/>
                <w:lang w:val="uz-Cyrl-UZ"/>
              </w:rPr>
              <w:t xml:space="preserve">publičkom zavodu za statistiku </w:t>
            </w:r>
            <w:r w:rsidRPr="00190190">
              <w:rPr>
                <w:rFonts w:cs="Cambria"/>
                <w:szCs w:val="21"/>
                <w:lang w:val="uz-Cyrl-UZ"/>
              </w:rPr>
              <w:t>(</w:t>
            </w:r>
            <w:r w:rsidR="007C4957" w:rsidRPr="00190190">
              <w:rPr>
                <w:rFonts w:cs="Cambria"/>
                <w:szCs w:val="21"/>
                <w:lang w:val="uz-Cyrl-UZ"/>
              </w:rPr>
              <w:t>SILC</w:t>
            </w:r>
            <w:r w:rsidRPr="00190190">
              <w:rPr>
                <w:rFonts w:cs="Cambria"/>
                <w:szCs w:val="21"/>
                <w:lang w:val="uz-Cyrl-UZ"/>
              </w:rPr>
              <w:t>)</w:t>
            </w:r>
            <w:r w:rsidR="007A6818" w:rsidRPr="00190190">
              <w:rPr>
                <w:rFonts w:cs="Cambria"/>
                <w:szCs w:val="21"/>
                <w:lang w:val="uz-Cyrl-UZ"/>
              </w:rPr>
              <w:t>.</w:t>
            </w:r>
          </w:p>
        </w:tc>
      </w:tr>
      <w:tr w:rsidR="00DA6D58" w:rsidRPr="00190190" w14:paraId="407D5177" w14:textId="77777777" w:rsidTr="00DD3C14">
        <w:trPr>
          <w:trHeight w:val="37"/>
        </w:trPr>
        <w:tc>
          <w:tcPr>
            <w:tcW w:w="3295" w:type="dxa"/>
            <w:shd w:val="clear" w:color="auto" w:fill="C6D9F1" w:themeFill="text2" w:themeFillTint="33"/>
            <w:vAlign w:val="center"/>
          </w:tcPr>
          <w:p w14:paraId="3B1085A3"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Izvor </w:t>
            </w:r>
          </w:p>
        </w:tc>
        <w:tc>
          <w:tcPr>
            <w:tcW w:w="6771" w:type="dxa"/>
            <w:shd w:val="clear" w:color="auto" w:fill="C6D9F1" w:themeFill="text2" w:themeFillTint="33"/>
            <w:vAlign w:val="center"/>
          </w:tcPr>
          <w:p w14:paraId="03E3A34C" w14:textId="77777777" w:rsidR="007A6818" w:rsidRPr="00190190" w:rsidRDefault="007C4957" w:rsidP="00DD3C14">
            <w:pPr>
              <w:spacing w:after="0" w:line="240" w:lineRule="auto"/>
              <w:rPr>
                <w:rFonts w:cs="Cambria"/>
                <w:szCs w:val="21"/>
                <w:lang w:val="uz-Cyrl-UZ"/>
              </w:rPr>
            </w:pPr>
            <w:r w:rsidRPr="00190190">
              <w:rPr>
                <w:rFonts w:cs="Cambria"/>
                <w:szCs w:val="21"/>
                <w:lang w:val="uz-Cyrl-UZ"/>
              </w:rPr>
              <w:t>SILC</w:t>
            </w:r>
            <w:r w:rsidR="00FE18EA" w:rsidRPr="00190190">
              <w:rPr>
                <w:rFonts w:cs="Cambria"/>
                <w:szCs w:val="21"/>
                <w:lang w:val="uz-Cyrl-UZ"/>
              </w:rPr>
              <w:t xml:space="preserve"> </w:t>
            </w:r>
          </w:p>
          <w:p w14:paraId="4EFC4F5C" w14:textId="77777777" w:rsidR="00DA6D58" w:rsidRPr="00190190" w:rsidRDefault="00756112" w:rsidP="00DD3C14">
            <w:pPr>
              <w:spacing w:after="0" w:line="240" w:lineRule="auto"/>
              <w:rPr>
                <w:rFonts w:cs="Cambria"/>
                <w:szCs w:val="21"/>
                <w:lang w:val="uz-Cyrl-UZ"/>
              </w:rPr>
            </w:pPr>
            <w:hyperlink r:id="rId27" w:history="1">
              <w:r w:rsidR="007A6818" w:rsidRPr="00190190">
                <w:rPr>
                  <w:rFonts w:cs="Cambria"/>
                  <w:szCs w:val="21"/>
                  <w:lang w:val="uz-Cyrl-UZ"/>
                </w:rPr>
                <w:t>ec.europa.eu/eurostat/web/income-and-living-conditions/data/database</w:t>
              </w:r>
            </w:hyperlink>
          </w:p>
        </w:tc>
      </w:tr>
      <w:tr w:rsidR="00DA6D58" w:rsidRPr="00190190" w14:paraId="3E06D8C8" w14:textId="77777777" w:rsidTr="00DD3C14">
        <w:trPr>
          <w:trHeight w:val="37"/>
        </w:trPr>
        <w:tc>
          <w:tcPr>
            <w:tcW w:w="3295" w:type="dxa"/>
            <w:vAlign w:val="center"/>
          </w:tcPr>
          <w:p w14:paraId="22AB224A"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lastRenderedPageBreak/>
              <w:t>Periodika izveštavanja</w:t>
            </w:r>
          </w:p>
        </w:tc>
        <w:tc>
          <w:tcPr>
            <w:tcW w:w="6771" w:type="dxa"/>
            <w:vAlign w:val="center"/>
          </w:tcPr>
          <w:p w14:paraId="1A4F457B" w14:textId="77777777" w:rsidR="00DA6D58" w:rsidRPr="00190190" w:rsidRDefault="00FE18EA" w:rsidP="00DD3C14">
            <w:pPr>
              <w:spacing w:after="0" w:line="240" w:lineRule="auto"/>
              <w:rPr>
                <w:rFonts w:cs="Cambria"/>
                <w:szCs w:val="21"/>
                <w:lang w:val="uz-Cyrl-UZ"/>
              </w:rPr>
            </w:pPr>
            <w:r w:rsidRPr="00190190">
              <w:rPr>
                <w:rFonts w:cs="Cambria"/>
                <w:szCs w:val="21"/>
                <w:lang w:val="uz-Cyrl-UZ"/>
              </w:rPr>
              <w:t xml:space="preserve">Za pol, godina sprovođenja ankete. </w:t>
            </w:r>
          </w:p>
          <w:p w14:paraId="6E2935EE" w14:textId="77777777" w:rsidR="00DA6D58" w:rsidRPr="00190190" w:rsidRDefault="00FE18EA" w:rsidP="00DD3C14">
            <w:pPr>
              <w:spacing w:after="0" w:line="240" w:lineRule="auto"/>
              <w:rPr>
                <w:rFonts w:cs="Cambria"/>
                <w:szCs w:val="21"/>
                <w:lang w:val="uz-Cyrl-UZ"/>
              </w:rPr>
            </w:pPr>
            <w:r w:rsidRPr="00190190">
              <w:rPr>
                <w:rFonts w:cs="Cambria"/>
                <w:szCs w:val="21"/>
                <w:lang w:val="uz-Cyrl-UZ"/>
              </w:rPr>
              <w:t>Za starost, dohodak i medijanu dohotka: godina pre godine u kojoj se sprovodi anketa.</w:t>
            </w:r>
          </w:p>
        </w:tc>
      </w:tr>
      <w:tr w:rsidR="00DA6D58" w:rsidRPr="00190190" w14:paraId="58B21CB6" w14:textId="77777777" w:rsidTr="00DD3C14">
        <w:trPr>
          <w:trHeight w:val="37"/>
        </w:trPr>
        <w:tc>
          <w:tcPr>
            <w:tcW w:w="3295" w:type="dxa"/>
            <w:shd w:val="clear" w:color="auto" w:fill="C6D9F1" w:themeFill="text2" w:themeFillTint="33"/>
            <w:vAlign w:val="center"/>
          </w:tcPr>
          <w:p w14:paraId="27B74B19"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Komentar</w:t>
            </w:r>
          </w:p>
        </w:tc>
        <w:tc>
          <w:tcPr>
            <w:tcW w:w="6771" w:type="dxa"/>
            <w:shd w:val="clear" w:color="auto" w:fill="C6D9F1" w:themeFill="text2" w:themeFillTint="33"/>
            <w:vAlign w:val="center"/>
          </w:tcPr>
          <w:p w14:paraId="3DC8BAC6" w14:textId="77777777" w:rsidR="00DA6D58" w:rsidRPr="00190190" w:rsidRDefault="00D62958" w:rsidP="00DD3C14">
            <w:pPr>
              <w:spacing w:after="0" w:line="240" w:lineRule="auto"/>
              <w:rPr>
                <w:rFonts w:cs="Cambria"/>
                <w:szCs w:val="21"/>
                <w:lang w:val="uz-Cyrl-UZ"/>
              </w:rPr>
            </w:pPr>
            <w:r w:rsidRPr="00190190">
              <w:rPr>
                <w:rFonts w:cs="Cambria"/>
                <w:szCs w:val="21"/>
                <w:lang w:val="uz-Cyrl-UZ"/>
              </w:rPr>
              <w:t>/</w:t>
            </w:r>
          </w:p>
        </w:tc>
      </w:tr>
    </w:tbl>
    <w:p w14:paraId="440469B4" w14:textId="77777777" w:rsidR="00DA6D58" w:rsidRDefault="00DA6D58">
      <w:pPr>
        <w:rPr>
          <w:rFonts w:asciiTheme="majorHAnsi" w:hAnsiTheme="majorHAnsi" w:cs="Cambria"/>
          <w:lang w:val="uz-Cyrl-UZ"/>
        </w:rPr>
      </w:pPr>
    </w:p>
    <w:p w14:paraId="4C6C1A0A" w14:textId="77777777" w:rsidR="005D4723" w:rsidRDefault="005D4723">
      <w:pPr>
        <w:rPr>
          <w:rFonts w:asciiTheme="majorHAnsi" w:hAnsiTheme="majorHAnsi" w:cs="Cambria"/>
          <w:lang w:val="uz-Cyrl-UZ"/>
        </w:rPr>
      </w:pPr>
    </w:p>
    <w:p w14:paraId="6A2FC985" w14:textId="77777777" w:rsidR="005D4723" w:rsidRDefault="005D4723">
      <w:pPr>
        <w:rPr>
          <w:rFonts w:asciiTheme="majorHAnsi" w:hAnsiTheme="majorHAnsi" w:cs="Cambria"/>
          <w:lang w:val="uz-Cyrl-UZ"/>
        </w:rPr>
      </w:pPr>
    </w:p>
    <w:p w14:paraId="4652F5FE" w14:textId="77777777" w:rsidR="005D4723" w:rsidRDefault="005D4723">
      <w:pPr>
        <w:rPr>
          <w:rFonts w:asciiTheme="majorHAnsi" w:hAnsiTheme="majorHAnsi" w:cs="Cambria"/>
          <w:lang w:val="uz-Cyrl-UZ"/>
        </w:rPr>
      </w:pPr>
    </w:p>
    <w:p w14:paraId="77B3E2B8" w14:textId="77777777" w:rsidR="005D4723" w:rsidRDefault="005D4723">
      <w:pPr>
        <w:rPr>
          <w:rFonts w:asciiTheme="majorHAnsi" w:hAnsiTheme="majorHAnsi" w:cs="Cambria"/>
          <w:lang w:val="uz-Cyrl-UZ"/>
        </w:rPr>
      </w:pPr>
    </w:p>
    <w:p w14:paraId="4B0D97B1" w14:textId="77777777" w:rsidR="005D4723" w:rsidRDefault="005D4723">
      <w:pPr>
        <w:rPr>
          <w:rFonts w:asciiTheme="majorHAnsi" w:hAnsiTheme="majorHAnsi" w:cs="Cambria"/>
          <w:lang w:val="uz-Cyrl-UZ"/>
        </w:rPr>
      </w:pPr>
    </w:p>
    <w:p w14:paraId="63813C09" w14:textId="77777777" w:rsidR="005D4723" w:rsidRDefault="005D4723">
      <w:pPr>
        <w:rPr>
          <w:rFonts w:asciiTheme="majorHAnsi" w:hAnsiTheme="majorHAnsi" w:cs="Cambria"/>
          <w:lang w:val="uz-Cyrl-UZ"/>
        </w:rPr>
      </w:pPr>
    </w:p>
    <w:p w14:paraId="6FE92432" w14:textId="77777777" w:rsidR="005D4723" w:rsidRDefault="005D4723">
      <w:pPr>
        <w:rPr>
          <w:rFonts w:asciiTheme="majorHAnsi" w:hAnsiTheme="majorHAnsi" w:cs="Cambria"/>
          <w:lang w:val="uz-Cyrl-UZ"/>
        </w:rPr>
      </w:pPr>
    </w:p>
    <w:p w14:paraId="5E1E86D3" w14:textId="77777777" w:rsidR="005D4723" w:rsidRDefault="005D4723">
      <w:pPr>
        <w:rPr>
          <w:rFonts w:asciiTheme="majorHAnsi" w:hAnsiTheme="majorHAnsi" w:cs="Cambria"/>
          <w:lang w:val="uz-Cyrl-UZ"/>
        </w:rPr>
      </w:pPr>
    </w:p>
    <w:p w14:paraId="542745CF" w14:textId="77777777" w:rsidR="005D4723" w:rsidRDefault="005D4723">
      <w:pPr>
        <w:rPr>
          <w:rFonts w:asciiTheme="majorHAnsi" w:hAnsiTheme="majorHAnsi" w:cs="Cambria"/>
          <w:lang w:val="uz-Cyrl-UZ"/>
        </w:rPr>
      </w:pPr>
    </w:p>
    <w:p w14:paraId="01AE0B64" w14:textId="77777777" w:rsidR="005D4723" w:rsidRDefault="005D4723">
      <w:pPr>
        <w:rPr>
          <w:rFonts w:asciiTheme="majorHAnsi" w:hAnsiTheme="majorHAnsi" w:cs="Cambria"/>
          <w:lang w:val="uz-Cyrl-UZ"/>
        </w:rPr>
      </w:pPr>
    </w:p>
    <w:p w14:paraId="0CF7B21B" w14:textId="77777777" w:rsidR="005D4723" w:rsidRDefault="005D4723">
      <w:pPr>
        <w:rPr>
          <w:rFonts w:asciiTheme="majorHAnsi" w:hAnsiTheme="majorHAnsi" w:cs="Cambria"/>
          <w:lang w:val="uz-Cyrl-UZ"/>
        </w:rPr>
      </w:pPr>
    </w:p>
    <w:p w14:paraId="157860D3" w14:textId="77777777" w:rsidR="005D4723" w:rsidRDefault="005D4723">
      <w:pPr>
        <w:rPr>
          <w:rFonts w:asciiTheme="majorHAnsi" w:hAnsiTheme="majorHAnsi" w:cs="Cambria"/>
          <w:lang w:val="uz-Cyrl-UZ"/>
        </w:rPr>
      </w:pPr>
    </w:p>
    <w:p w14:paraId="46272CCC" w14:textId="77777777" w:rsidR="005D4723" w:rsidRDefault="005D4723">
      <w:pPr>
        <w:rPr>
          <w:rFonts w:asciiTheme="majorHAnsi" w:hAnsiTheme="majorHAnsi" w:cs="Cambria"/>
          <w:lang w:val="uz-Cyrl-UZ"/>
        </w:rPr>
      </w:pPr>
    </w:p>
    <w:p w14:paraId="67EE7ADE" w14:textId="77777777" w:rsidR="005D4723" w:rsidRDefault="005D4723">
      <w:pPr>
        <w:rPr>
          <w:rFonts w:asciiTheme="majorHAnsi" w:hAnsiTheme="majorHAnsi" w:cs="Cambria"/>
          <w:lang w:val="uz-Cyrl-UZ"/>
        </w:rPr>
      </w:pPr>
    </w:p>
    <w:p w14:paraId="42EC7642" w14:textId="77777777" w:rsidR="005D4723" w:rsidRDefault="005D4723">
      <w:pPr>
        <w:rPr>
          <w:rFonts w:asciiTheme="majorHAnsi" w:hAnsiTheme="majorHAnsi" w:cs="Cambria"/>
          <w:lang w:val="uz-Cyrl-UZ"/>
        </w:rPr>
      </w:pPr>
    </w:p>
    <w:p w14:paraId="04819321" w14:textId="77777777" w:rsidR="005D4723" w:rsidRDefault="005D4723">
      <w:pPr>
        <w:rPr>
          <w:rFonts w:asciiTheme="majorHAnsi" w:hAnsiTheme="majorHAnsi" w:cs="Cambria"/>
          <w:lang w:val="uz-Cyrl-UZ"/>
        </w:rPr>
      </w:pPr>
    </w:p>
    <w:p w14:paraId="79F60199" w14:textId="77777777" w:rsidR="005D4723" w:rsidRDefault="005D4723">
      <w:pPr>
        <w:rPr>
          <w:rFonts w:asciiTheme="majorHAnsi" w:hAnsiTheme="majorHAnsi" w:cs="Cambria"/>
          <w:lang w:val="uz-Cyrl-UZ"/>
        </w:rPr>
      </w:pPr>
    </w:p>
    <w:p w14:paraId="6DA835A7" w14:textId="77777777" w:rsidR="005D4723" w:rsidRDefault="005D4723">
      <w:pPr>
        <w:rPr>
          <w:rFonts w:asciiTheme="majorHAnsi" w:hAnsiTheme="majorHAnsi" w:cs="Cambria"/>
          <w:lang w:val="uz-Cyrl-UZ"/>
        </w:rPr>
      </w:pPr>
    </w:p>
    <w:p w14:paraId="691F373C" w14:textId="77777777" w:rsidR="005D4723" w:rsidRDefault="005D4723">
      <w:pPr>
        <w:rPr>
          <w:rFonts w:asciiTheme="majorHAnsi" w:hAnsiTheme="majorHAnsi" w:cs="Cambria"/>
          <w:lang w:val="uz-Cyrl-UZ"/>
        </w:rPr>
      </w:pPr>
    </w:p>
    <w:p w14:paraId="6D96E477" w14:textId="77777777" w:rsidR="005D4723" w:rsidRDefault="005D4723">
      <w:pPr>
        <w:rPr>
          <w:rFonts w:asciiTheme="majorHAnsi" w:hAnsiTheme="majorHAnsi" w:cs="Cambria"/>
          <w:lang w:val="uz-Cyrl-UZ"/>
        </w:rPr>
      </w:pPr>
    </w:p>
    <w:p w14:paraId="50C7AA1B" w14:textId="77777777" w:rsidR="005D4723" w:rsidRDefault="005D4723">
      <w:pPr>
        <w:rPr>
          <w:rFonts w:asciiTheme="majorHAnsi" w:hAnsiTheme="majorHAnsi" w:cs="Cambria"/>
          <w:lang w:val="uz-Cyrl-UZ"/>
        </w:rPr>
      </w:pPr>
    </w:p>
    <w:p w14:paraId="16D5B7D6" w14:textId="77777777" w:rsidR="005D4723" w:rsidRDefault="005D4723">
      <w:pPr>
        <w:rPr>
          <w:rFonts w:asciiTheme="majorHAnsi" w:hAnsiTheme="majorHAnsi" w:cs="Cambria"/>
          <w:lang w:val="uz-Cyrl-UZ"/>
        </w:rPr>
      </w:pPr>
    </w:p>
    <w:p w14:paraId="1FFA410B" w14:textId="77777777" w:rsidR="005D4723" w:rsidRPr="00190190" w:rsidRDefault="005D4723">
      <w:pPr>
        <w:rPr>
          <w:rFonts w:asciiTheme="majorHAnsi" w:hAnsiTheme="majorHAnsi" w:cs="Cambria"/>
          <w:lang w:val="uz-Cyrl-UZ"/>
        </w:rPr>
      </w:pPr>
    </w:p>
    <w:p w14:paraId="7857F455" w14:textId="77777777" w:rsidR="00DA6D58" w:rsidRPr="00190190" w:rsidRDefault="00FE18EA" w:rsidP="00B82243">
      <w:pPr>
        <w:rPr>
          <w:b/>
          <w:lang w:val="uz-Cyrl-UZ"/>
        </w:rPr>
      </w:pPr>
      <w:r w:rsidRPr="00190190">
        <w:rPr>
          <w:b/>
          <w:lang w:val="uz-Cyrl-UZ"/>
        </w:rPr>
        <w:lastRenderedPageBreak/>
        <w:t>Stopa (apsolutnog) siromaštva</w:t>
      </w:r>
    </w:p>
    <w:tbl>
      <w:tblPr>
        <w:tblW w:w="102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3191"/>
        <w:gridCol w:w="7015"/>
      </w:tblGrid>
      <w:tr w:rsidR="00DA6D58" w:rsidRPr="00190190" w14:paraId="1AF9A1F4" w14:textId="77777777" w:rsidTr="009B0A77">
        <w:trPr>
          <w:trHeight w:val="37"/>
        </w:trPr>
        <w:tc>
          <w:tcPr>
            <w:tcW w:w="3191" w:type="dxa"/>
            <w:tcBorders>
              <w:bottom w:val="single" w:sz="4" w:space="0" w:color="auto"/>
            </w:tcBorders>
            <w:shd w:val="clear" w:color="auto" w:fill="548DD4" w:themeFill="text2" w:themeFillTint="99"/>
            <w:vAlign w:val="center"/>
          </w:tcPr>
          <w:p w14:paraId="614547D4" w14:textId="77777777" w:rsidR="00DA6D58" w:rsidRPr="006928A2" w:rsidRDefault="00BE7461"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Očekivane komponente</w:t>
            </w:r>
          </w:p>
        </w:tc>
        <w:tc>
          <w:tcPr>
            <w:tcW w:w="7015" w:type="dxa"/>
            <w:tcBorders>
              <w:bottom w:val="single" w:sz="4" w:space="0" w:color="auto"/>
            </w:tcBorders>
            <w:shd w:val="clear" w:color="auto" w:fill="548DD4" w:themeFill="text2" w:themeFillTint="99"/>
            <w:vAlign w:val="center"/>
          </w:tcPr>
          <w:p w14:paraId="39E18009" w14:textId="77777777" w:rsidR="00DA6D58" w:rsidRPr="006928A2" w:rsidRDefault="00BE7461"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Primer potrebnih informacija</w:t>
            </w:r>
          </w:p>
        </w:tc>
      </w:tr>
      <w:tr w:rsidR="00DA6D58" w:rsidRPr="00190190" w14:paraId="6DCBDCB6" w14:textId="77777777" w:rsidTr="005D4723">
        <w:trPr>
          <w:trHeight w:val="37"/>
        </w:trPr>
        <w:tc>
          <w:tcPr>
            <w:tcW w:w="3191" w:type="dxa"/>
            <w:shd w:val="clear" w:color="auto" w:fill="548DD4" w:themeFill="text2" w:themeFillTint="99"/>
            <w:vAlign w:val="center"/>
          </w:tcPr>
          <w:p w14:paraId="75C6C875" w14:textId="77777777" w:rsidR="00DA6D58" w:rsidRPr="006928A2" w:rsidRDefault="00FE18EA"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 xml:space="preserve">Naziv </w:t>
            </w:r>
            <w:r w:rsidR="007D576A" w:rsidRPr="006928A2">
              <w:rPr>
                <w:rFonts w:cs="Cambria"/>
                <w:b/>
                <w:color w:val="FFFFFF" w:themeColor="background1"/>
                <w:szCs w:val="21"/>
                <w:lang w:val="uz-Cyrl-UZ"/>
              </w:rPr>
              <w:t>indikatora</w:t>
            </w:r>
          </w:p>
        </w:tc>
        <w:tc>
          <w:tcPr>
            <w:tcW w:w="7015" w:type="dxa"/>
            <w:shd w:val="clear" w:color="auto" w:fill="548DD4" w:themeFill="text2" w:themeFillTint="99"/>
          </w:tcPr>
          <w:p w14:paraId="660520E5" w14:textId="77777777" w:rsidR="00DA6D58" w:rsidRPr="006928A2" w:rsidRDefault="00FE18EA"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Stopa (apsolutnog) siromaštva</w:t>
            </w:r>
          </w:p>
        </w:tc>
      </w:tr>
      <w:tr w:rsidR="00DA6D58" w:rsidRPr="00190190" w14:paraId="73BE2259" w14:textId="77777777" w:rsidTr="00EC14E6">
        <w:tc>
          <w:tcPr>
            <w:tcW w:w="3191" w:type="dxa"/>
            <w:vAlign w:val="center"/>
          </w:tcPr>
          <w:p w14:paraId="40DF250F"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Iz kog okvira proizilazi </w:t>
            </w:r>
          </w:p>
        </w:tc>
        <w:tc>
          <w:tcPr>
            <w:tcW w:w="7015" w:type="dxa"/>
          </w:tcPr>
          <w:p w14:paraId="4B9D7C80" w14:textId="77777777" w:rsidR="00DA6D58" w:rsidRPr="00190190" w:rsidRDefault="00FE18EA" w:rsidP="008C2A03">
            <w:pPr>
              <w:spacing w:after="0" w:line="240" w:lineRule="auto"/>
              <w:rPr>
                <w:rFonts w:cs="Cambria"/>
                <w:szCs w:val="21"/>
                <w:lang w:val="uz-Cyrl-UZ"/>
              </w:rPr>
            </w:pPr>
            <w:r w:rsidRPr="00190190">
              <w:rPr>
                <w:rFonts w:cs="Cambria"/>
                <w:szCs w:val="21"/>
                <w:lang w:val="uz-Cyrl-UZ"/>
              </w:rPr>
              <w:t>Univerzalni, Svetska banka</w:t>
            </w:r>
            <w:r w:rsidR="001B51E7" w:rsidRPr="00190190">
              <w:rPr>
                <w:rFonts w:cs="Cambria"/>
                <w:szCs w:val="21"/>
                <w:lang w:val="uz-Cyrl-UZ"/>
              </w:rPr>
              <w:t>.</w:t>
            </w:r>
          </w:p>
        </w:tc>
      </w:tr>
      <w:tr w:rsidR="00DA6D58" w:rsidRPr="00190190" w14:paraId="593E0F16" w14:textId="77777777" w:rsidTr="00EC14E6">
        <w:tc>
          <w:tcPr>
            <w:tcW w:w="3191" w:type="dxa"/>
            <w:shd w:val="clear" w:color="auto" w:fill="C6D9F1" w:themeFill="text2" w:themeFillTint="33"/>
            <w:vAlign w:val="center"/>
          </w:tcPr>
          <w:p w14:paraId="6038A717"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Status </w:t>
            </w:r>
            <w:r w:rsidR="007D576A" w:rsidRPr="00190190">
              <w:rPr>
                <w:rFonts w:cs="Cambria"/>
                <w:szCs w:val="21"/>
                <w:lang w:val="uz-Cyrl-UZ"/>
              </w:rPr>
              <w:t>indikatora</w:t>
            </w:r>
            <w:r w:rsidRPr="00190190">
              <w:rPr>
                <w:rFonts w:cs="Cambria"/>
                <w:szCs w:val="21"/>
                <w:lang w:val="uz-Cyrl-UZ"/>
              </w:rPr>
              <w:t xml:space="preserve"> </w:t>
            </w:r>
          </w:p>
        </w:tc>
        <w:tc>
          <w:tcPr>
            <w:tcW w:w="7015" w:type="dxa"/>
            <w:shd w:val="clear" w:color="auto" w:fill="C6D9F1" w:themeFill="text2" w:themeFillTint="33"/>
          </w:tcPr>
          <w:p w14:paraId="786F19CF" w14:textId="77777777" w:rsidR="00DA6D58" w:rsidRPr="00190190" w:rsidRDefault="00FE18EA" w:rsidP="008C2A03">
            <w:pPr>
              <w:spacing w:after="0" w:line="240" w:lineRule="auto"/>
              <w:rPr>
                <w:rFonts w:cs="Cambria"/>
                <w:szCs w:val="21"/>
                <w:lang w:val="uz-Cyrl-UZ"/>
              </w:rPr>
            </w:pPr>
            <w:r w:rsidRPr="00190190">
              <w:rPr>
                <w:rFonts w:cs="Cambria"/>
                <w:szCs w:val="21"/>
                <w:lang w:val="uz-Cyrl-UZ"/>
              </w:rPr>
              <w:t>Primarni</w:t>
            </w:r>
          </w:p>
        </w:tc>
      </w:tr>
      <w:tr w:rsidR="00DA6D58" w:rsidRPr="000A1227" w14:paraId="7BF1735B" w14:textId="77777777" w:rsidTr="00EC14E6">
        <w:trPr>
          <w:trHeight w:val="253"/>
        </w:trPr>
        <w:tc>
          <w:tcPr>
            <w:tcW w:w="3191" w:type="dxa"/>
            <w:vAlign w:val="center"/>
          </w:tcPr>
          <w:p w14:paraId="3CD5A69E"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Definicija </w:t>
            </w:r>
            <w:r w:rsidR="007D576A" w:rsidRPr="00190190">
              <w:rPr>
                <w:rFonts w:cs="Cambria"/>
                <w:szCs w:val="21"/>
                <w:lang w:val="uz-Cyrl-UZ"/>
              </w:rPr>
              <w:t>indikatora</w:t>
            </w:r>
            <w:r w:rsidRPr="00190190">
              <w:rPr>
                <w:rFonts w:cs="Cambria"/>
                <w:szCs w:val="21"/>
                <w:lang w:val="uz-Cyrl-UZ"/>
              </w:rPr>
              <w:t xml:space="preserve"> </w:t>
            </w:r>
          </w:p>
        </w:tc>
        <w:tc>
          <w:tcPr>
            <w:tcW w:w="7015" w:type="dxa"/>
          </w:tcPr>
          <w:p w14:paraId="6B65DD41" w14:textId="77777777" w:rsidR="00DA6D58" w:rsidRPr="00190190" w:rsidRDefault="00FE18EA" w:rsidP="008C2A03">
            <w:pPr>
              <w:spacing w:after="120" w:line="240" w:lineRule="auto"/>
              <w:rPr>
                <w:szCs w:val="21"/>
                <w:lang w:val="uz-Cyrl-UZ"/>
              </w:rPr>
            </w:pPr>
            <w:r w:rsidRPr="00190190">
              <w:rPr>
                <w:bCs/>
                <w:iCs/>
                <w:szCs w:val="21"/>
                <w:lang w:val="uz-Cyrl-UZ"/>
              </w:rPr>
              <w:t>Stopa siromaštva</w:t>
            </w:r>
            <w:r w:rsidRPr="00190190">
              <w:rPr>
                <w:b/>
                <w:bCs/>
                <w:i/>
                <w:iCs/>
                <w:szCs w:val="21"/>
                <w:lang w:val="uz-Cyrl-UZ"/>
              </w:rPr>
              <w:t xml:space="preserve"> </w:t>
            </w:r>
            <w:r w:rsidRPr="00190190">
              <w:rPr>
                <w:szCs w:val="21"/>
                <w:lang w:val="uz-Cyrl-UZ"/>
              </w:rPr>
              <w:t xml:space="preserve">pokazuje udeo (procenat) lica </w:t>
            </w:r>
            <w:r w:rsidRPr="00190190">
              <w:rPr>
                <w:rFonts w:cs="Cambria"/>
                <w:szCs w:val="21"/>
                <w:lang w:val="uz-Cyrl-UZ"/>
              </w:rPr>
              <w:t>čija je potrošnja niža od linije siromaštva, pa ne</w:t>
            </w:r>
            <w:r w:rsidRPr="00190190">
              <w:rPr>
                <w:szCs w:val="21"/>
                <w:lang w:val="uz-Cyrl-UZ"/>
              </w:rPr>
              <w:t xml:space="preserve"> mogu da zadovolje osnovne potrebe.</w:t>
            </w:r>
          </w:p>
          <w:p w14:paraId="3DE5E8FF" w14:textId="77777777" w:rsidR="00DA6D58" w:rsidRPr="00190190" w:rsidRDefault="00FE18EA" w:rsidP="008C2A03">
            <w:pPr>
              <w:spacing w:after="120" w:line="240" w:lineRule="auto"/>
              <w:rPr>
                <w:szCs w:val="21"/>
                <w:lang w:val="uz-Cyrl-UZ"/>
              </w:rPr>
            </w:pPr>
            <w:r w:rsidRPr="00190190">
              <w:rPr>
                <w:szCs w:val="21"/>
                <w:lang w:val="uz-Cyrl-UZ"/>
              </w:rPr>
              <w:t>Linija apsolutnog siromaštva se obično utvrđuje na osnovu nutricionističkog minimuma i strukture ostale potrošnje najsiromašnijih domaćinstava. Ona se u određenom vremenskom trenutku fiksira i zatim indeksira indeksom potrošačkih cena.</w:t>
            </w:r>
          </w:p>
          <w:p w14:paraId="38284525" w14:textId="77777777" w:rsidR="00DA6D58" w:rsidRPr="00190190" w:rsidRDefault="00FE18EA" w:rsidP="008C2A03">
            <w:pPr>
              <w:spacing w:after="0" w:line="240" w:lineRule="auto"/>
              <w:rPr>
                <w:rFonts w:cs="Cambria"/>
                <w:szCs w:val="21"/>
                <w:lang w:val="uz-Cyrl-UZ"/>
              </w:rPr>
            </w:pPr>
            <w:r w:rsidRPr="00190190">
              <w:rPr>
                <w:rFonts w:cs="Cambria"/>
                <w:szCs w:val="21"/>
                <w:lang w:val="uz-Cyrl-UZ"/>
              </w:rPr>
              <w:t>Ključni indikatori: potrošnja, skala ekvivalencije, linija siromaštva,</w:t>
            </w:r>
            <w:r w:rsidR="001B51E7" w:rsidRPr="00190190">
              <w:rPr>
                <w:rFonts w:cs="Cambria"/>
                <w:szCs w:val="21"/>
                <w:lang w:val="uz-Cyrl-UZ"/>
              </w:rPr>
              <w:t xml:space="preserve"> stopa siromaštva (ukupno i po </w:t>
            </w:r>
            <w:r w:rsidRPr="00190190">
              <w:rPr>
                <w:rFonts w:cs="Cambria"/>
                <w:szCs w:val="21"/>
                <w:lang w:val="uz-Cyrl-UZ"/>
              </w:rPr>
              <w:t>raznim profilima).</w:t>
            </w:r>
          </w:p>
        </w:tc>
      </w:tr>
      <w:tr w:rsidR="00DA6D58" w:rsidRPr="000A1227" w14:paraId="0FD551DA" w14:textId="77777777" w:rsidTr="00B82243">
        <w:trPr>
          <w:trHeight w:val="864"/>
        </w:trPr>
        <w:tc>
          <w:tcPr>
            <w:tcW w:w="3191" w:type="dxa"/>
            <w:shd w:val="clear" w:color="auto" w:fill="C6D9F1" w:themeFill="text2" w:themeFillTint="33"/>
            <w:vAlign w:val="center"/>
          </w:tcPr>
          <w:p w14:paraId="78E35EDE"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Značaj praćenja </w:t>
            </w:r>
            <w:r w:rsidR="007D576A" w:rsidRPr="00190190">
              <w:rPr>
                <w:rFonts w:cs="Cambria"/>
                <w:szCs w:val="21"/>
                <w:lang w:val="uz-Cyrl-UZ"/>
              </w:rPr>
              <w:t>indikatora</w:t>
            </w:r>
            <w:r w:rsidRPr="00190190">
              <w:rPr>
                <w:rFonts w:cs="Cambria"/>
                <w:szCs w:val="21"/>
                <w:lang w:val="uz-Cyrl-UZ"/>
              </w:rPr>
              <w:t xml:space="preserve"> za donosioce odluka na nacionalnom i lokalnom nivou, tumačenje </w:t>
            </w:r>
            <w:r w:rsidR="007D576A" w:rsidRPr="00190190">
              <w:rPr>
                <w:rFonts w:cs="Cambria"/>
                <w:szCs w:val="21"/>
                <w:lang w:val="uz-Cyrl-UZ"/>
              </w:rPr>
              <w:t>indikatora</w:t>
            </w:r>
            <w:r w:rsidRPr="00190190">
              <w:rPr>
                <w:rFonts w:cs="Cambria"/>
                <w:szCs w:val="21"/>
                <w:lang w:val="uz-Cyrl-UZ"/>
              </w:rPr>
              <w:t xml:space="preserve"> iz ugla javnih politika</w:t>
            </w:r>
          </w:p>
        </w:tc>
        <w:tc>
          <w:tcPr>
            <w:tcW w:w="7015" w:type="dxa"/>
            <w:shd w:val="clear" w:color="auto" w:fill="C6D9F1" w:themeFill="text2" w:themeFillTint="33"/>
            <w:vAlign w:val="center"/>
          </w:tcPr>
          <w:p w14:paraId="45BB71BE" w14:textId="77777777" w:rsidR="00DA6D58" w:rsidRPr="00190190" w:rsidRDefault="00FE18EA" w:rsidP="00DD3C14">
            <w:pPr>
              <w:spacing w:after="120" w:line="240" w:lineRule="auto"/>
              <w:rPr>
                <w:szCs w:val="21"/>
                <w:lang w:val="uz-Cyrl-UZ"/>
              </w:rPr>
            </w:pPr>
            <w:r w:rsidRPr="00190190">
              <w:rPr>
                <w:rFonts w:eastAsia="PFAdamantPro-Regular" w:cs="PFAdamantPro-Regular"/>
                <w:szCs w:val="21"/>
                <w:lang w:val="uz-Cyrl-UZ"/>
              </w:rPr>
              <w:t xml:space="preserve">EU mera stope </w:t>
            </w:r>
            <w:r w:rsidR="003B5304" w:rsidRPr="00190190">
              <w:rPr>
                <w:rFonts w:eastAsia="PFAdamantPro-Regular" w:cs="PFAdamantPro-Regular"/>
                <w:szCs w:val="21"/>
                <w:lang w:val="uz-Cyrl-UZ"/>
              </w:rPr>
              <w:t>rizika siromaštva</w:t>
            </w:r>
            <w:r w:rsidRPr="00190190">
              <w:rPr>
                <w:rFonts w:eastAsia="PFAdamantPro-Regular" w:cs="PFAdamantPro-Regular"/>
                <w:szCs w:val="21"/>
                <w:lang w:val="uz-Cyrl-UZ"/>
              </w:rPr>
              <w:t xml:space="preserve"> meri RIZIK siromaštva, a ne i siromaštvo, odnosno njegov nivo. Pošto u Srbiji, za razliku od zapadne, centralne i severne Evrope, postoji znatno siromaštvo, to je vrlo korisno, a i potrebno imati meru stvarnog siromaštva kako za analizu, tako i za </w:t>
            </w:r>
            <w:r w:rsidR="005B0A50" w:rsidRPr="00190190">
              <w:rPr>
                <w:rFonts w:eastAsia="PFAdamantPro-Regular" w:cs="PFAdamantPro-Regular"/>
                <w:szCs w:val="21"/>
                <w:lang w:val="uz-Cyrl-UZ"/>
              </w:rPr>
              <w:t xml:space="preserve">kreiranje ekonomske </w:t>
            </w:r>
            <w:r w:rsidRPr="00190190">
              <w:rPr>
                <w:rFonts w:eastAsia="PFAdamantPro-Regular" w:cs="PFAdamantPro-Regular"/>
                <w:szCs w:val="21"/>
                <w:lang w:val="uz-Cyrl-UZ"/>
              </w:rPr>
              <w:t xml:space="preserve">i </w:t>
            </w:r>
            <w:r w:rsidRPr="00190190">
              <w:rPr>
                <w:szCs w:val="21"/>
                <w:lang w:val="uz-Cyrl-UZ"/>
              </w:rPr>
              <w:t>socijaln</w:t>
            </w:r>
            <w:r w:rsidR="005B0A50" w:rsidRPr="00190190">
              <w:rPr>
                <w:szCs w:val="21"/>
                <w:lang w:val="uz-Cyrl-UZ"/>
              </w:rPr>
              <w:t>e</w:t>
            </w:r>
            <w:r w:rsidRPr="00190190">
              <w:rPr>
                <w:szCs w:val="21"/>
                <w:lang w:val="uz-Cyrl-UZ"/>
              </w:rPr>
              <w:t xml:space="preserve"> politik</w:t>
            </w:r>
            <w:r w:rsidR="00236A02" w:rsidRPr="00190190">
              <w:rPr>
                <w:szCs w:val="21"/>
                <w:lang w:val="uz-Cyrl-UZ"/>
              </w:rPr>
              <w:t>e</w:t>
            </w:r>
            <w:r w:rsidRPr="00190190">
              <w:rPr>
                <w:szCs w:val="21"/>
                <w:lang w:val="uz-Cyrl-UZ"/>
              </w:rPr>
              <w:t xml:space="preserve">. </w:t>
            </w:r>
          </w:p>
          <w:p w14:paraId="4307730B" w14:textId="77777777" w:rsidR="00DA6D58" w:rsidRPr="00190190" w:rsidRDefault="00FE18EA" w:rsidP="00DD3C14">
            <w:pPr>
              <w:spacing w:after="120" w:line="240" w:lineRule="auto"/>
              <w:rPr>
                <w:rFonts w:eastAsia="PFAdamantPro-Regular" w:cs="PFAdamantPro-Regular"/>
                <w:color w:val="1A171B"/>
                <w:szCs w:val="21"/>
                <w:lang w:val="uz-Cyrl-UZ"/>
              </w:rPr>
            </w:pPr>
            <w:r w:rsidRPr="00190190">
              <w:rPr>
                <w:szCs w:val="21"/>
                <w:lang w:val="uz-Cyrl-UZ"/>
              </w:rPr>
              <w:t>Ovaj metod merenja siromaštva koristio se zvanično u Srbiji do 2010. god</w:t>
            </w:r>
            <w:r w:rsidR="002C6028" w:rsidRPr="00190190">
              <w:rPr>
                <w:szCs w:val="21"/>
                <w:lang w:val="uz-Cyrl-UZ"/>
              </w:rPr>
              <w:t>ine, kada je napušten u korist „</w:t>
            </w:r>
            <w:r w:rsidRPr="00190190">
              <w:rPr>
                <w:szCs w:val="21"/>
                <w:lang w:val="uz-Cyrl-UZ"/>
              </w:rPr>
              <w:t>evropske</w:t>
            </w:r>
            <w:r w:rsidR="002C6028" w:rsidRPr="00190190">
              <w:rPr>
                <w:szCs w:val="21"/>
                <w:lang w:val="uz-Cyrl-UZ"/>
              </w:rPr>
              <w:t>“</w:t>
            </w:r>
            <w:r w:rsidRPr="00190190">
              <w:rPr>
                <w:szCs w:val="21"/>
                <w:lang w:val="uz-Cyrl-UZ"/>
              </w:rPr>
              <w:t xml:space="preserve"> mere. Ipak, koncept apsolutnog siromaštva, zasnovan na potrošnji, ne samo da ima svoje prednosti, nego i lako može biti vraćen</w:t>
            </w:r>
            <w:r w:rsidRPr="00190190">
              <w:rPr>
                <w:rFonts w:eastAsia="PFAdamantPro-Regular" w:cs="PFAdamantPro-Regular"/>
                <w:szCs w:val="21"/>
                <w:lang w:val="uz-Cyrl-UZ"/>
              </w:rPr>
              <w:t xml:space="preserve"> među socijalne indikatore pošto se Anketa o potrošnji domaćinstava, koja je osnova za izračunavanje stope siromaštva, </w:t>
            </w:r>
            <w:r w:rsidR="002C6028" w:rsidRPr="00190190">
              <w:rPr>
                <w:rFonts w:eastAsia="PFAdamantPro-Regular" w:cs="PFAdamantPro-Regular"/>
                <w:szCs w:val="21"/>
                <w:lang w:val="uz-Cyrl-UZ"/>
              </w:rPr>
              <w:t>i dalje sprovodi</w:t>
            </w:r>
            <w:r w:rsidRPr="00190190">
              <w:rPr>
                <w:rFonts w:eastAsia="PFAdamantPro-Regular" w:cs="PFAdamantPro-Regular"/>
                <w:szCs w:val="21"/>
                <w:lang w:val="uz-Cyrl-UZ"/>
              </w:rPr>
              <w:t>.</w:t>
            </w:r>
          </w:p>
        </w:tc>
      </w:tr>
      <w:tr w:rsidR="00DA6D58" w:rsidRPr="000A1227" w14:paraId="13E2DB97" w14:textId="77777777" w:rsidTr="00DD3C14">
        <w:trPr>
          <w:trHeight w:val="37"/>
        </w:trPr>
        <w:tc>
          <w:tcPr>
            <w:tcW w:w="3191" w:type="dxa"/>
            <w:vAlign w:val="center"/>
          </w:tcPr>
          <w:p w14:paraId="05B1DE68"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Metodološka i interpretaciona pitanja važna za potpuno razumevanje </w:t>
            </w:r>
            <w:r w:rsidR="007D576A" w:rsidRPr="00190190">
              <w:rPr>
                <w:rFonts w:cs="Cambria"/>
                <w:szCs w:val="21"/>
                <w:lang w:val="uz-Cyrl-UZ"/>
              </w:rPr>
              <w:t>indikatora</w:t>
            </w:r>
          </w:p>
        </w:tc>
        <w:tc>
          <w:tcPr>
            <w:tcW w:w="7015" w:type="dxa"/>
            <w:vAlign w:val="center"/>
          </w:tcPr>
          <w:p w14:paraId="13ADF6D4" w14:textId="77777777" w:rsidR="00DA6D58" w:rsidRPr="00190190" w:rsidRDefault="00FE18EA" w:rsidP="003B5304">
            <w:pPr>
              <w:spacing w:after="120" w:line="240" w:lineRule="auto"/>
              <w:rPr>
                <w:rFonts w:cs="Cambria"/>
                <w:szCs w:val="21"/>
                <w:lang w:val="uz-Cyrl-UZ"/>
              </w:rPr>
            </w:pPr>
            <w:r w:rsidRPr="00190190">
              <w:rPr>
                <w:rFonts w:cs="Cambria"/>
                <w:szCs w:val="21"/>
                <w:lang w:val="uz-Cyrl-UZ"/>
              </w:rPr>
              <w:t xml:space="preserve">EU koncept (rizika) siromaštva zasniva se na ideji o (ne)raspolaganju finansijskim resursima koji bi trebalo da omoguće normalan život u datoj zemlji, odnosno ne meri životni standard. Sa druge strane, stopa (apsolutnog) siromaštva baš meri </w:t>
            </w:r>
            <w:r w:rsidRPr="00190190">
              <w:rPr>
                <w:szCs w:val="21"/>
                <w:lang w:val="uz-Cyrl-UZ"/>
              </w:rPr>
              <w:t>životni standard, što je nivo pot</w:t>
            </w:r>
            <w:r w:rsidR="00496663" w:rsidRPr="00190190">
              <w:rPr>
                <w:szCs w:val="21"/>
                <w:lang w:val="uz-Cyrl-UZ"/>
              </w:rPr>
              <w:t>r</w:t>
            </w:r>
            <w:r w:rsidRPr="00190190">
              <w:rPr>
                <w:szCs w:val="21"/>
                <w:lang w:val="uz-Cyrl-UZ"/>
              </w:rPr>
              <w:t>ošnje pojedinaca i domaćinstava. U skladu s tim, EU koncept se zasniva na sopstvenom dohotku, dok se koncept apsulutnog siromaštva ne bavi prihodima, već potrošnjom</w:t>
            </w:r>
            <w:r w:rsidRPr="00190190">
              <w:rPr>
                <w:rFonts w:cs="Cambria"/>
                <w:szCs w:val="21"/>
                <w:lang w:val="uz-Cyrl-UZ"/>
              </w:rPr>
              <w:t xml:space="preserve"> iz bilo kojih prihoda (i od rođaka i prijatelja, od ušteđevina, zaduživanja itd). </w:t>
            </w:r>
          </w:p>
        </w:tc>
      </w:tr>
      <w:tr w:rsidR="00DA6D58" w:rsidRPr="00190190" w14:paraId="034D29DB" w14:textId="77777777" w:rsidTr="00EC14E6">
        <w:trPr>
          <w:trHeight w:val="37"/>
        </w:trPr>
        <w:tc>
          <w:tcPr>
            <w:tcW w:w="3191" w:type="dxa"/>
            <w:shd w:val="clear" w:color="auto" w:fill="C6D9F1" w:themeFill="text2" w:themeFillTint="33"/>
            <w:vAlign w:val="center"/>
          </w:tcPr>
          <w:p w14:paraId="010EE8A8"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Jedinica mere</w:t>
            </w:r>
          </w:p>
        </w:tc>
        <w:tc>
          <w:tcPr>
            <w:tcW w:w="7015" w:type="dxa"/>
            <w:shd w:val="clear" w:color="auto" w:fill="C6D9F1" w:themeFill="text2" w:themeFillTint="33"/>
          </w:tcPr>
          <w:p w14:paraId="34001C5F" w14:textId="77777777" w:rsidR="00DA6D58" w:rsidRPr="00190190" w:rsidRDefault="00FE18EA" w:rsidP="008C2A03">
            <w:pPr>
              <w:spacing w:after="0" w:line="240" w:lineRule="auto"/>
              <w:rPr>
                <w:rFonts w:cs="Cambria"/>
                <w:szCs w:val="21"/>
                <w:lang w:val="uz-Cyrl-UZ"/>
              </w:rPr>
            </w:pPr>
            <w:r w:rsidRPr="00190190">
              <w:rPr>
                <w:rFonts w:cs="Cambria"/>
                <w:szCs w:val="21"/>
                <w:lang w:val="uz-Cyrl-UZ"/>
              </w:rPr>
              <w:t>Procenat</w:t>
            </w:r>
          </w:p>
        </w:tc>
      </w:tr>
      <w:tr w:rsidR="00DA6D58" w:rsidRPr="000A1227" w14:paraId="1371FA3D" w14:textId="77777777" w:rsidTr="00EC14E6">
        <w:trPr>
          <w:trHeight w:val="37"/>
        </w:trPr>
        <w:tc>
          <w:tcPr>
            <w:tcW w:w="3191" w:type="dxa"/>
            <w:vAlign w:val="center"/>
          </w:tcPr>
          <w:p w14:paraId="424B5E29"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Kalkulacija </w:t>
            </w:r>
            <w:r w:rsidR="007D576A" w:rsidRPr="00190190">
              <w:rPr>
                <w:rFonts w:cs="Cambria"/>
                <w:szCs w:val="21"/>
                <w:lang w:val="uz-Cyrl-UZ"/>
              </w:rPr>
              <w:t>indikatora</w:t>
            </w:r>
            <w:r w:rsidRPr="00190190">
              <w:rPr>
                <w:rFonts w:cs="Cambria"/>
                <w:szCs w:val="21"/>
                <w:lang w:val="uz-Cyrl-UZ"/>
              </w:rPr>
              <w:t xml:space="preserve"> (=numenator/denominator)</w:t>
            </w:r>
          </w:p>
        </w:tc>
        <w:tc>
          <w:tcPr>
            <w:tcW w:w="7015" w:type="dxa"/>
          </w:tcPr>
          <w:p w14:paraId="60681171" w14:textId="77777777" w:rsidR="00DA6D58" w:rsidRPr="00190190" w:rsidRDefault="00FE18EA" w:rsidP="008C2A03">
            <w:pPr>
              <w:spacing w:after="0" w:line="240" w:lineRule="auto"/>
              <w:rPr>
                <w:rFonts w:cs="Cambria"/>
                <w:szCs w:val="21"/>
                <w:lang w:val="uz-Cyrl-UZ"/>
              </w:rPr>
            </w:pPr>
            <w:r w:rsidRPr="00190190">
              <w:rPr>
                <w:rFonts w:cs="Cambria"/>
                <w:szCs w:val="21"/>
                <w:lang w:val="uz-Cyrl-UZ"/>
              </w:rPr>
              <w:t>Broj lica čija je potrošnja ispod linije siromaštva (ukupno i po kategorijama stanovništva) deli se sa ukupnim brojem lica iste kategorije.</w:t>
            </w:r>
          </w:p>
        </w:tc>
      </w:tr>
      <w:tr w:rsidR="00DA6D58" w:rsidRPr="00190190" w14:paraId="6D81B908" w14:textId="77777777" w:rsidTr="00EC14E6">
        <w:trPr>
          <w:trHeight w:val="1345"/>
        </w:trPr>
        <w:tc>
          <w:tcPr>
            <w:tcW w:w="3191" w:type="dxa"/>
            <w:shd w:val="clear" w:color="auto" w:fill="C6D9F1" w:themeFill="text2" w:themeFillTint="33"/>
            <w:vAlign w:val="center"/>
          </w:tcPr>
          <w:p w14:paraId="1699B600"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Osnovni nivoi podele/razvrstavanja </w:t>
            </w:r>
            <w:r w:rsidR="007D576A" w:rsidRPr="00190190">
              <w:rPr>
                <w:rFonts w:cs="Cambria"/>
                <w:szCs w:val="21"/>
                <w:lang w:val="uz-Cyrl-UZ"/>
              </w:rPr>
              <w:t>indikatora</w:t>
            </w:r>
            <w:r w:rsidRPr="00190190">
              <w:rPr>
                <w:rFonts w:cs="Cambria"/>
                <w:szCs w:val="21"/>
                <w:lang w:val="uz-Cyrl-UZ"/>
              </w:rPr>
              <w:t xml:space="preserve"> </w:t>
            </w:r>
          </w:p>
        </w:tc>
        <w:tc>
          <w:tcPr>
            <w:tcW w:w="7015" w:type="dxa"/>
            <w:shd w:val="clear" w:color="auto" w:fill="C6D9F1" w:themeFill="text2" w:themeFillTint="33"/>
          </w:tcPr>
          <w:p w14:paraId="21E7EE8D" w14:textId="77777777" w:rsidR="00DA6D58" w:rsidRPr="00190190" w:rsidRDefault="00496663" w:rsidP="008C2A03">
            <w:pPr>
              <w:spacing w:after="120" w:line="240" w:lineRule="auto"/>
              <w:rPr>
                <w:szCs w:val="21"/>
                <w:lang w:val="uz-Cyrl-UZ"/>
              </w:rPr>
            </w:pPr>
            <w:r w:rsidRPr="00190190">
              <w:rPr>
                <w:szCs w:val="21"/>
                <w:lang w:val="uz-Cyrl-UZ"/>
              </w:rPr>
              <w:t xml:space="preserve">Pol: </w:t>
            </w:r>
            <w:r w:rsidR="00FE18EA" w:rsidRPr="00190190">
              <w:rPr>
                <w:szCs w:val="21"/>
                <w:lang w:val="uz-Cyrl-UZ"/>
              </w:rPr>
              <w:t>ukupno, muško, žensko.</w:t>
            </w:r>
          </w:p>
          <w:p w14:paraId="59B754D0" w14:textId="77777777" w:rsidR="00DA6D58" w:rsidRPr="00190190" w:rsidRDefault="00FE18EA" w:rsidP="008C2A03">
            <w:pPr>
              <w:spacing w:after="120" w:line="240" w:lineRule="auto"/>
              <w:rPr>
                <w:szCs w:val="21"/>
                <w:lang w:val="uz-Cyrl-UZ"/>
              </w:rPr>
            </w:pPr>
            <w:r w:rsidRPr="00190190">
              <w:rPr>
                <w:szCs w:val="21"/>
                <w:lang w:val="uz-Cyrl-UZ"/>
              </w:rPr>
              <w:t xml:space="preserve">Starost: 0-13, 14-18, 19-24, 25-64, </w:t>
            </w:r>
            <w:r w:rsidR="0024011D" w:rsidRPr="00190190">
              <w:rPr>
                <w:szCs w:val="21"/>
                <w:lang w:val="uz-Cyrl-UZ"/>
              </w:rPr>
              <w:t>65 i više</w:t>
            </w:r>
            <w:r w:rsidRPr="00190190">
              <w:rPr>
                <w:szCs w:val="21"/>
                <w:lang w:val="uz-Cyrl-UZ"/>
              </w:rPr>
              <w:t>.</w:t>
            </w:r>
          </w:p>
          <w:p w14:paraId="693D953D" w14:textId="77777777" w:rsidR="00DA6D58" w:rsidRPr="00190190" w:rsidRDefault="00FE18EA" w:rsidP="008C2A03">
            <w:pPr>
              <w:spacing w:after="120" w:line="240" w:lineRule="auto"/>
              <w:rPr>
                <w:szCs w:val="21"/>
                <w:lang w:val="uz-Cyrl-UZ"/>
              </w:rPr>
            </w:pPr>
            <w:r w:rsidRPr="00190190">
              <w:rPr>
                <w:szCs w:val="21"/>
                <w:lang w:val="uz-Cyrl-UZ"/>
              </w:rPr>
              <w:t>Tip naselja: gradsko, ostalo.</w:t>
            </w:r>
          </w:p>
          <w:p w14:paraId="7A9331A7" w14:textId="77777777" w:rsidR="00DA6D58" w:rsidRPr="00190190" w:rsidRDefault="00FE18EA" w:rsidP="008C2A03">
            <w:pPr>
              <w:spacing w:after="120" w:line="240" w:lineRule="auto"/>
              <w:rPr>
                <w:szCs w:val="21"/>
                <w:lang w:val="uz-Cyrl-UZ"/>
              </w:rPr>
            </w:pPr>
            <w:r w:rsidRPr="00190190">
              <w:rPr>
                <w:szCs w:val="21"/>
                <w:lang w:val="uz-Cyrl-UZ"/>
              </w:rPr>
              <w:t>Tip domaćinstva: jednočlana, dvočlana, tro</w:t>
            </w:r>
            <w:r w:rsidR="00496663" w:rsidRPr="00190190">
              <w:rPr>
                <w:szCs w:val="21"/>
                <w:lang w:val="uz-Cyrl-UZ"/>
              </w:rPr>
              <w:t>č</w:t>
            </w:r>
            <w:r w:rsidRPr="00190190">
              <w:rPr>
                <w:szCs w:val="21"/>
                <w:lang w:val="uz-Cyrl-UZ"/>
              </w:rPr>
              <w:t>lana, četvoročlana, petočlana, šestočlana i veća.</w:t>
            </w:r>
          </w:p>
          <w:p w14:paraId="7BE4D477" w14:textId="77777777" w:rsidR="00DA6D58" w:rsidRPr="00190190" w:rsidRDefault="00FE18EA" w:rsidP="008C2A03">
            <w:pPr>
              <w:spacing w:after="120" w:line="240" w:lineRule="auto"/>
              <w:rPr>
                <w:szCs w:val="21"/>
                <w:lang w:val="uz-Cyrl-UZ"/>
              </w:rPr>
            </w:pPr>
            <w:r w:rsidRPr="00190190">
              <w:rPr>
                <w:szCs w:val="21"/>
                <w:lang w:val="uz-Cyrl-UZ"/>
              </w:rPr>
              <w:lastRenderedPageBreak/>
              <w:t xml:space="preserve">Obrazovanje nosioca domaćinstva: </w:t>
            </w:r>
            <w:r w:rsidR="00496663" w:rsidRPr="00190190">
              <w:rPr>
                <w:szCs w:val="21"/>
                <w:lang w:val="uz-Cyrl-UZ"/>
              </w:rPr>
              <w:t xml:space="preserve">nezavršena </w:t>
            </w:r>
            <w:r w:rsidRPr="00190190">
              <w:rPr>
                <w:szCs w:val="21"/>
                <w:lang w:val="uz-Cyrl-UZ"/>
              </w:rPr>
              <w:t xml:space="preserve">osnovna škola, </w:t>
            </w:r>
            <w:r w:rsidR="00496663" w:rsidRPr="00190190">
              <w:rPr>
                <w:szCs w:val="21"/>
                <w:lang w:val="uz-Cyrl-UZ"/>
              </w:rPr>
              <w:t xml:space="preserve">završena </w:t>
            </w:r>
            <w:r w:rsidRPr="00190190">
              <w:rPr>
                <w:szCs w:val="21"/>
                <w:lang w:val="uz-Cyrl-UZ"/>
              </w:rPr>
              <w:t>osnovna, srednja, viša i</w:t>
            </w:r>
            <w:r w:rsidR="00496663" w:rsidRPr="00190190">
              <w:rPr>
                <w:szCs w:val="21"/>
                <w:lang w:val="uz-Cyrl-UZ"/>
              </w:rPr>
              <w:t>li</w:t>
            </w:r>
            <w:r w:rsidRPr="00190190">
              <w:rPr>
                <w:szCs w:val="21"/>
                <w:lang w:val="uz-Cyrl-UZ"/>
              </w:rPr>
              <w:t xml:space="preserve"> visoka škola.</w:t>
            </w:r>
          </w:p>
          <w:p w14:paraId="14B7E2BA" w14:textId="77777777" w:rsidR="00DA6D58" w:rsidRPr="00190190" w:rsidRDefault="00FE18EA" w:rsidP="008C2A03">
            <w:pPr>
              <w:spacing w:after="120" w:line="240" w:lineRule="auto"/>
              <w:rPr>
                <w:rFonts w:cs="Cambria"/>
                <w:szCs w:val="21"/>
                <w:lang w:val="uz-Cyrl-UZ"/>
              </w:rPr>
            </w:pPr>
            <w:r w:rsidRPr="00190190">
              <w:rPr>
                <w:szCs w:val="21"/>
                <w:lang w:val="uz-Cyrl-UZ"/>
              </w:rPr>
              <w:t>Region: Vojvodina, Beograd, centralna Srbija.</w:t>
            </w:r>
          </w:p>
        </w:tc>
      </w:tr>
      <w:tr w:rsidR="00DA6D58" w:rsidRPr="00190190" w14:paraId="7C65D850" w14:textId="77777777" w:rsidTr="00DD3C14">
        <w:trPr>
          <w:trHeight w:val="37"/>
        </w:trPr>
        <w:tc>
          <w:tcPr>
            <w:tcW w:w="3191" w:type="dxa"/>
            <w:vAlign w:val="center"/>
          </w:tcPr>
          <w:p w14:paraId="24A46257"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lastRenderedPageBreak/>
              <w:t xml:space="preserve">Dostupnost podataka za izračunavanje </w:t>
            </w:r>
            <w:r w:rsidR="007D576A" w:rsidRPr="00190190">
              <w:rPr>
                <w:rFonts w:cs="Cambria"/>
                <w:szCs w:val="21"/>
                <w:lang w:val="uz-Cyrl-UZ"/>
              </w:rPr>
              <w:t>indikatora</w:t>
            </w:r>
            <w:r w:rsidRPr="00190190">
              <w:rPr>
                <w:rFonts w:cs="Cambria"/>
                <w:szCs w:val="21"/>
                <w:lang w:val="uz-Cyrl-UZ"/>
              </w:rPr>
              <w:t xml:space="preserve"> (DA/NE)</w:t>
            </w:r>
          </w:p>
        </w:tc>
        <w:tc>
          <w:tcPr>
            <w:tcW w:w="7015" w:type="dxa"/>
            <w:vAlign w:val="center"/>
          </w:tcPr>
          <w:p w14:paraId="515D75F3" w14:textId="77777777" w:rsidR="00DA6D58" w:rsidRPr="00190190" w:rsidRDefault="00FE18EA" w:rsidP="00DD3C14">
            <w:pPr>
              <w:spacing w:after="0" w:line="240" w:lineRule="auto"/>
              <w:rPr>
                <w:rFonts w:cs="Cambria"/>
                <w:szCs w:val="21"/>
                <w:lang w:val="uz-Cyrl-UZ"/>
              </w:rPr>
            </w:pPr>
            <w:r w:rsidRPr="00190190">
              <w:rPr>
                <w:rFonts w:cs="Cambria"/>
                <w:szCs w:val="21"/>
                <w:lang w:val="uz-Cyrl-UZ"/>
              </w:rPr>
              <w:t>Da, u Re</w:t>
            </w:r>
            <w:r w:rsidR="00496663" w:rsidRPr="00190190">
              <w:rPr>
                <w:rFonts w:cs="Cambria"/>
                <w:szCs w:val="21"/>
                <w:lang w:val="uz-Cyrl-UZ"/>
              </w:rPr>
              <w:t xml:space="preserve">publičkom zavodu za statistiku </w:t>
            </w:r>
            <w:r w:rsidRPr="00190190">
              <w:rPr>
                <w:rFonts w:cs="Cambria"/>
                <w:szCs w:val="21"/>
                <w:lang w:val="uz-Cyrl-UZ"/>
              </w:rPr>
              <w:t xml:space="preserve">(APD); </w:t>
            </w:r>
          </w:p>
          <w:p w14:paraId="0982DD06" w14:textId="77777777" w:rsidR="00DA6D58" w:rsidRPr="00190190" w:rsidRDefault="00FE18EA" w:rsidP="00DD3C14">
            <w:pPr>
              <w:spacing w:after="0" w:line="240" w:lineRule="auto"/>
              <w:rPr>
                <w:rFonts w:cs="Cambria"/>
                <w:szCs w:val="21"/>
                <w:lang w:val="uz-Cyrl-UZ"/>
              </w:rPr>
            </w:pPr>
            <w:r w:rsidRPr="00190190">
              <w:rPr>
                <w:rFonts w:cs="Cambria"/>
                <w:szCs w:val="21"/>
                <w:lang w:val="uz-Cyrl-UZ"/>
              </w:rPr>
              <w:t>potrebna je nova linija siromaštva</w:t>
            </w:r>
            <w:r w:rsidR="00496663" w:rsidRPr="00190190">
              <w:rPr>
                <w:rFonts w:cs="Cambria"/>
                <w:szCs w:val="21"/>
                <w:lang w:val="uz-Cyrl-UZ"/>
              </w:rPr>
              <w:t>.</w:t>
            </w:r>
          </w:p>
        </w:tc>
      </w:tr>
      <w:tr w:rsidR="00DA6D58" w:rsidRPr="00190190" w14:paraId="03FFD8F0" w14:textId="77777777" w:rsidTr="00DD3C14">
        <w:trPr>
          <w:trHeight w:val="37"/>
        </w:trPr>
        <w:tc>
          <w:tcPr>
            <w:tcW w:w="3191" w:type="dxa"/>
            <w:shd w:val="clear" w:color="auto" w:fill="C6D9F1" w:themeFill="text2" w:themeFillTint="33"/>
            <w:vAlign w:val="center"/>
          </w:tcPr>
          <w:p w14:paraId="6A286A8C"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Izvor </w:t>
            </w:r>
          </w:p>
        </w:tc>
        <w:tc>
          <w:tcPr>
            <w:tcW w:w="7015" w:type="dxa"/>
            <w:shd w:val="clear" w:color="auto" w:fill="C6D9F1" w:themeFill="text2" w:themeFillTint="33"/>
            <w:vAlign w:val="center"/>
          </w:tcPr>
          <w:p w14:paraId="2B8C75DF" w14:textId="77777777" w:rsidR="00DA6D58" w:rsidRPr="00190190" w:rsidRDefault="00FE18EA" w:rsidP="00DD3C14">
            <w:pPr>
              <w:spacing w:after="0" w:line="240" w:lineRule="auto"/>
              <w:rPr>
                <w:rFonts w:cs="Cambria"/>
                <w:szCs w:val="21"/>
                <w:lang w:val="uz-Cyrl-UZ"/>
              </w:rPr>
            </w:pPr>
            <w:r w:rsidRPr="00190190">
              <w:rPr>
                <w:rFonts w:cs="Cambria"/>
                <w:szCs w:val="21"/>
                <w:lang w:val="uz-Cyrl-UZ"/>
              </w:rPr>
              <w:t>Anketa o potrošnji domaćinstava</w:t>
            </w:r>
          </w:p>
          <w:p w14:paraId="4692ACE6" w14:textId="77777777" w:rsidR="00DA6D58" w:rsidRPr="00190190" w:rsidRDefault="007C2F97" w:rsidP="00DD3C14">
            <w:pPr>
              <w:spacing w:after="0" w:line="240" w:lineRule="auto"/>
              <w:rPr>
                <w:rFonts w:cs="Cambria"/>
                <w:szCs w:val="21"/>
                <w:lang w:val="uz-Cyrl-UZ"/>
              </w:rPr>
            </w:pPr>
            <w:r w:rsidRPr="00190190">
              <w:rPr>
                <w:rFonts w:cs="Cambria"/>
                <w:szCs w:val="21"/>
                <w:lang w:val="uz-Cyrl-UZ"/>
              </w:rPr>
              <w:t>http://socijalnoukljucivanje.gov.rs/rs/socijalno-ukljucivanje-u-rs/statistika/apsolutno-siromastvo/</w:t>
            </w:r>
          </w:p>
        </w:tc>
      </w:tr>
      <w:tr w:rsidR="00DA6D58" w:rsidRPr="00190190" w14:paraId="44CA65CD" w14:textId="77777777" w:rsidTr="00DD3C14">
        <w:trPr>
          <w:trHeight w:val="37"/>
        </w:trPr>
        <w:tc>
          <w:tcPr>
            <w:tcW w:w="3191" w:type="dxa"/>
            <w:vAlign w:val="center"/>
          </w:tcPr>
          <w:p w14:paraId="09321973"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Periodika izveštavanja</w:t>
            </w:r>
          </w:p>
        </w:tc>
        <w:tc>
          <w:tcPr>
            <w:tcW w:w="7015" w:type="dxa"/>
            <w:vAlign w:val="center"/>
          </w:tcPr>
          <w:p w14:paraId="62071556" w14:textId="77777777" w:rsidR="00DA6D58" w:rsidRPr="00190190" w:rsidRDefault="00FE18EA" w:rsidP="00DD3C14">
            <w:pPr>
              <w:spacing w:after="0" w:line="240" w:lineRule="auto"/>
              <w:rPr>
                <w:rFonts w:cs="Cambria"/>
                <w:szCs w:val="21"/>
                <w:lang w:val="uz-Cyrl-UZ"/>
              </w:rPr>
            </w:pPr>
            <w:r w:rsidRPr="00190190">
              <w:rPr>
                <w:rFonts w:cs="Cambria"/>
                <w:szCs w:val="21"/>
                <w:lang w:val="uz-Cyrl-UZ"/>
              </w:rPr>
              <w:t>Izveštava se godišnje, na osnovu četiri kvartalne ankete</w:t>
            </w:r>
            <w:r w:rsidR="007C2F97" w:rsidRPr="00190190">
              <w:rPr>
                <w:rFonts w:cs="Cambria"/>
                <w:szCs w:val="21"/>
                <w:lang w:val="uz-Cyrl-UZ"/>
              </w:rPr>
              <w:t>.</w:t>
            </w:r>
          </w:p>
        </w:tc>
      </w:tr>
      <w:tr w:rsidR="00DA6D58" w:rsidRPr="00190190" w14:paraId="22A4BEE6" w14:textId="77777777" w:rsidTr="00DD3C14">
        <w:trPr>
          <w:trHeight w:val="37"/>
        </w:trPr>
        <w:tc>
          <w:tcPr>
            <w:tcW w:w="3191" w:type="dxa"/>
            <w:shd w:val="clear" w:color="auto" w:fill="C6D9F1" w:themeFill="text2" w:themeFillTint="33"/>
            <w:vAlign w:val="center"/>
          </w:tcPr>
          <w:p w14:paraId="23B02FFB"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Komentar</w:t>
            </w:r>
          </w:p>
        </w:tc>
        <w:tc>
          <w:tcPr>
            <w:tcW w:w="7015" w:type="dxa"/>
            <w:shd w:val="clear" w:color="auto" w:fill="C6D9F1" w:themeFill="text2" w:themeFillTint="33"/>
            <w:vAlign w:val="center"/>
          </w:tcPr>
          <w:p w14:paraId="392D871A" w14:textId="77777777" w:rsidR="00DA6D58" w:rsidRPr="00190190" w:rsidRDefault="00FE18EA" w:rsidP="00DD3C14">
            <w:pPr>
              <w:spacing w:after="0" w:line="240" w:lineRule="auto"/>
              <w:rPr>
                <w:rFonts w:cs="Cambria"/>
                <w:szCs w:val="21"/>
                <w:lang w:val="uz-Cyrl-UZ"/>
              </w:rPr>
            </w:pPr>
            <w:r w:rsidRPr="00190190">
              <w:rPr>
                <w:rFonts w:cs="Cambria"/>
                <w:szCs w:val="21"/>
                <w:lang w:val="uz-Cyrl-UZ"/>
              </w:rPr>
              <w:t>Postojale bi dve varijante sa istom anketom: prva, na godišnjem nivou, i druga, na kvartalnom nivou. Prva bi dala godišnju, a druga kvartalnu stopu siromaštva.</w:t>
            </w:r>
          </w:p>
        </w:tc>
      </w:tr>
    </w:tbl>
    <w:p w14:paraId="253C37DA" w14:textId="77777777" w:rsidR="00DA6D58" w:rsidRPr="00190190" w:rsidRDefault="00DA6D58">
      <w:pPr>
        <w:rPr>
          <w:rFonts w:asciiTheme="majorHAnsi" w:hAnsiTheme="majorHAnsi" w:cs="Cambria"/>
          <w:lang w:val="uz-Cyrl-UZ"/>
        </w:rPr>
      </w:pPr>
    </w:p>
    <w:p w14:paraId="123765D0" w14:textId="77777777" w:rsidR="00B82243" w:rsidRPr="00190190" w:rsidRDefault="00B82243" w:rsidP="00B82243">
      <w:pPr>
        <w:rPr>
          <w:b/>
          <w:lang w:val="uz-Cyrl-UZ"/>
        </w:rPr>
      </w:pPr>
    </w:p>
    <w:p w14:paraId="72499834" w14:textId="77777777" w:rsidR="00B82243" w:rsidRPr="00190190" w:rsidRDefault="00B82243" w:rsidP="00B82243">
      <w:pPr>
        <w:rPr>
          <w:b/>
          <w:lang w:val="uz-Cyrl-UZ"/>
        </w:rPr>
      </w:pPr>
    </w:p>
    <w:p w14:paraId="0C60F336" w14:textId="77777777" w:rsidR="00B82243" w:rsidRDefault="00B82243" w:rsidP="00B82243">
      <w:pPr>
        <w:rPr>
          <w:b/>
          <w:lang w:val="uz-Cyrl-UZ"/>
        </w:rPr>
      </w:pPr>
    </w:p>
    <w:p w14:paraId="39AA48B1" w14:textId="77777777" w:rsidR="00AB1762" w:rsidRDefault="00AB1762" w:rsidP="00B82243">
      <w:pPr>
        <w:rPr>
          <w:b/>
          <w:lang w:val="uz-Cyrl-UZ"/>
        </w:rPr>
      </w:pPr>
    </w:p>
    <w:p w14:paraId="54B3794E" w14:textId="77777777" w:rsidR="00AB1762" w:rsidRDefault="00AB1762" w:rsidP="00B82243">
      <w:pPr>
        <w:rPr>
          <w:b/>
          <w:lang w:val="uz-Cyrl-UZ"/>
        </w:rPr>
      </w:pPr>
    </w:p>
    <w:p w14:paraId="0441785C" w14:textId="77777777" w:rsidR="00AB1762" w:rsidRDefault="00AB1762" w:rsidP="00B82243">
      <w:pPr>
        <w:rPr>
          <w:b/>
          <w:lang w:val="uz-Cyrl-UZ"/>
        </w:rPr>
      </w:pPr>
    </w:p>
    <w:p w14:paraId="5EB31EC9" w14:textId="77777777" w:rsidR="00AB1762" w:rsidRDefault="00AB1762" w:rsidP="00B82243">
      <w:pPr>
        <w:rPr>
          <w:b/>
          <w:lang w:val="uz-Cyrl-UZ"/>
        </w:rPr>
      </w:pPr>
    </w:p>
    <w:p w14:paraId="18B0FC29" w14:textId="77777777" w:rsidR="00AB1762" w:rsidRDefault="00AB1762" w:rsidP="00B82243">
      <w:pPr>
        <w:rPr>
          <w:b/>
          <w:lang w:val="uz-Cyrl-UZ"/>
        </w:rPr>
      </w:pPr>
    </w:p>
    <w:p w14:paraId="58C65D07" w14:textId="77777777" w:rsidR="00AB1762" w:rsidRDefault="00AB1762" w:rsidP="00B82243">
      <w:pPr>
        <w:rPr>
          <w:b/>
          <w:lang w:val="uz-Cyrl-UZ"/>
        </w:rPr>
      </w:pPr>
    </w:p>
    <w:p w14:paraId="4CEBAEDB" w14:textId="77777777" w:rsidR="00AB1762" w:rsidRDefault="00AB1762" w:rsidP="00B82243">
      <w:pPr>
        <w:rPr>
          <w:b/>
          <w:lang w:val="uz-Cyrl-UZ"/>
        </w:rPr>
      </w:pPr>
    </w:p>
    <w:p w14:paraId="089FF52F" w14:textId="77777777" w:rsidR="00AB1762" w:rsidRDefault="00AB1762" w:rsidP="00B82243">
      <w:pPr>
        <w:rPr>
          <w:b/>
          <w:lang w:val="uz-Cyrl-UZ"/>
        </w:rPr>
      </w:pPr>
    </w:p>
    <w:p w14:paraId="7B8DB595" w14:textId="77777777" w:rsidR="00AB1762" w:rsidRDefault="00AB1762" w:rsidP="00B82243">
      <w:pPr>
        <w:rPr>
          <w:b/>
          <w:lang w:val="uz-Cyrl-UZ"/>
        </w:rPr>
      </w:pPr>
    </w:p>
    <w:p w14:paraId="067C0719" w14:textId="77777777" w:rsidR="00AB1762" w:rsidRDefault="00AB1762" w:rsidP="00B82243">
      <w:pPr>
        <w:rPr>
          <w:b/>
          <w:lang w:val="uz-Cyrl-UZ"/>
        </w:rPr>
      </w:pPr>
    </w:p>
    <w:p w14:paraId="5F290832" w14:textId="77777777" w:rsidR="00AB1762" w:rsidRDefault="00AB1762" w:rsidP="00B82243">
      <w:pPr>
        <w:rPr>
          <w:b/>
          <w:lang w:val="uz-Cyrl-UZ"/>
        </w:rPr>
      </w:pPr>
    </w:p>
    <w:p w14:paraId="442C5642" w14:textId="77777777" w:rsidR="00AB1762" w:rsidRDefault="00AB1762" w:rsidP="00B82243">
      <w:pPr>
        <w:rPr>
          <w:b/>
          <w:lang w:val="uz-Cyrl-UZ"/>
        </w:rPr>
      </w:pPr>
    </w:p>
    <w:p w14:paraId="21E3E1C5" w14:textId="77777777" w:rsidR="00B82243" w:rsidRDefault="00B82243" w:rsidP="00B82243">
      <w:pPr>
        <w:rPr>
          <w:b/>
          <w:lang w:val="uz-Cyrl-UZ"/>
        </w:rPr>
      </w:pPr>
    </w:p>
    <w:p w14:paraId="3D436430" w14:textId="77777777" w:rsidR="00AB1762" w:rsidRPr="00190190" w:rsidRDefault="00AB1762" w:rsidP="00B82243">
      <w:pPr>
        <w:rPr>
          <w:b/>
          <w:lang w:val="uz-Cyrl-UZ"/>
        </w:rPr>
      </w:pPr>
    </w:p>
    <w:p w14:paraId="3E590A20" w14:textId="77777777" w:rsidR="00DA6D58" w:rsidRPr="00190190" w:rsidRDefault="00FE18EA" w:rsidP="00B82243">
      <w:pPr>
        <w:rPr>
          <w:b/>
          <w:lang w:val="uz-Cyrl-UZ"/>
        </w:rPr>
      </w:pPr>
      <w:r w:rsidRPr="00190190">
        <w:rPr>
          <w:b/>
          <w:lang w:val="uz-Cyrl-UZ"/>
        </w:rPr>
        <w:lastRenderedPageBreak/>
        <w:t>Finansijske teškoće domaćinstva</w:t>
      </w:r>
    </w:p>
    <w:tbl>
      <w:tblPr>
        <w:tblW w:w="1006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3687"/>
        <w:gridCol w:w="6379"/>
      </w:tblGrid>
      <w:tr w:rsidR="00DA6D58" w:rsidRPr="00190190" w14:paraId="5117983B" w14:textId="77777777" w:rsidTr="00F05233">
        <w:trPr>
          <w:trHeight w:val="37"/>
        </w:trPr>
        <w:tc>
          <w:tcPr>
            <w:tcW w:w="3687" w:type="dxa"/>
            <w:shd w:val="clear" w:color="auto" w:fill="548DD4" w:themeFill="text2" w:themeFillTint="99"/>
            <w:vAlign w:val="center"/>
          </w:tcPr>
          <w:p w14:paraId="78E63301" w14:textId="77777777" w:rsidR="00DA6D58" w:rsidRPr="006928A2" w:rsidRDefault="00BE7461"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Očekivane komponente</w:t>
            </w:r>
          </w:p>
        </w:tc>
        <w:tc>
          <w:tcPr>
            <w:tcW w:w="6379" w:type="dxa"/>
            <w:shd w:val="clear" w:color="auto" w:fill="548DD4" w:themeFill="text2" w:themeFillTint="99"/>
            <w:vAlign w:val="center"/>
          </w:tcPr>
          <w:p w14:paraId="323FB536" w14:textId="77777777" w:rsidR="00DA6D58" w:rsidRPr="006928A2" w:rsidRDefault="00BE7461"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Primer potrebnih informacija</w:t>
            </w:r>
          </w:p>
        </w:tc>
      </w:tr>
      <w:tr w:rsidR="00DA6D58" w:rsidRPr="00190190" w14:paraId="7F2878EA" w14:textId="77777777" w:rsidTr="00AB1762">
        <w:trPr>
          <w:trHeight w:val="37"/>
        </w:trPr>
        <w:tc>
          <w:tcPr>
            <w:tcW w:w="3687" w:type="dxa"/>
            <w:shd w:val="clear" w:color="auto" w:fill="548DD4" w:themeFill="text2" w:themeFillTint="99"/>
            <w:vAlign w:val="center"/>
          </w:tcPr>
          <w:p w14:paraId="1137F171" w14:textId="77777777" w:rsidR="00DA6D58" w:rsidRPr="006928A2" w:rsidRDefault="00FE18EA"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 xml:space="preserve">Naziv </w:t>
            </w:r>
            <w:r w:rsidR="007D576A" w:rsidRPr="006928A2">
              <w:rPr>
                <w:rFonts w:cs="Cambria"/>
                <w:b/>
                <w:color w:val="FFFFFF" w:themeColor="background1"/>
                <w:szCs w:val="21"/>
                <w:lang w:val="uz-Cyrl-UZ"/>
              </w:rPr>
              <w:t>indikatora</w:t>
            </w:r>
          </w:p>
        </w:tc>
        <w:tc>
          <w:tcPr>
            <w:tcW w:w="6379" w:type="dxa"/>
            <w:shd w:val="clear" w:color="auto" w:fill="548DD4" w:themeFill="text2" w:themeFillTint="99"/>
            <w:vAlign w:val="center"/>
          </w:tcPr>
          <w:p w14:paraId="2A364602" w14:textId="77777777" w:rsidR="00DA6D58" w:rsidRPr="006928A2" w:rsidRDefault="00FE18EA" w:rsidP="006928A2">
            <w:pPr>
              <w:spacing w:after="0" w:line="240" w:lineRule="auto"/>
              <w:ind w:right="562"/>
              <w:jc w:val="center"/>
              <w:rPr>
                <w:rFonts w:cs="Cambria"/>
                <w:b/>
                <w:color w:val="FFFFFF" w:themeColor="background1"/>
                <w:szCs w:val="21"/>
                <w:lang w:val="uz-Cyrl-UZ"/>
              </w:rPr>
            </w:pPr>
            <w:r w:rsidRPr="006928A2">
              <w:rPr>
                <w:rFonts w:cs="Cambria"/>
                <w:b/>
                <w:color w:val="FFFFFF" w:themeColor="background1"/>
                <w:szCs w:val="21"/>
                <w:lang w:val="uz-Cyrl-UZ"/>
              </w:rPr>
              <w:t>Finansijske teškoće domaćinstva</w:t>
            </w:r>
          </w:p>
        </w:tc>
      </w:tr>
      <w:tr w:rsidR="00DA6D58" w:rsidRPr="00190190" w14:paraId="048FAF7C" w14:textId="77777777" w:rsidTr="00DD3C14">
        <w:trPr>
          <w:trHeight w:val="37"/>
        </w:trPr>
        <w:tc>
          <w:tcPr>
            <w:tcW w:w="3687" w:type="dxa"/>
            <w:shd w:val="clear" w:color="auto" w:fill="auto"/>
            <w:vAlign w:val="center"/>
          </w:tcPr>
          <w:p w14:paraId="4EB3A011"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Iz kog okvira proizilazi </w:t>
            </w:r>
          </w:p>
        </w:tc>
        <w:tc>
          <w:tcPr>
            <w:tcW w:w="6379" w:type="dxa"/>
            <w:shd w:val="clear" w:color="auto" w:fill="auto"/>
            <w:vAlign w:val="center"/>
          </w:tcPr>
          <w:p w14:paraId="5C109E24" w14:textId="77777777" w:rsidR="00DA6D58" w:rsidRPr="00190190" w:rsidRDefault="00FE18EA" w:rsidP="00DD3C14">
            <w:pPr>
              <w:spacing w:after="0" w:line="240" w:lineRule="auto"/>
              <w:rPr>
                <w:rFonts w:cs="Cambria"/>
                <w:szCs w:val="21"/>
                <w:lang w:val="uz-Cyrl-UZ"/>
              </w:rPr>
            </w:pPr>
            <w:r w:rsidRPr="00190190">
              <w:rPr>
                <w:rFonts w:cs="Cambria"/>
                <w:szCs w:val="21"/>
                <w:lang w:val="uz-Cyrl-UZ"/>
              </w:rPr>
              <w:t>EU</w:t>
            </w:r>
          </w:p>
        </w:tc>
      </w:tr>
      <w:tr w:rsidR="00DA6D58" w:rsidRPr="00190190" w14:paraId="688C38C7" w14:textId="77777777" w:rsidTr="00DD3C14">
        <w:trPr>
          <w:trHeight w:val="37"/>
        </w:trPr>
        <w:tc>
          <w:tcPr>
            <w:tcW w:w="3687" w:type="dxa"/>
            <w:shd w:val="clear" w:color="auto" w:fill="C6D9F1" w:themeFill="text2" w:themeFillTint="33"/>
            <w:vAlign w:val="center"/>
          </w:tcPr>
          <w:p w14:paraId="174BEAD0"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Status </w:t>
            </w:r>
            <w:r w:rsidR="007D576A" w:rsidRPr="00190190">
              <w:rPr>
                <w:rFonts w:cs="Cambria"/>
                <w:szCs w:val="21"/>
                <w:lang w:val="uz-Cyrl-UZ"/>
              </w:rPr>
              <w:t>indikatora</w:t>
            </w:r>
            <w:r w:rsidRPr="00190190">
              <w:rPr>
                <w:rFonts w:cs="Cambria"/>
                <w:szCs w:val="21"/>
                <w:lang w:val="uz-Cyrl-UZ"/>
              </w:rPr>
              <w:t xml:space="preserve"> </w:t>
            </w:r>
          </w:p>
        </w:tc>
        <w:tc>
          <w:tcPr>
            <w:tcW w:w="6379" w:type="dxa"/>
            <w:shd w:val="clear" w:color="auto" w:fill="C6D9F1" w:themeFill="text2" w:themeFillTint="33"/>
            <w:vAlign w:val="center"/>
          </w:tcPr>
          <w:p w14:paraId="567BDAF8" w14:textId="77777777" w:rsidR="00DA6D58" w:rsidRPr="00190190" w:rsidRDefault="00A26A0B" w:rsidP="00DD3C14">
            <w:pPr>
              <w:spacing w:after="0" w:line="240" w:lineRule="auto"/>
              <w:rPr>
                <w:rFonts w:cs="Cambria"/>
                <w:szCs w:val="21"/>
                <w:lang w:val="uz-Cyrl-UZ"/>
              </w:rPr>
            </w:pPr>
            <w:r w:rsidRPr="00190190">
              <w:rPr>
                <w:rFonts w:cs="Cambria"/>
                <w:szCs w:val="21"/>
                <w:lang w:val="uz-Cyrl-UZ"/>
              </w:rPr>
              <w:t>/</w:t>
            </w:r>
          </w:p>
        </w:tc>
      </w:tr>
      <w:tr w:rsidR="00DA6D58" w:rsidRPr="00934757" w14:paraId="105DE8FA" w14:textId="77777777" w:rsidTr="00DD3C14">
        <w:trPr>
          <w:trHeight w:val="323"/>
        </w:trPr>
        <w:tc>
          <w:tcPr>
            <w:tcW w:w="3687" w:type="dxa"/>
            <w:shd w:val="clear" w:color="auto" w:fill="auto"/>
            <w:vAlign w:val="center"/>
          </w:tcPr>
          <w:p w14:paraId="666B1E94"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Definicija </w:t>
            </w:r>
            <w:r w:rsidR="007D576A" w:rsidRPr="00190190">
              <w:rPr>
                <w:rFonts w:cs="Cambria"/>
                <w:szCs w:val="21"/>
                <w:lang w:val="uz-Cyrl-UZ"/>
              </w:rPr>
              <w:t>indikator</w:t>
            </w:r>
            <w:r w:rsidRPr="00190190">
              <w:rPr>
                <w:rFonts w:cs="Cambria"/>
                <w:szCs w:val="21"/>
                <w:lang w:val="uz-Cyrl-UZ"/>
              </w:rPr>
              <w:t xml:space="preserve">a </w:t>
            </w:r>
          </w:p>
        </w:tc>
        <w:tc>
          <w:tcPr>
            <w:tcW w:w="6379" w:type="dxa"/>
            <w:shd w:val="clear" w:color="auto" w:fill="auto"/>
            <w:vAlign w:val="center"/>
          </w:tcPr>
          <w:p w14:paraId="3681105F" w14:textId="77777777" w:rsidR="00DA6D58" w:rsidRPr="00190190" w:rsidRDefault="00FE18EA" w:rsidP="00DD3C14">
            <w:pPr>
              <w:spacing w:after="120" w:line="240" w:lineRule="auto"/>
              <w:rPr>
                <w:bCs/>
                <w:iCs/>
                <w:szCs w:val="21"/>
                <w:lang w:val="uz-Cyrl-UZ"/>
              </w:rPr>
            </w:pPr>
            <w:r w:rsidRPr="00190190">
              <w:rPr>
                <w:bCs/>
                <w:iCs/>
                <w:szCs w:val="21"/>
                <w:lang w:val="uz-Cyrl-UZ"/>
              </w:rPr>
              <w:t>Indikator finansijskih teškoća pokazuje da li domaćinstvo tekućim prihodima zadovoljava uobičajene potrebe ili je prinuđeno da podiže sopstvenu ušteđevinu ili da se zadužuje, pa tim ukazuje kakvo je finansijsko stanje domaćinstva.</w:t>
            </w:r>
          </w:p>
        </w:tc>
      </w:tr>
      <w:tr w:rsidR="00DA6D58" w:rsidRPr="00190190" w14:paraId="4A9B740D" w14:textId="77777777" w:rsidTr="00DD3C14">
        <w:trPr>
          <w:trHeight w:val="1691"/>
        </w:trPr>
        <w:tc>
          <w:tcPr>
            <w:tcW w:w="3687" w:type="dxa"/>
            <w:shd w:val="clear" w:color="auto" w:fill="C6D9F1" w:themeFill="text2" w:themeFillTint="33"/>
            <w:vAlign w:val="center"/>
          </w:tcPr>
          <w:p w14:paraId="7DBF77D6"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Značaj praćenja </w:t>
            </w:r>
            <w:r w:rsidR="007D576A" w:rsidRPr="00190190">
              <w:rPr>
                <w:rFonts w:cs="Cambria"/>
                <w:szCs w:val="21"/>
                <w:lang w:val="uz-Cyrl-UZ"/>
              </w:rPr>
              <w:t>indikatora</w:t>
            </w:r>
            <w:r w:rsidRPr="00190190">
              <w:rPr>
                <w:rFonts w:cs="Cambria"/>
                <w:szCs w:val="21"/>
                <w:lang w:val="uz-Cyrl-UZ"/>
              </w:rPr>
              <w:t xml:space="preserve"> za donosioce odluka na nacionalnom i lokalnom nivou, tumačenje </w:t>
            </w:r>
            <w:r w:rsidR="007D576A" w:rsidRPr="00190190">
              <w:rPr>
                <w:rFonts w:cs="Cambria"/>
                <w:szCs w:val="21"/>
                <w:lang w:val="uz-Cyrl-UZ"/>
              </w:rPr>
              <w:t>indikatora</w:t>
            </w:r>
            <w:r w:rsidRPr="00190190">
              <w:rPr>
                <w:rFonts w:cs="Cambria"/>
                <w:szCs w:val="21"/>
                <w:lang w:val="uz-Cyrl-UZ"/>
              </w:rPr>
              <w:t xml:space="preserve"> iz ugla javnih politika</w:t>
            </w:r>
          </w:p>
        </w:tc>
        <w:tc>
          <w:tcPr>
            <w:tcW w:w="6379" w:type="dxa"/>
            <w:shd w:val="clear" w:color="auto" w:fill="C6D9F1" w:themeFill="text2" w:themeFillTint="33"/>
            <w:vAlign w:val="center"/>
          </w:tcPr>
          <w:p w14:paraId="356555B6" w14:textId="77777777" w:rsidR="00DA6D58" w:rsidRPr="00190190" w:rsidRDefault="00FE18EA" w:rsidP="00DD3C14">
            <w:pPr>
              <w:spacing w:after="120" w:line="240" w:lineRule="auto"/>
              <w:rPr>
                <w:szCs w:val="21"/>
                <w:lang w:val="uz-Cyrl-UZ"/>
              </w:rPr>
            </w:pPr>
            <w:r w:rsidRPr="00190190">
              <w:rPr>
                <w:rFonts w:eastAsia="PFAdamantPro-Regular" w:cs="PFAdamantPro-Regular"/>
                <w:color w:val="1A171B"/>
                <w:szCs w:val="21"/>
                <w:lang w:val="uz-Cyrl-UZ"/>
              </w:rPr>
              <w:t xml:space="preserve">Dok podaci iz </w:t>
            </w:r>
            <w:r w:rsidR="007C4957" w:rsidRPr="00190190">
              <w:rPr>
                <w:rFonts w:eastAsia="PFAdamantPro-Regular" w:cs="PFAdamantPro-Regular"/>
                <w:color w:val="1A171B"/>
                <w:szCs w:val="21"/>
                <w:lang w:val="uz-Cyrl-UZ"/>
              </w:rPr>
              <w:t>SILC</w:t>
            </w:r>
            <w:r w:rsidRPr="00190190">
              <w:rPr>
                <w:rFonts w:eastAsia="PFAdamantPro-Regular" w:cs="PFAdamantPro-Regular"/>
                <w:color w:val="1A171B"/>
                <w:szCs w:val="21"/>
                <w:lang w:val="uz-Cyrl-UZ"/>
              </w:rPr>
              <w:t xml:space="preserve">-a </w:t>
            </w:r>
            <w:r w:rsidRPr="00190190">
              <w:rPr>
                <w:szCs w:val="21"/>
                <w:lang w:val="uz-Cyrl-UZ"/>
              </w:rPr>
              <w:t xml:space="preserve">prikazuju stanje dohotka </w:t>
            </w:r>
            <w:r w:rsidR="00A26A0B" w:rsidRPr="00190190">
              <w:rPr>
                <w:szCs w:val="21"/>
                <w:lang w:val="uz-Cyrl-UZ"/>
              </w:rPr>
              <w:t xml:space="preserve">i liniju siromaštva </w:t>
            </w:r>
            <w:r w:rsidRPr="00190190">
              <w:rPr>
                <w:szCs w:val="21"/>
                <w:lang w:val="uz-Cyrl-UZ"/>
              </w:rPr>
              <w:t>sa zakašnjenjem od oko dve godine, vladama i drugim zainteresovanim organizacijama potrebni su ažurniji indikatori za praćenje socijalne situacije i reakcije ekonomske i socijalne politike.</w:t>
            </w:r>
          </w:p>
          <w:p w14:paraId="0B960275" w14:textId="77777777" w:rsidR="00DA6D58" w:rsidRPr="00190190" w:rsidRDefault="00FE18EA" w:rsidP="00DD3C14">
            <w:pPr>
              <w:spacing w:after="120" w:line="240" w:lineRule="auto"/>
              <w:rPr>
                <w:szCs w:val="21"/>
                <w:lang w:val="uz-Cyrl-UZ"/>
              </w:rPr>
            </w:pPr>
            <w:r w:rsidRPr="00190190">
              <w:rPr>
                <w:szCs w:val="21"/>
                <w:lang w:val="uz-Cyrl-UZ"/>
              </w:rPr>
              <w:t xml:space="preserve">Jedan takav indikator je pokazatelj finansijskih teškoća domaćinstva. On se u EU obračunava svakog meseca iz </w:t>
            </w:r>
            <w:r w:rsidR="006B0DB0" w:rsidRPr="00190190">
              <w:rPr>
                <w:szCs w:val="21"/>
                <w:lang w:val="uz-Cyrl-UZ"/>
              </w:rPr>
              <w:t>Istraživanja o poslovnoj klimi i potrošnji stanovništva</w:t>
            </w:r>
            <w:r w:rsidRPr="00190190">
              <w:rPr>
                <w:szCs w:val="21"/>
                <w:lang w:val="uz-Cyrl-UZ"/>
              </w:rPr>
              <w:t xml:space="preserve">, tako da je moguće da njegova ažurnost bude velika (da kasni tek nekoliko meseci). </w:t>
            </w:r>
          </w:p>
          <w:p w14:paraId="14E90618" w14:textId="77777777" w:rsidR="00DA6D58" w:rsidRPr="00190190" w:rsidRDefault="007D576A" w:rsidP="00DD3C14">
            <w:pPr>
              <w:spacing w:after="120" w:line="240" w:lineRule="auto"/>
              <w:rPr>
                <w:rFonts w:eastAsia="PFAdamantPro-Regular" w:cs="PFAdamantPro-Regular"/>
                <w:color w:val="1A171B"/>
                <w:szCs w:val="21"/>
                <w:lang w:val="uz-Cyrl-UZ"/>
              </w:rPr>
            </w:pPr>
            <w:r w:rsidRPr="00190190">
              <w:rPr>
                <w:szCs w:val="21"/>
                <w:lang w:val="uz-Cyrl-UZ"/>
              </w:rPr>
              <w:t>Indikator</w:t>
            </w:r>
            <w:r w:rsidR="00FE18EA" w:rsidRPr="00190190">
              <w:rPr>
                <w:szCs w:val="21"/>
                <w:lang w:val="uz-Cyrl-UZ"/>
              </w:rPr>
              <w:t xml:space="preserve"> može biti veoma koristan kao rani znak nadolazeće krize, ali i poboljšanja socijalne situacije u zemlji.</w:t>
            </w:r>
          </w:p>
        </w:tc>
      </w:tr>
      <w:tr w:rsidR="00DA6D58" w:rsidRPr="00190190" w14:paraId="07283344" w14:textId="77777777" w:rsidTr="00EC14E6">
        <w:trPr>
          <w:trHeight w:val="37"/>
        </w:trPr>
        <w:tc>
          <w:tcPr>
            <w:tcW w:w="3687" w:type="dxa"/>
            <w:shd w:val="clear" w:color="auto" w:fill="auto"/>
            <w:vAlign w:val="center"/>
          </w:tcPr>
          <w:p w14:paraId="48BFEC71"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Metodološka i interpretaciona pitanja važna za potpuno razumevanje </w:t>
            </w:r>
            <w:r w:rsidR="007D576A" w:rsidRPr="00190190">
              <w:rPr>
                <w:rFonts w:cs="Cambria"/>
                <w:szCs w:val="21"/>
                <w:lang w:val="uz-Cyrl-UZ"/>
              </w:rPr>
              <w:t>indikatora</w:t>
            </w:r>
          </w:p>
        </w:tc>
        <w:tc>
          <w:tcPr>
            <w:tcW w:w="6379" w:type="dxa"/>
            <w:shd w:val="clear" w:color="auto" w:fill="auto"/>
          </w:tcPr>
          <w:p w14:paraId="05DE7D1A" w14:textId="77777777" w:rsidR="00DA6D58" w:rsidRPr="00190190" w:rsidRDefault="00FE18EA" w:rsidP="00AE5927">
            <w:pPr>
              <w:spacing w:after="120" w:line="240" w:lineRule="auto"/>
              <w:rPr>
                <w:szCs w:val="21"/>
                <w:lang w:val="uz-Cyrl-UZ"/>
              </w:rPr>
            </w:pPr>
            <w:r w:rsidRPr="00190190">
              <w:rPr>
                <w:rFonts w:eastAsia="PFAdamantPro-Regular" w:cs="PFAdamantPro-Regular"/>
                <w:szCs w:val="21"/>
                <w:lang w:val="uz-Cyrl-UZ"/>
              </w:rPr>
              <w:t xml:space="preserve">Ovaj indikator je u suštini kvalitativan, pošto se od ispitanika ne traže vrednosti u novcu već samo izbor jedne od pet </w:t>
            </w:r>
            <w:r w:rsidRPr="00190190">
              <w:rPr>
                <w:szCs w:val="21"/>
                <w:lang w:val="uz-Cyrl-UZ"/>
              </w:rPr>
              <w:t>mogućnosti, one koja najvernije prikazuje finansijsko stanje domaćinstva.</w:t>
            </w:r>
          </w:p>
          <w:p w14:paraId="4371FDF3" w14:textId="77777777" w:rsidR="00DA6D58" w:rsidRPr="00190190" w:rsidRDefault="00FE18EA" w:rsidP="00AE5927">
            <w:pPr>
              <w:spacing w:after="120" w:line="240" w:lineRule="auto"/>
              <w:rPr>
                <w:rFonts w:cs="Cambria"/>
                <w:szCs w:val="21"/>
                <w:lang w:val="uz-Cyrl-UZ"/>
              </w:rPr>
            </w:pPr>
            <w:r w:rsidRPr="00190190">
              <w:rPr>
                <w:szCs w:val="21"/>
                <w:lang w:val="uz-Cyrl-UZ"/>
              </w:rPr>
              <w:t>Negativan bilans označava situaciju kada se više stanovnika zadužuje ili troši</w:t>
            </w:r>
            <w:r w:rsidRPr="00190190">
              <w:rPr>
                <w:rFonts w:cs="Cambria"/>
                <w:szCs w:val="21"/>
                <w:lang w:val="uz-Cyrl-UZ"/>
              </w:rPr>
              <w:t xml:space="preserve"> ušteđevinu nego što je onih što štede, tj. imaju višak prihoda nad rashodima. Kod pozitivnog bilansa je obrnuto.</w:t>
            </w:r>
          </w:p>
        </w:tc>
      </w:tr>
      <w:tr w:rsidR="00DA6D58" w:rsidRPr="00190190" w14:paraId="03613DD1" w14:textId="77777777" w:rsidTr="00EC14E6">
        <w:tc>
          <w:tcPr>
            <w:tcW w:w="3687" w:type="dxa"/>
            <w:shd w:val="clear" w:color="auto" w:fill="C6D9F1" w:themeFill="text2" w:themeFillTint="33"/>
            <w:vAlign w:val="center"/>
          </w:tcPr>
          <w:p w14:paraId="2C435EF8"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Jedinica mere</w:t>
            </w:r>
          </w:p>
        </w:tc>
        <w:tc>
          <w:tcPr>
            <w:tcW w:w="6379" w:type="dxa"/>
            <w:shd w:val="clear" w:color="auto" w:fill="C6D9F1" w:themeFill="text2" w:themeFillTint="33"/>
          </w:tcPr>
          <w:p w14:paraId="2F9F0A77" w14:textId="137949C9" w:rsidR="00DA6D58" w:rsidRPr="00190190" w:rsidRDefault="00FE18EA" w:rsidP="00AE5927">
            <w:pPr>
              <w:spacing w:after="0" w:line="240" w:lineRule="auto"/>
              <w:rPr>
                <w:rFonts w:cs="Cambria"/>
                <w:szCs w:val="21"/>
                <w:lang w:val="uz-Cyrl-UZ"/>
              </w:rPr>
            </w:pPr>
            <w:r w:rsidRPr="00190190">
              <w:rPr>
                <w:rFonts w:cs="Cambria"/>
                <w:szCs w:val="21"/>
                <w:lang w:val="uz-Cyrl-UZ"/>
              </w:rPr>
              <w:t>Procenat, kao razlika između pozi</w:t>
            </w:r>
            <w:r w:rsidR="000D4C07">
              <w:rPr>
                <w:rFonts w:cs="Cambria"/>
                <w:szCs w:val="21"/>
                <w:lang w:val="uz-Cyrl-UZ"/>
              </w:rPr>
              <w:t>t</w:t>
            </w:r>
            <w:r w:rsidRPr="00190190">
              <w:rPr>
                <w:rFonts w:cs="Cambria"/>
                <w:szCs w:val="21"/>
                <w:lang w:val="uz-Cyrl-UZ"/>
              </w:rPr>
              <w:t>ivnih i negativnih odgovora.</w:t>
            </w:r>
          </w:p>
        </w:tc>
      </w:tr>
      <w:tr w:rsidR="00DA6D58" w:rsidRPr="00190190" w14:paraId="548B8D13" w14:textId="77777777" w:rsidTr="00EC14E6">
        <w:trPr>
          <w:trHeight w:val="37"/>
        </w:trPr>
        <w:tc>
          <w:tcPr>
            <w:tcW w:w="3687" w:type="dxa"/>
            <w:shd w:val="clear" w:color="auto" w:fill="auto"/>
            <w:vAlign w:val="center"/>
          </w:tcPr>
          <w:p w14:paraId="448D3273"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Kalkulacija </w:t>
            </w:r>
            <w:r w:rsidR="007D576A" w:rsidRPr="00190190">
              <w:rPr>
                <w:rFonts w:cs="Cambria"/>
                <w:szCs w:val="21"/>
                <w:lang w:val="uz-Cyrl-UZ"/>
              </w:rPr>
              <w:t>indikatora</w:t>
            </w:r>
            <w:r w:rsidRPr="00190190">
              <w:rPr>
                <w:rFonts w:cs="Cambria"/>
                <w:szCs w:val="21"/>
                <w:lang w:val="uz-Cyrl-UZ"/>
              </w:rPr>
              <w:t xml:space="preserve"> </w:t>
            </w:r>
          </w:p>
        </w:tc>
        <w:tc>
          <w:tcPr>
            <w:tcW w:w="6379" w:type="dxa"/>
            <w:shd w:val="clear" w:color="auto" w:fill="auto"/>
          </w:tcPr>
          <w:p w14:paraId="77D5301A" w14:textId="77777777" w:rsidR="00DA6D58" w:rsidRPr="00190190" w:rsidRDefault="00FE18EA" w:rsidP="00AE5927">
            <w:pPr>
              <w:spacing w:after="120" w:line="240" w:lineRule="auto"/>
              <w:rPr>
                <w:szCs w:val="21"/>
                <w:lang w:val="uz-Cyrl-UZ"/>
              </w:rPr>
            </w:pPr>
            <w:r w:rsidRPr="00190190">
              <w:rPr>
                <w:szCs w:val="21"/>
                <w:lang w:val="uz-Cyrl-UZ"/>
              </w:rPr>
              <w:t>Ukoliko je</w:t>
            </w:r>
          </w:p>
          <w:p w14:paraId="48A35CD7" w14:textId="77777777" w:rsidR="00DA6D58" w:rsidRPr="00190190" w:rsidRDefault="00FE18EA" w:rsidP="00AE5927">
            <w:pPr>
              <w:spacing w:after="120" w:line="240" w:lineRule="auto"/>
              <w:rPr>
                <w:szCs w:val="21"/>
                <w:lang w:val="uz-Cyrl-UZ"/>
              </w:rPr>
            </w:pPr>
            <w:r w:rsidRPr="00190190">
              <w:rPr>
                <w:szCs w:val="21"/>
                <w:lang w:val="uz-Cyrl-UZ"/>
              </w:rPr>
              <w:t>P1 procenat onih koji su odgovorili da dosta štede,</w:t>
            </w:r>
          </w:p>
          <w:p w14:paraId="3E2D86A3" w14:textId="77777777" w:rsidR="00DA6D58" w:rsidRPr="00190190" w:rsidRDefault="00FE18EA" w:rsidP="00AE5927">
            <w:pPr>
              <w:spacing w:after="120" w:line="240" w:lineRule="auto"/>
              <w:rPr>
                <w:szCs w:val="21"/>
                <w:lang w:val="uz-Cyrl-UZ"/>
              </w:rPr>
            </w:pPr>
            <w:r w:rsidRPr="00190190">
              <w:rPr>
                <w:szCs w:val="21"/>
                <w:lang w:val="uz-Cyrl-UZ"/>
              </w:rPr>
              <w:t>P2 procenat onih koji su odgovorili da malo štede,</w:t>
            </w:r>
          </w:p>
          <w:p w14:paraId="7392EF95" w14:textId="77777777" w:rsidR="00DA6D58" w:rsidRPr="00190190" w:rsidRDefault="00FE18EA" w:rsidP="00AE5927">
            <w:pPr>
              <w:spacing w:after="120" w:line="240" w:lineRule="auto"/>
              <w:rPr>
                <w:szCs w:val="21"/>
                <w:lang w:val="uz-Cyrl-UZ"/>
              </w:rPr>
            </w:pPr>
            <w:r w:rsidRPr="00190190">
              <w:rPr>
                <w:szCs w:val="21"/>
                <w:lang w:val="uz-Cyrl-UZ"/>
              </w:rPr>
              <w:t>P3 procenat onih koji su odgovorili da uspevaju da sastave kraj s krajem,</w:t>
            </w:r>
          </w:p>
          <w:p w14:paraId="66FE1532" w14:textId="77777777" w:rsidR="00DA6D58" w:rsidRPr="00190190" w:rsidRDefault="00FE18EA" w:rsidP="00AE5927">
            <w:pPr>
              <w:spacing w:after="120" w:line="240" w:lineRule="auto"/>
              <w:rPr>
                <w:szCs w:val="21"/>
                <w:lang w:val="uz-Cyrl-UZ"/>
              </w:rPr>
            </w:pPr>
            <w:r w:rsidRPr="00190190">
              <w:rPr>
                <w:szCs w:val="21"/>
                <w:lang w:val="uz-Cyrl-UZ"/>
              </w:rPr>
              <w:t>P4 procenat onih koji su odgovorili da koriste ušteđevinu,</w:t>
            </w:r>
          </w:p>
          <w:p w14:paraId="3C8018EC" w14:textId="77777777" w:rsidR="00DA6D58" w:rsidRPr="00190190" w:rsidRDefault="00FE18EA" w:rsidP="00AE5927">
            <w:pPr>
              <w:spacing w:after="120" w:line="240" w:lineRule="auto"/>
              <w:rPr>
                <w:szCs w:val="21"/>
                <w:lang w:val="uz-Cyrl-UZ"/>
              </w:rPr>
            </w:pPr>
            <w:r w:rsidRPr="00190190">
              <w:rPr>
                <w:szCs w:val="21"/>
                <w:lang w:val="uz-Cyrl-UZ"/>
              </w:rPr>
              <w:t>P5 procenat onih koji su odgovorili da se zadužuju</w:t>
            </w:r>
            <w:r w:rsidR="00BB70E9" w:rsidRPr="00190190">
              <w:rPr>
                <w:szCs w:val="21"/>
                <w:lang w:val="uz-Cyrl-UZ"/>
              </w:rPr>
              <w:t>,</w:t>
            </w:r>
            <w:r w:rsidRPr="00190190">
              <w:rPr>
                <w:szCs w:val="21"/>
                <w:lang w:val="uz-Cyrl-UZ"/>
              </w:rPr>
              <w:t xml:space="preserve"> i </w:t>
            </w:r>
          </w:p>
          <w:p w14:paraId="1948F5F2" w14:textId="77777777" w:rsidR="00DA6D58" w:rsidRPr="00190190" w:rsidRDefault="00FE18EA" w:rsidP="00AE5927">
            <w:pPr>
              <w:spacing w:after="120" w:line="240" w:lineRule="auto"/>
              <w:rPr>
                <w:szCs w:val="21"/>
                <w:lang w:val="uz-Cyrl-UZ"/>
              </w:rPr>
            </w:pPr>
            <w:r w:rsidRPr="00190190">
              <w:rPr>
                <w:szCs w:val="21"/>
                <w:lang w:val="uz-Cyrl-UZ"/>
              </w:rPr>
              <w:t>P6 procenat onih koji su odgovorili da ne znaju</w:t>
            </w:r>
            <w:r w:rsidR="00BB70E9" w:rsidRPr="00190190">
              <w:rPr>
                <w:szCs w:val="21"/>
                <w:lang w:val="uz-Cyrl-UZ"/>
              </w:rPr>
              <w:t>,</w:t>
            </w:r>
          </w:p>
          <w:p w14:paraId="1F100115" w14:textId="77777777" w:rsidR="00DA6D58" w:rsidRPr="00190190" w:rsidRDefault="00FE18EA" w:rsidP="00AE5927">
            <w:pPr>
              <w:spacing w:after="120" w:line="240" w:lineRule="auto"/>
              <w:rPr>
                <w:szCs w:val="21"/>
                <w:lang w:val="uz-Cyrl-UZ"/>
              </w:rPr>
            </w:pPr>
            <w:r w:rsidRPr="00190190">
              <w:rPr>
                <w:szCs w:val="21"/>
                <w:lang w:val="uz-Cyrl-UZ"/>
              </w:rPr>
              <w:t>onda je rezultat jednak bilansu (balance)</w:t>
            </w:r>
            <w:r w:rsidR="00BB70E9" w:rsidRPr="00190190">
              <w:rPr>
                <w:szCs w:val="21"/>
                <w:lang w:val="uz-Cyrl-UZ"/>
              </w:rPr>
              <w:t>:</w:t>
            </w:r>
            <w:r w:rsidRPr="00190190">
              <w:rPr>
                <w:szCs w:val="21"/>
                <w:lang w:val="uz-Cyrl-UZ"/>
              </w:rPr>
              <w:t xml:space="preserve"> </w:t>
            </w:r>
          </w:p>
          <w:p w14:paraId="44065700" w14:textId="77777777" w:rsidR="00DA6D58" w:rsidRPr="00190190" w:rsidRDefault="00FE18EA" w:rsidP="00AE5927">
            <w:pPr>
              <w:spacing w:after="120" w:line="240" w:lineRule="auto"/>
              <w:rPr>
                <w:szCs w:val="21"/>
                <w:lang w:val="uz-Cyrl-UZ"/>
              </w:rPr>
            </w:pPr>
            <w:r w:rsidRPr="00190190">
              <w:rPr>
                <w:szCs w:val="21"/>
                <w:lang w:val="uz-Cyrl-UZ"/>
              </w:rPr>
              <w:t>B</w:t>
            </w:r>
            <w:r w:rsidR="00BB70E9" w:rsidRPr="00190190">
              <w:rPr>
                <w:szCs w:val="21"/>
                <w:lang w:val="uz-Cyrl-UZ"/>
              </w:rPr>
              <w:t xml:space="preserve"> </w:t>
            </w:r>
            <w:r w:rsidRPr="00190190">
              <w:rPr>
                <w:szCs w:val="21"/>
                <w:lang w:val="uz-Cyrl-UZ"/>
              </w:rPr>
              <w:t>= (P1 + 0,5*P2) - (P4 + 0,5*P5).</w:t>
            </w:r>
          </w:p>
          <w:p w14:paraId="424462B5" w14:textId="77777777" w:rsidR="00DA6D58" w:rsidRPr="00190190" w:rsidRDefault="00FE18EA" w:rsidP="00AE5927">
            <w:pPr>
              <w:spacing w:after="120" w:line="240" w:lineRule="auto"/>
              <w:rPr>
                <w:rFonts w:cs="Cambria"/>
                <w:szCs w:val="21"/>
                <w:lang w:val="uz-Cyrl-UZ"/>
              </w:rPr>
            </w:pPr>
            <w:r w:rsidRPr="00190190">
              <w:rPr>
                <w:szCs w:val="21"/>
                <w:lang w:val="uz-Cyrl-UZ"/>
              </w:rPr>
              <w:t>Vrednost bilansa se može kretati izmeđi -100 i +</w:t>
            </w:r>
            <w:r w:rsidRPr="00190190">
              <w:rPr>
                <w:rFonts w:cs="Cambria"/>
                <w:szCs w:val="21"/>
                <w:lang w:val="uz-Cyrl-UZ"/>
              </w:rPr>
              <w:t>100.</w:t>
            </w:r>
          </w:p>
        </w:tc>
      </w:tr>
      <w:tr w:rsidR="00DA6D58" w:rsidRPr="00190190" w14:paraId="2F8E9BEE" w14:textId="77777777" w:rsidTr="00DD3C14">
        <w:trPr>
          <w:trHeight w:val="37"/>
        </w:trPr>
        <w:tc>
          <w:tcPr>
            <w:tcW w:w="3687" w:type="dxa"/>
            <w:shd w:val="clear" w:color="auto" w:fill="C6D9F1" w:themeFill="text2" w:themeFillTint="33"/>
            <w:vAlign w:val="center"/>
          </w:tcPr>
          <w:p w14:paraId="08AFEB25"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lastRenderedPageBreak/>
              <w:t xml:space="preserve">Osnovni nivoi podele/razvrstavanja </w:t>
            </w:r>
            <w:r w:rsidR="007D576A" w:rsidRPr="00190190">
              <w:rPr>
                <w:rFonts w:cs="Cambria"/>
                <w:szCs w:val="21"/>
                <w:lang w:val="uz-Cyrl-UZ"/>
              </w:rPr>
              <w:t>indikatora</w:t>
            </w:r>
            <w:r w:rsidRPr="00190190">
              <w:rPr>
                <w:rFonts w:cs="Cambria"/>
                <w:szCs w:val="21"/>
                <w:lang w:val="uz-Cyrl-UZ"/>
              </w:rPr>
              <w:t xml:space="preserve"> </w:t>
            </w:r>
          </w:p>
        </w:tc>
        <w:tc>
          <w:tcPr>
            <w:tcW w:w="6379" w:type="dxa"/>
            <w:shd w:val="clear" w:color="auto" w:fill="C6D9F1" w:themeFill="text2" w:themeFillTint="33"/>
            <w:vAlign w:val="center"/>
          </w:tcPr>
          <w:p w14:paraId="5FDCAABA" w14:textId="77777777" w:rsidR="00DA6D58" w:rsidRPr="00190190" w:rsidRDefault="00FE18EA" w:rsidP="00DD3C14">
            <w:pPr>
              <w:spacing w:after="0" w:line="240" w:lineRule="auto"/>
              <w:rPr>
                <w:rFonts w:cs="Cambria"/>
                <w:szCs w:val="21"/>
                <w:lang w:val="uz-Cyrl-UZ"/>
              </w:rPr>
            </w:pPr>
            <w:r w:rsidRPr="00190190">
              <w:rPr>
                <w:szCs w:val="21"/>
                <w:lang w:val="uz-Cyrl-UZ"/>
              </w:rPr>
              <w:t>Ovaj indikator se u EU dezagregira na dohodne grupe, po polu, starosti, obrazovanju, zanimanju i radnom vremenu.</w:t>
            </w:r>
          </w:p>
        </w:tc>
      </w:tr>
      <w:tr w:rsidR="00DA6D58" w:rsidRPr="00190190" w14:paraId="7D9B6CB6" w14:textId="77777777" w:rsidTr="00DD3C14">
        <w:trPr>
          <w:trHeight w:val="37"/>
        </w:trPr>
        <w:tc>
          <w:tcPr>
            <w:tcW w:w="3687" w:type="dxa"/>
            <w:shd w:val="clear" w:color="auto" w:fill="auto"/>
            <w:vAlign w:val="center"/>
          </w:tcPr>
          <w:p w14:paraId="0D00C4B1"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Dostupnost podataka za izračunavanje </w:t>
            </w:r>
            <w:r w:rsidR="007D576A" w:rsidRPr="00190190">
              <w:rPr>
                <w:rFonts w:cs="Cambria"/>
                <w:szCs w:val="21"/>
                <w:lang w:val="uz-Cyrl-UZ"/>
              </w:rPr>
              <w:t>indikatora</w:t>
            </w:r>
            <w:r w:rsidRPr="00190190">
              <w:rPr>
                <w:rFonts w:cs="Cambria"/>
                <w:szCs w:val="21"/>
                <w:lang w:val="uz-Cyrl-UZ"/>
              </w:rPr>
              <w:t xml:space="preserve"> (DA/NE)</w:t>
            </w:r>
          </w:p>
        </w:tc>
        <w:tc>
          <w:tcPr>
            <w:tcW w:w="6379" w:type="dxa"/>
            <w:shd w:val="clear" w:color="auto" w:fill="auto"/>
            <w:vAlign w:val="center"/>
          </w:tcPr>
          <w:p w14:paraId="71867BDC" w14:textId="77777777" w:rsidR="00DA6D58" w:rsidRPr="00190190" w:rsidRDefault="00DC4DEB" w:rsidP="00DD3C14">
            <w:pPr>
              <w:spacing w:after="0" w:line="240" w:lineRule="auto"/>
              <w:rPr>
                <w:rFonts w:cs="Cambria"/>
                <w:szCs w:val="21"/>
                <w:lang w:val="uz-Cyrl-UZ"/>
              </w:rPr>
            </w:pPr>
            <w:r w:rsidRPr="00190190">
              <w:rPr>
                <w:rFonts w:cs="Cambria"/>
                <w:szCs w:val="21"/>
                <w:lang w:val="uz-Cyrl-UZ"/>
              </w:rPr>
              <w:t>Da</w:t>
            </w:r>
          </w:p>
          <w:p w14:paraId="4F4AA4A7" w14:textId="77777777" w:rsidR="00DC4DEB" w:rsidRPr="00190190" w:rsidRDefault="00DC4DEB" w:rsidP="00DD3C14">
            <w:pPr>
              <w:spacing w:after="0" w:line="240" w:lineRule="auto"/>
              <w:rPr>
                <w:rFonts w:cs="Cambria"/>
                <w:szCs w:val="21"/>
                <w:lang w:val="uz-Cyrl-UZ"/>
              </w:rPr>
            </w:pPr>
            <w:r w:rsidRPr="00190190">
              <w:rPr>
                <w:rFonts w:cs="Cambria"/>
                <w:szCs w:val="21"/>
                <w:lang w:val="uz-Cyrl-UZ"/>
              </w:rPr>
              <w:t xml:space="preserve">ec.europa.eu/info/business-economy-euro/indicators-statistics/economic-databases/business-and-consumer-surveys_en </w:t>
            </w:r>
          </w:p>
        </w:tc>
      </w:tr>
      <w:tr w:rsidR="00DA6D58" w:rsidRPr="00190190" w14:paraId="05673CCC" w14:textId="77777777" w:rsidTr="00DD3C14">
        <w:trPr>
          <w:trHeight w:val="37"/>
        </w:trPr>
        <w:tc>
          <w:tcPr>
            <w:tcW w:w="3687" w:type="dxa"/>
            <w:shd w:val="clear" w:color="auto" w:fill="C6D9F1" w:themeFill="text2" w:themeFillTint="33"/>
            <w:vAlign w:val="center"/>
          </w:tcPr>
          <w:p w14:paraId="4EA67E59"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Izvor </w:t>
            </w:r>
          </w:p>
        </w:tc>
        <w:tc>
          <w:tcPr>
            <w:tcW w:w="6379" w:type="dxa"/>
            <w:shd w:val="clear" w:color="auto" w:fill="C6D9F1" w:themeFill="text2" w:themeFillTint="33"/>
            <w:vAlign w:val="center"/>
          </w:tcPr>
          <w:p w14:paraId="6449FC77" w14:textId="77777777" w:rsidR="00DA6D58" w:rsidRPr="00190190" w:rsidRDefault="00C55CFE" w:rsidP="00DD3C14">
            <w:pPr>
              <w:spacing w:after="0" w:line="240" w:lineRule="auto"/>
              <w:rPr>
                <w:rFonts w:cs="Cambria"/>
                <w:szCs w:val="21"/>
                <w:lang w:val="uz-Cyrl-UZ"/>
              </w:rPr>
            </w:pPr>
            <w:r w:rsidRPr="00190190">
              <w:rPr>
                <w:szCs w:val="21"/>
                <w:lang w:val="uz-Cyrl-UZ"/>
              </w:rPr>
              <w:t>Istraživanje o poslovnoj klimi i potrošnji stanovništva</w:t>
            </w:r>
          </w:p>
        </w:tc>
      </w:tr>
      <w:tr w:rsidR="00DA6D58" w:rsidRPr="00190190" w14:paraId="6B08A79D" w14:textId="77777777" w:rsidTr="00DD3C14">
        <w:trPr>
          <w:trHeight w:val="37"/>
        </w:trPr>
        <w:tc>
          <w:tcPr>
            <w:tcW w:w="3687" w:type="dxa"/>
            <w:shd w:val="clear" w:color="auto" w:fill="auto"/>
            <w:vAlign w:val="center"/>
          </w:tcPr>
          <w:p w14:paraId="6494103C"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Periodika izveštavanja</w:t>
            </w:r>
          </w:p>
        </w:tc>
        <w:tc>
          <w:tcPr>
            <w:tcW w:w="6379" w:type="dxa"/>
            <w:shd w:val="clear" w:color="auto" w:fill="auto"/>
            <w:vAlign w:val="center"/>
          </w:tcPr>
          <w:p w14:paraId="1F3FBB7F" w14:textId="77777777" w:rsidR="00DA6D58" w:rsidRPr="00190190" w:rsidRDefault="00FE18EA" w:rsidP="00DD3C14">
            <w:pPr>
              <w:spacing w:after="0" w:line="240" w:lineRule="auto"/>
              <w:rPr>
                <w:rFonts w:cs="Cambria"/>
                <w:szCs w:val="21"/>
                <w:lang w:val="uz-Cyrl-UZ"/>
              </w:rPr>
            </w:pPr>
            <w:r w:rsidRPr="00190190">
              <w:rPr>
                <w:rFonts w:cs="Cambria"/>
                <w:szCs w:val="21"/>
                <w:lang w:val="uz-Cyrl-UZ"/>
              </w:rPr>
              <w:t>Mesečno</w:t>
            </w:r>
          </w:p>
        </w:tc>
      </w:tr>
      <w:tr w:rsidR="00DA6D58" w:rsidRPr="00190190" w14:paraId="2A23704D" w14:textId="77777777" w:rsidTr="00DD3C14">
        <w:trPr>
          <w:trHeight w:val="37"/>
        </w:trPr>
        <w:tc>
          <w:tcPr>
            <w:tcW w:w="3687" w:type="dxa"/>
            <w:shd w:val="clear" w:color="auto" w:fill="C6D9F1" w:themeFill="text2" w:themeFillTint="33"/>
            <w:vAlign w:val="center"/>
          </w:tcPr>
          <w:p w14:paraId="46131FE1"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Komentar</w:t>
            </w:r>
          </w:p>
        </w:tc>
        <w:tc>
          <w:tcPr>
            <w:tcW w:w="6379" w:type="dxa"/>
            <w:shd w:val="clear" w:color="auto" w:fill="C6D9F1" w:themeFill="text2" w:themeFillTint="33"/>
            <w:vAlign w:val="center"/>
          </w:tcPr>
          <w:p w14:paraId="66BADFAA" w14:textId="77777777" w:rsidR="00DA6D58" w:rsidRPr="00190190" w:rsidRDefault="00405CE7" w:rsidP="00DD3C14">
            <w:pPr>
              <w:spacing w:after="0" w:line="240" w:lineRule="auto"/>
              <w:rPr>
                <w:rFonts w:cs="Cambria"/>
                <w:szCs w:val="21"/>
                <w:lang w:val="uz-Cyrl-UZ"/>
              </w:rPr>
            </w:pPr>
            <w:r w:rsidRPr="00190190">
              <w:rPr>
                <w:rFonts w:cs="Cambria"/>
                <w:szCs w:val="21"/>
                <w:lang w:val="uz-Cyrl-UZ"/>
              </w:rPr>
              <w:t>/</w:t>
            </w:r>
          </w:p>
        </w:tc>
      </w:tr>
    </w:tbl>
    <w:p w14:paraId="2C97F0E6" w14:textId="77777777" w:rsidR="00DA6D58" w:rsidRDefault="00DA6D58">
      <w:pPr>
        <w:rPr>
          <w:rFonts w:asciiTheme="majorHAnsi" w:hAnsiTheme="majorHAnsi" w:cs="Cambria"/>
          <w:lang w:val="uz-Cyrl-UZ"/>
        </w:rPr>
      </w:pPr>
    </w:p>
    <w:p w14:paraId="5D674FFD" w14:textId="77777777" w:rsidR="00AB1762" w:rsidRDefault="00AB1762">
      <w:pPr>
        <w:rPr>
          <w:rFonts w:asciiTheme="majorHAnsi" w:hAnsiTheme="majorHAnsi" w:cs="Cambria"/>
          <w:lang w:val="uz-Cyrl-UZ"/>
        </w:rPr>
      </w:pPr>
    </w:p>
    <w:p w14:paraId="5F7492D8" w14:textId="77777777" w:rsidR="00AB1762" w:rsidRDefault="00AB1762">
      <w:pPr>
        <w:rPr>
          <w:rFonts w:asciiTheme="majorHAnsi" w:hAnsiTheme="majorHAnsi" w:cs="Cambria"/>
          <w:lang w:val="uz-Cyrl-UZ"/>
        </w:rPr>
      </w:pPr>
    </w:p>
    <w:p w14:paraId="163264ED" w14:textId="77777777" w:rsidR="00AB1762" w:rsidRDefault="00AB1762">
      <w:pPr>
        <w:rPr>
          <w:rFonts w:asciiTheme="majorHAnsi" w:hAnsiTheme="majorHAnsi" w:cs="Cambria"/>
          <w:lang w:val="uz-Cyrl-UZ"/>
        </w:rPr>
      </w:pPr>
    </w:p>
    <w:p w14:paraId="2656A6A0" w14:textId="77777777" w:rsidR="00AB1762" w:rsidRDefault="00AB1762">
      <w:pPr>
        <w:rPr>
          <w:rFonts w:asciiTheme="majorHAnsi" w:hAnsiTheme="majorHAnsi" w:cs="Cambria"/>
          <w:lang w:val="uz-Cyrl-UZ"/>
        </w:rPr>
      </w:pPr>
    </w:p>
    <w:p w14:paraId="65430963" w14:textId="77777777" w:rsidR="00AB1762" w:rsidRDefault="00AB1762">
      <w:pPr>
        <w:rPr>
          <w:rFonts w:asciiTheme="majorHAnsi" w:hAnsiTheme="majorHAnsi" w:cs="Cambria"/>
          <w:lang w:val="uz-Cyrl-UZ"/>
        </w:rPr>
      </w:pPr>
    </w:p>
    <w:p w14:paraId="57CBFCD2" w14:textId="77777777" w:rsidR="00AB1762" w:rsidRDefault="00AB1762">
      <w:pPr>
        <w:rPr>
          <w:rFonts w:asciiTheme="majorHAnsi" w:hAnsiTheme="majorHAnsi" w:cs="Cambria"/>
          <w:lang w:val="uz-Cyrl-UZ"/>
        </w:rPr>
      </w:pPr>
    </w:p>
    <w:p w14:paraId="47AEE6AB" w14:textId="77777777" w:rsidR="00AB1762" w:rsidRDefault="00AB1762">
      <w:pPr>
        <w:rPr>
          <w:rFonts w:asciiTheme="majorHAnsi" w:hAnsiTheme="majorHAnsi" w:cs="Cambria"/>
          <w:lang w:val="uz-Cyrl-UZ"/>
        </w:rPr>
      </w:pPr>
    </w:p>
    <w:p w14:paraId="1BD41AEB" w14:textId="77777777" w:rsidR="00AB1762" w:rsidRDefault="00AB1762">
      <w:pPr>
        <w:rPr>
          <w:rFonts w:asciiTheme="majorHAnsi" w:hAnsiTheme="majorHAnsi" w:cs="Cambria"/>
          <w:lang w:val="uz-Cyrl-UZ"/>
        </w:rPr>
      </w:pPr>
    </w:p>
    <w:p w14:paraId="33197952" w14:textId="77777777" w:rsidR="00AB1762" w:rsidRDefault="00AB1762">
      <w:pPr>
        <w:rPr>
          <w:rFonts w:asciiTheme="majorHAnsi" w:hAnsiTheme="majorHAnsi" w:cs="Cambria"/>
          <w:lang w:val="uz-Cyrl-UZ"/>
        </w:rPr>
      </w:pPr>
    </w:p>
    <w:p w14:paraId="7350115B" w14:textId="77777777" w:rsidR="00AB1762" w:rsidRDefault="00AB1762">
      <w:pPr>
        <w:rPr>
          <w:rFonts w:asciiTheme="majorHAnsi" w:hAnsiTheme="majorHAnsi" w:cs="Cambria"/>
          <w:lang w:val="uz-Cyrl-UZ"/>
        </w:rPr>
      </w:pPr>
    </w:p>
    <w:p w14:paraId="61B6D6B4" w14:textId="77777777" w:rsidR="00AB1762" w:rsidRDefault="00AB1762">
      <w:pPr>
        <w:rPr>
          <w:rFonts w:asciiTheme="majorHAnsi" w:hAnsiTheme="majorHAnsi" w:cs="Cambria"/>
          <w:lang w:val="uz-Cyrl-UZ"/>
        </w:rPr>
      </w:pPr>
    </w:p>
    <w:p w14:paraId="3E57A0F7" w14:textId="77777777" w:rsidR="00AB1762" w:rsidRDefault="00AB1762">
      <w:pPr>
        <w:rPr>
          <w:rFonts w:asciiTheme="majorHAnsi" w:hAnsiTheme="majorHAnsi" w:cs="Cambria"/>
          <w:lang w:val="uz-Cyrl-UZ"/>
        </w:rPr>
      </w:pPr>
    </w:p>
    <w:p w14:paraId="42C6FAF2" w14:textId="77777777" w:rsidR="00AB1762" w:rsidRDefault="00AB1762">
      <w:pPr>
        <w:rPr>
          <w:rFonts w:asciiTheme="majorHAnsi" w:hAnsiTheme="majorHAnsi" w:cs="Cambria"/>
          <w:lang w:val="uz-Cyrl-UZ"/>
        </w:rPr>
      </w:pPr>
    </w:p>
    <w:p w14:paraId="6696003C" w14:textId="77777777" w:rsidR="00AB1762" w:rsidRDefault="00AB1762">
      <w:pPr>
        <w:rPr>
          <w:rFonts w:asciiTheme="majorHAnsi" w:hAnsiTheme="majorHAnsi" w:cs="Cambria"/>
          <w:lang w:val="uz-Cyrl-UZ"/>
        </w:rPr>
      </w:pPr>
    </w:p>
    <w:p w14:paraId="2393F456" w14:textId="77777777" w:rsidR="00AB1762" w:rsidRDefault="00AB1762">
      <w:pPr>
        <w:rPr>
          <w:rFonts w:asciiTheme="majorHAnsi" w:hAnsiTheme="majorHAnsi" w:cs="Cambria"/>
          <w:lang w:val="uz-Cyrl-UZ"/>
        </w:rPr>
      </w:pPr>
    </w:p>
    <w:p w14:paraId="7E11485A" w14:textId="77777777" w:rsidR="00AB1762" w:rsidRDefault="00AB1762">
      <w:pPr>
        <w:rPr>
          <w:rFonts w:asciiTheme="majorHAnsi" w:hAnsiTheme="majorHAnsi" w:cs="Cambria"/>
          <w:lang w:val="uz-Cyrl-UZ"/>
        </w:rPr>
      </w:pPr>
    </w:p>
    <w:p w14:paraId="78119EFA" w14:textId="77777777" w:rsidR="00AB1762" w:rsidRDefault="00AB1762">
      <w:pPr>
        <w:rPr>
          <w:rFonts w:asciiTheme="majorHAnsi" w:hAnsiTheme="majorHAnsi" w:cs="Cambria"/>
          <w:lang w:val="uz-Cyrl-UZ"/>
        </w:rPr>
      </w:pPr>
    </w:p>
    <w:p w14:paraId="570CC771" w14:textId="77777777" w:rsidR="00AB1762" w:rsidRDefault="00AB1762">
      <w:pPr>
        <w:rPr>
          <w:rFonts w:asciiTheme="majorHAnsi" w:hAnsiTheme="majorHAnsi" w:cs="Cambria"/>
          <w:lang w:val="uz-Cyrl-UZ"/>
        </w:rPr>
      </w:pPr>
    </w:p>
    <w:p w14:paraId="204C262D" w14:textId="77777777" w:rsidR="00AB1762" w:rsidRPr="00190190" w:rsidRDefault="00AB1762">
      <w:pPr>
        <w:rPr>
          <w:rFonts w:asciiTheme="majorHAnsi" w:hAnsiTheme="majorHAnsi" w:cs="Cambria"/>
          <w:lang w:val="uz-Cyrl-UZ"/>
        </w:rPr>
      </w:pPr>
    </w:p>
    <w:p w14:paraId="5C016080" w14:textId="77777777" w:rsidR="00DA6D58" w:rsidRPr="00190190" w:rsidRDefault="00FE18EA" w:rsidP="00B82243">
      <w:pPr>
        <w:rPr>
          <w:b/>
          <w:lang w:val="uz-Cyrl-UZ"/>
        </w:rPr>
      </w:pPr>
      <w:r w:rsidRPr="00190190">
        <w:rPr>
          <w:b/>
          <w:lang w:val="uz-Cyrl-UZ"/>
        </w:rPr>
        <w:lastRenderedPageBreak/>
        <w:t xml:space="preserve">Stopa </w:t>
      </w:r>
      <w:r w:rsidR="003B5304" w:rsidRPr="00190190">
        <w:rPr>
          <w:b/>
          <w:lang w:val="uz-Cyrl-UZ"/>
        </w:rPr>
        <w:t>rizika siromaštva</w:t>
      </w:r>
      <w:r w:rsidRPr="00190190">
        <w:rPr>
          <w:b/>
          <w:lang w:val="uz-Cyrl-UZ"/>
        </w:rPr>
        <w:t xml:space="preserve"> fiksirana u 2013</w:t>
      </w:r>
      <w:r w:rsidR="00E03695" w:rsidRPr="00190190">
        <w:rPr>
          <w:b/>
          <w:lang w:val="uz-Cyrl-UZ"/>
        </w:rPr>
        <w:t>.</w:t>
      </w:r>
      <w:r w:rsidR="00347C4E" w:rsidRPr="00190190">
        <w:rPr>
          <w:rStyle w:val="FootnoteReference"/>
          <w:rFonts w:cs="Arial"/>
          <w:b/>
          <w:szCs w:val="21"/>
          <w:lang w:val="uz-Cyrl-UZ"/>
        </w:rPr>
        <w:footnoteReference w:id="25"/>
      </w:r>
      <w:r w:rsidRPr="00190190">
        <w:rPr>
          <w:b/>
          <w:szCs w:val="21"/>
          <w:lang w:val="uz-Cyrl-UZ"/>
        </w:rPr>
        <w:t>,</w:t>
      </w:r>
      <w:r w:rsidRPr="00190190">
        <w:rPr>
          <w:b/>
          <w:lang w:val="uz-Cyrl-UZ"/>
        </w:rPr>
        <w:t xml:space="preserve"> prema polu i starosti</w:t>
      </w:r>
    </w:p>
    <w:tbl>
      <w:tblPr>
        <w:tblW w:w="1006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85" w:type="dxa"/>
        </w:tblCellMar>
        <w:tblLook w:val="04A0" w:firstRow="1" w:lastRow="0" w:firstColumn="1" w:lastColumn="0" w:noHBand="0" w:noVBand="1"/>
      </w:tblPr>
      <w:tblGrid>
        <w:gridCol w:w="3687"/>
        <w:gridCol w:w="6379"/>
      </w:tblGrid>
      <w:tr w:rsidR="00DA6D58" w:rsidRPr="00190190" w14:paraId="09AD2190" w14:textId="77777777" w:rsidTr="00AB1762">
        <w:trPr>
          <w:trHeight w:val="99"/>
        </w:trPr>
        <w:tc>
          <w:tcPr>
            <w:tcW w:w="3687" w:type="dxa"/>
            <w:shd w:val="clear" w:color="auto" w:fill="548DD4" w:themeFill="text2" w:themeFillTint="99"/>
            <w:vAlign w:val="center"/>
          </w:tcPr>
          <w:p w14:paraId="3BDFEA23" w14:textId="77777777" w:rsidR="00DA6D58" w:rsidRPr="006928A2" w:rsidRDefault="00BE7461"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Očekivane komponente</w:t>
            </w:r>
          </w:p>
        </w:tc>
        <w:tc>
          <w:tcPr>
            <w:tcW w:w="6379" w:type="dxa"/>
            <w:shd w:val="clear" w:color="auto" w:fill="548DD4" w:themeFill="text2" w:themeFillTint="99"/>
            <w:vAlign w:val="center"/>
          </w:tcPr>
          <w:p w14:paraId="1826202D" w14:textId="77777777" w:rsidR="00DA6D58" w:rsidRPr="006928A2" w:rsidRDefault="00BE7461"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Primer potrebnih informacija</w:t>
            </w:r>
          </w:p>
        </w:tc>
      </w:tr>
      <w:tr w:rsidR="00DA6D58" w:rsidRPr="00190190" w14:paraId="05FE374E" w14:textId="77777777" w:rsidTr="00AB1762">
        <w:trPr>
          <w:trHeight w:val="37"/>
        </w:trPr>
        <w:tc>
          <w:tcPr>
            <w:tcW w:w="3687" w:type="dxa"/>
            <w:shd w:val="clear" w:color="auto" w:fill="548DD4" w:themeFill="text2" w:themeFillTint="99"/>
            <w:vAlign w:val="center"/>
          </w:tcPr>
          <w:p w14:paraId="51ED422A" w14:textId="77777777" w:rsidR="00DA6D58" w:rsidRPr="006928A2" w:rsidRDefault="00FE18EA"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 xml:space="preserve">Naziv </w:t>
            </w:r>
            <w:r w:rsidR="007D576A" w:rsidRPr="006928A2">
              <w:rPr>
                <w:rFonts w:cs="Cambria"/>
                <w:b/>
                <w:color w:val="FFFFFF" w:themeColor="background1"/>
                <w:szCs w:val="21"/>
                <w:lang w:val="uz-Cyrl-UZ"/>
              </w:rPr>
              <w:t>indikatora</w:t>
            </w:r>
          </w:p>
        </w:tc>
        <w:tc>
          <w:tcPr>
            <w:tcW w:w="6379" w:type="dxa"/>
            <w:shd w:val="clear" w:color="auto" w:fill="548DD4" w:themeFill="text2" w:themeFillTint="99"/>
            <w:vAlign w:val="center"/>
          </w:tcPr>
          <w:p w14:paraId="16102F95" w14:textId="77777777" w:rsidR="00DA6D58" w:rsidRPr="006928A2" w:rsidRDefault="00FE18EA"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 xml:space="preserve">Stopa </w:t>
            </w:r>
            <w:r w:rsidR="003B5304" w:rsidRPr="006928A2">
              <w:rPr>
                <w:rFonts w:cs="Cambria"/>
                <w:b/>
                <w:color w:val="FFFFFF" w:themeColor="background1"/>
                <w:szCs w:val="21"/>
                <w:lang w:val="uz-Cyrl-UZ"/>
              </w:rPr>
              <w:t>rizika siromaštva</w:t>
            </w:r>
            <w:r w:rsidRPr="006928A2">
              <w:rPr>
                <w:rFonts w:cs="Cambria"/>
                <w:b/>
                <w:color w:val="FFFFFF" w:themeColor="background1"/>
                <w:szCs w:val="21"/>
                <w:lang w:val="uz-Cyrl-UZ"/>
              </w:rPr>
              <w:t xml:space="preserve"> fiksirana u 2013, prema polu i starosti</w:t>
            </w:r>
          </w:p>
        </w:tc>
      </w:tr>
      <w:tr w:rsidR="00DA6D58" w:rsidRPr="00190190" w14:paraId="19D9D64A" w14:textId="77777777" w:rsidTr="00AB1762">
        <w:trPr>
          <w:trHeight w:val="37"/>
        </w:trPr>
        <w:tc>
          <w:tcPr>
            <w:tcW w:w="3687" w:type="dxa"/>
            <w:shd w:val="clear" w:color="auto" w:fill="auto"/>
            <w:vAlign w:val="center"/>
          </w:tcPr>
          <w:p w14:paraId="049C6C74"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Iz kog okvira proizilazi </w:t>
            </w:r>
          </w:p>
        </w:tc>
        <w:tc>
          <w:tcPr>
            <w:tcW w:w="6379" w:type="dxa"/>
            <w:shd w:val="clear" w:color="auto" w:fill="auto"/>
            <w:vAlign w:val="center"/>
          </w:tcPr>
          <w:p w14:paraId="7FF94BB2" w14:textId="77777777" w:rsidR="00DA6D58" w:rsidRPr="00AB1762" w:rsidRDefault="00FE18EA" w:rsidP="009E2705">
            <w:pPr>
              <w:spacing w:after="0" w:line="240" w:lineRule="auto"/>
              <w:rPr>
                <w:rFonts w:cs="Cambria"/>
                <w:szCs w:val="21"/>
                <w:lang w:val="uz-Cyrl-UZ"/>
              </w:rPr>
            </w:pPr>
            <w:r w:rsidRPr="00AB1762">
              <w:rPr>
                <w:rFonts w:cs="Cambria"/>
                <w:szCs w:val="21"/>
                <w:lang w:val="uz-Cyrl-UZ"/>
              </w:rPr>
              <w:t>EU okvir</w:t>
            </w:r>
          </w:p>
        </w:tc>
      </w:tr>
      <w:tr w:rsidR="00DA6D58" w:rsidRPr="00190190" w14:paraId="201A766F" w14:textId="77777777" w:rsidTr="00AB1762">
        <w:trPr>
          <w:trHeight w:val="37"/>
        </w:trPr>
        <w:tc>
          <w:tcPr>
            <w:tcW w:w="3687" w:type="dxa"/>
            <w:shd w:val="clear" w:color="auto" w:fill="C6D9F1" w:themeFill="text2" w:themeFillTint="33"/>
            <w:vAlign w:val="center"/>
          </w:tcPr>
          <w:p w14:paraId="54FE9AA4"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Status </w:t>
            </w:r>
            <w:r w:rsidR="007D576A" w:rsidRPr="00190190">
              <w:rPr>
                <w:rFonts w:cs="Cambria"/>
                <w:szCs w:val="21"/>
                <w:lang w:val="uz-Cyrl-UZ"/>
              </w:rPr>
              <w:t>indikatora</w:t>
            </w:r>
            <w:r w:rsidRPr="00190190">
              <w:rPr>
                <w:rFonts w:cs="Cambria"/>
                <w:szCs w:val="21"/>
                <w:lang w:val="uz-Cyrl-UZ"/>
              </w:rPr>
              <w:t xml:space="preserve"> </w:t>
            </w:r>
          </w:p>
        </w:tc>
        <w:tc>
          <w:tcPr>
            <w:tcW w:w="6379" w:type="dxa"/>
            <w:shd w:val="clear" w:color="auto" w:fill="C6D9F1" w:themeFill="text2" w:themeFillTint="33"/>
            <w:vAlign w:val="center"/>
          </w:tcPr>
          <w:p w14:paraId="467F638A" w14:textId="77777777" w:rsidR="00DA6D58" w:rsidRPr="00AB1762" w:rsidRDefault="00FE18EA" w:rsidP="009E2705">
            <w:pPr>
              <w:spacing w:after="0" w:line="240" w:lineRule="auto"/>
              <w:rPr>
                <w:rFonts w:cs="Cambria"/>
                <w:szCs w:val="21"/>
                <w:lang w:val="uz-Cyrl-UZ"/>
              </w:rPr>
            </w:pPr>
            <w:r w:rsidRPr="00AB1762">
              <w:rPr>
                <w:rFonts w:cs="Cambria"/>
                <w:szCs w:val="21"/>
                <w:lang w:val="uz-Cyrl-UZ"/>
              </w:rPr>
              <w:t>EU: krovni</w:t>
            </w:r>
          </w:p>
        </w:tc>
      </w:tr>
      <w:tr w:rsidR="00DA6D58" w:rsidRPr="00934757" w14:paraId="0523875A" w14:textId="77777777" w:rsidTr="00AB1762">
        <w:trPr>
          <w:trHeight w:val="609"/>
        </w:trPr>
        <w:tc>
          <w:tcPr>
            <w:tcW w:w="3687" w:type="dxa"/>
            <w:shd w:val="clear" w:color="auto" w:fill="auto"/>
            <w:vAlign w:val="center"/>
          </w:tcPr>
          <w:p w14:paraId="323E36E0"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Definicija </w:t>
            </w:r>
            <w:r w:rsidR="007D576A" w:rsidRPr="00190190">
              <w:rPr>
                <w:rFonts w:cs="Cambria"/>
                <w:szCs w:val="21"/>
                <w:lang w:val="uz-Cyrl-UZ"/>
              </w:rPr>
              <w:t>indikatora</w:t>
            </w:r>
            <w:r w:rsidRPr="00190190">
              <w:rPr>
                <w:rFonts w:cs="Cambria"/>
                <w:szCs w:val="21"/>
                <w:lang w:val="uz-Cyrl-UZ"/>
              </w:rPr>
              <w:t xml:space="preserve"> </w:t>
            </w:r>
          </w:p>
        </w:tc>
        <w:tc>
          <w:tcPr>
            <w:tcW w:w="6379" w:type="dxa"/>
            <w:shd w:val="clear" w:color="auto" w:fill="auto"/>
            <w:vAlign w:val="center"/>
          </w:tcPr>
          <w:p w14:paraId="17CBEBD8" w14:textId="77777777" w:rsidR="00DA6D58" w:rsidRPr="00AB1762" w:rsidRDefault="00FE18EA" w:rsidP="003B5304">
            <w:pPr>
              <w:spacing w:after="120" w:line="240" w:lineRule="auto"/>
              <w:rPr>
                <w:rFonts w:cs="Cambria"/>
                <w:szCs w:val="21"/>
                <w:lang w:val="uz-Cyrl-UZ"/>
              </w:rPr>
            </w:pPr>
            <w:r w:rsidRPr="00AB1762">
              <w:rPr>
                <w:rFonts w:cs="Cambria"/>
                <w:szCs w:val="21"/>
                <w:lang w:val="uz-Cyrl-UZ"/>
              </w:rPr>
              <w:t>Procenat lica sa rizikom</w:t>
            </w:r>
            <w:r w:rsidR="00F951DE" w:rsidRPr="00AB1762">
              <w:rPr>
                <w:rFonts w:cs="Cambria"/>
                <w:szCs w:val="21"/>
                <w:lang w:val="uz-Cyrl-UZ"/>
              </w:rPr>
              <w:t xml:space="preserve"> </w:t>
            </w:r>
            <w:r w:rsidRPr="00AB1762">
              <w:rPr>
                <w:rFonts w:cs="Cambria"/>
                <w:szCs w:val="21"/>
                <w:lang w:val="uz-Cyrl-UZ"/>
              </w:rPr>
              <w:t xml:space="preserve">siromaštva u ukupnom stanovništvu i u odgovarajućim kategorijama pola i starosti koja su u </w:t>
            </w:r>
            <w:r w:rsidR="003B5304" w:rsidRPr="00AB1762">
              <w:rPr>
                <w:rFonts w:cs="Cambria"/>
                <w:szCs w:val="21"/>
                <w:lang w:val="uz-Cyrl-UZ"/>
              </w:rPr>
              <w:t>riziku siromaštva</w:t>
            </w:r>
            <w:r w:rsidRPr="00AB1762">
              <w:rPr>
                <w:rFonts w:cs="Cambria"/>
                <w:szCs w:val="21"/>
                <w:lang w:val="uz-Cyrl-UZ"/>
              </w:rPr>
              <w:t xml:space="preserve"> prema pragu iz 2013. korigovanom za inflaciju do tekuće godine. </w:t>
            </w:r>
          </w:p>
        </w:tc>
      </w:tr>
      <w:tr w:rsidR="00DA6D58" w:rsidRPr="00934757" w14:paraId="69B32CF4" w14:textId="77777777" w:rsidTr="00AB1762">
        <w:trPr>
          <w:trHeight w:val="435"/>
        </w:trPr>
        <w:tc>
          <w:tcPr>
            <w:tcW w:w="3687" w:type="dxa"/>
            <w:shd w:val="clear" w:color="auto" w:fill="C6D9F1" w:themeFill="text2" w:themeFillTint="33"/>
            <w:vAlign w:val="center"/>
          </w:tcPr>
          <w:p w14:paraId="3F0C3EEB"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Značaj praćenja </w:t>
            </w:r>
            <w:r w:rsidR="007D576A" w:rsidRPr="00190190">
              <w:rPr>
                <w:rFonts w:cs="Cambria"/>
                <w:szCs w:val="21"/>
                <w:lang w:val="uz-Cyrl-UZ"/>
              </w:rPr>
              <w:t>indikatora</w:t>
            </w:r>
            <w:r w:rsidRPr="00190190">
              <w:rPr>
                <w:rFonts w:cs="Cambria"/>
                <w:szCs w:val="21"/>
                <w:lang w:val="uz-Cyrl-UZ"/>
              </w:rPr>
              <w:t xml:space="preserve"> za donosioce odluka na nacionalnom i lokalnom nivou, tumačenje </w:t>
            </w:r>
            <w:r w:rsidR="007D576A" w:rsidRPr="00190190">
              <w:rPr>
                <w:rFonts w:cs="Cambria"/>
                <w:szCs w:val="21"/>
                <w:lang w:val="uz-Cyrl-UZ"/>
              </w:rPr>
              <w:t>indikatora</w:t>
            </w:r>
            <w:r w:rsidRPr="00190190">
              <w:rPr>
                <w:rFonts w:cs="Cambria"/>
                <w:szCs w:val="21"/>
                <w:lang w:val="uz-Cyrl-UZ"/>
              </w:rPr>
              <w:t xml:space="preserve"> iz ugla javnih politika</w:t>
            </w:r>
          </w:p>
        </w:tc>
        <w:tc>
          <w:tcPr>
            <w:tcW w:w="6379" w:type="dxa"/>
            <w:shd w:val="clear" w:color="auto" w:fill="C6D9F1" w:themeFill="text2" w:themeFillTint="33"/>
            <w:vAlign w:val="center"/>
          </w:tcPr>
          <w:p w14:paraId="53D69230" w14:textId="77777777" w:rsidR="00DA6D58" w:rsidRPr="00AB1762" w:rsidRDefault="00FE18EA" w:rsidP="009E2705">
            <w:pPr>
              <w:autoSpaceDE w:val="0"/>
              <w:autoSpaceDN w:val="0"/>
              <w:adjustRightInd w:val="0"/>
              <w:spacing w:after="0" w:line="240" w:lineRule="auto"/>
              <w:rPr>
                <w:rFonts w:cs="Cambria"/>
                <w:szCs w:val="21"/>
                <w:lang w:val="uz-Cyrl-UZ"/>
              </w:rPr>
            </w:pPr>
            <w:r w:rsidRPr="00AB1762">
              <w:rPr>
                <w:rFonts w:cs="TimesNewRomanPSMT"/>
                <w:szCs w:val="21"/>
                <w:lang w:val="uz-Cyrl-UZ"/>
              </w:rPr>
              <w:t xml:space="preserve">Pošto se realna vrednost praga </w:t>
            </w:r>
            <w:r w:rsidR="003B5304" w:rsidRPr="00AB1762">
              <w:rPr>
                <w:rFonts w:cs="TimesNewRomanPSMT"/>
                <w:szCs w:val="21"/>
                <w:lang w:val="uz-Cyrl-UZ"/>
              </w:rPr>
              <w:t>rizika siromaštva</w:t>
            </w:r>
            <w:r w:rsidRPr="00AB1762">
              <w:rPr>
                <w:rFonts w:cs="TimesNewRomanPSMT"/>
                <w:szCs w:val="21"/>
                <w:lang w:val="uz-Cyrl-UZ"/>
              </w:rPr>
              <w:t xml:space="preserve"> ne menja, to ovaj indikator meri kretanje životnog standarda na osnovu promena realnog dohotka, čime se javlja kao alternativna mera standardnom </w:t>
            </w:r>
            <w:r w:rsidR="003B5304" w:rsidRPr="00AB1762">
              <w:rPr>
                <w:rFonts w:cs="TimesNewRomanPSMT"/>
                <w:szCs w:val="21"/>
                <w:lang w:val="uz-Cyrl-UZ"/>
              </w:rPr>
              <w:t>riziku siromaštva</w:t>
            </w:r>
            <w:r w:rsidRPr="00AB1762">
              <w:rPr>
                <w:rFonts w:cs="TimesNewRomanPSMT"/>
                <w:szCs w:val="21"/>
                <w:lang w:val="uz-Cyrl-UZ"/>
              </w:rPr>
              <w:t xml:space="preserve"> koji meri promene relativnog položaja pojedinaca. Tako će smanjenje stope ovog rizika sa pragom fiksiranim u 2013. značiti stvarno povećanje životnog standarda onih u </w:t>
            </w:r>
            <w:r w:rsidR="003B5304" w:rsidRPr="00AB1762">
              <w:rPr>
                <w:rFonts w:cs="TimesNewRomanPSMT"/>
                <w:szCs w:val="21"/>
                <w:lang w:val="uz-Cyrl-UZ"/>
              </w:rPr>
              <w:t>riziku siromaštva</w:t>
            </w:r>
            <w:r w:rsidRPr="00AB1762">
              <w:rPr>
                <w:rFonts w:cs="TimesNewRomanPSMT"/>
                <w:szCs w:val="21"/>
                <w:lang w:val="uz-Cyrl-UZ"/>
              </w:rPr>
              <w:t>. Ovaj indikator stoga održava prag siromaštva realno jednakim u dužem periodu i tako kontroliše efekte pomeranja praga siromaštva.</w:t>
            </w:r>
          </w:p>
        </w:tc>
      </w:tr>
      <w:tr w:rsidR="00DA6D58" w:rsidRPr="00190190" w14:paraId="1C021745" w14:textId="77777777" w:rsidTr="00AB1762">
        <w:trPr>
          <w:trHeight w:val="37"/>
        </w:trPr>
        <w:tc>
          <w:tcPr>
            <w:tcW w:w="3687" w:type="dxa"/>
            <w:shd w:val="clear" w:color="auto" w:fill="auto"/>
            <w:vAlign w:val="center"/>
          </w:tcPr>
          <w:p w14:paraId="19D06D9A"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Metodološka i interpretaciona pitanja važna za potpuno razumevanje </w:t>
            </w:r>
            <w:r w:rsidR="007D576A" w:rsidRPr="00190190">
              <w:rPr>
                <w:rFonts w:cs="Cambria"/>
                <w:szCs w:val="21"/>
                <w:lang w:val="uz-Cyrl-UZ"/>
              </w:rPr>
              <w:t>indikatora</w:t>
            </w:r>
          </w:p>
        </w:tc>
        <w:tc>
          <w:tcPr>
            <w:tcW w:w="6379" w:type="dxa"/>
            <w:shd w:val="clear" w:color="auto" w:fill="auto"/>
            <w:vAlign w:val="center"/>
          </w:tcPr>
          <w:p w14:paraId="3F041E10" w14:textId="1D73DC72" w:rsidR="00DA6D58" w:rsidRPr="00AB1762" w:rsidRDefault="00FE18EA" w:rsidP="009E2705">
            <w:pPr>
              <w:spacing w:after="120" w:line="240" w:lineRule="auto"/>
              <w:rPr>
                <w:szCs w:val="21"/>
                <w:lang w:val="uz-Cyrl-UZ"/>
              </w:rPr>
            </w:pPr>
            <w:r w:rsidRPr="00AB1762">
              <w:rPr>
                <w:rFonts w:cs="TimesNewRomanPSMT"/>
                <w:szCs w:val="21"/>
                <w:lang w:val="uz-Cyrl-UZ"/>
              </w:rPr>
              <w:t xml:space="preserve">Prag siromaštva iz 2013. bio bi korigovan za inflaciju </w:t>
            </w:r>
            <w:r w:rsidR="00A139E9" w:rsidRPr="00AB1762">
              <w:rPr>
                <w:rFonts w:cs="TimesNewRomanPSMT"/>
                <w:szCs w:val="21"/>
                <w:lang w:val="uz-Cyrl-UZ"/>
              </w:rPr>
              <w:t>u</w:t>
            </w:r>
            <w:r w:rsidR="00F951DE" w:rsidRPr="00AB1762">
              <w:rPr>
                <w:rFonts w:cs="TimesNewRomanPSMT"/>
                <w:szCs w:val="21"/>
                <w:lang w:val="uz-Cyrl-UZ"/>
              </w:rPr>
              <w:t xml:space="preserve"> </w:t>
            </w:r>
            <w:r w:rsidRPr="00AB1762">
              <w:rPr>
                <w:rFonts w:cs="TimesNewRomanPSMT"/>
                <w:szCs w:val="21"/>
                <w:lang w:val="uz-Cyrl-UZ"/>
              </w:rPr>
              <w:t>tekuć</w:t>
            </w:r>
            <w:r w:rsidR="00A139E9" w:rsidRPr="00AB1762">
              <w:rPr>
                <w:rFonts w:cs="TimesNewRomanPSMT"/>
                <w:szCs w:val="21"/>
                <w:lang w:val="uz-Cyrl-UZ"/>
              </w:rPr>
              <w:t>oj</w:t>
            </w:r>
            <w:r w:rsidRPr="00AB1762">
              <w:rPr>
                <w:rFonts w:cs="TimesNewRomanPSMT"/>
                <w:szCs w:val="21"/>
                <w:lang w:val="uz-Cyrl-UZ"/>
              </w:rPr>
              <w:t xml:space="preserve"> godin</w:t>
            </w:r>
            <w:r w:rsidR="00022401" w:rsidRPr="00AB1762">
              <w:rPr>
                <w:rFonts w:cs="TimesNewRomanPSMT"/>
                <w:szCs w:val="21"/>
                <w:lang w:val="uz-Cyrl-UZ"/>
              </w:rPr>
              <w:t>i</w:t>
            </w:r>
            <w:r w:rsidRPr="00AB1762">
              <w:rPr>
                <w:rFonts w:cs="TimesNewRomanPSMT"/>
                <w:szCs w:val="21"/>
                <w:lang w:val="uz-Cyrl-UZ"/>
              </w:rPr>
              <w:t xml:space="preserve">. Stoga bi ovo računanje donelo realnu vrednost praga iz bazne 2013. godine kroz korekcije za sve godine između. Preostala razlika između ovako obračunatog praga i nominalnog praga za tekuću godinu predstavlja efekat </w:t>
            </w:r>
            <w:r w:rsidRPr="00AB1762">
              <w:rPr>
                <w:szCs w:val="21"/>
                <w:lang w:val="uz-Cyrl-UZ"/>
              </w:rPr>
              <w:t>promene životnog standarda, odnosno njegov porast ili smanjenje.</w:t>
            </w:r>
            <w:r w:rsidR="006C2358">
              <w:rPr>
                <w:szCs w:val="21"/>
                <w:lang w:val="uz-Cyrl-UZ"/>
              </w:rPr>
              <w:t xml:space="preserve"> </w:t>
            </w:r>
            <w:r w:rsidRPr="00AB1762">
              <w:rPr>
                <w:szCs w:val="21"/>
                <w:lang w:val="uz-Cyrl-UZ"/>
              </w:rPr>
              <w:t>Bazna godina bi</w:t>
            </w:r>
            <w:r w:rsidRPr="00AB1762">
              <w:rPr>
                <w:rFonts w:cs="Symbol"/>
                <w:szCs w:val="21"/>
                <w:lang w:val="uz-Cyrl-UZ"/>
              </w:rPr>
              <w:t xml:space="preserve"> povremeno bila menjana. </w:t>
            </w:r>
          </w:p>
        </w:tc>
      </w:tr>
      <w:tr w:rsidR="00DA6D58" w:rsidRPr="00190190" w14:paraId="730B48EE" w14:textId="77777777" w:rsidTr="00AB1762">
        <w:trPr>
          <w:trHeight w:val="37"/>
        </w:trPr>
        <w:tc>
          <w:tcPr>
            <w:tcW w:w="3687" w:type="dxa"/>
            <w:shd w:val="clear" w:color="auto" w:fill="C6D9F1" w:themeFill="text2" w:themeFillTint="33"/>
            <w:vAlign w:val="center"/>
          </w:tcPr>
          <w:p w14:paraId="1743622C"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Jedinica mere</w:t>
            </w:r>
          </w:p>
        </w:tc>
        <w:tc>
          <w:tcPr>
            <w:tcW w:w="6379" w:type="dxa"/>
            <w:shd w:val="clear" w:color="auto" w:fill="C6D9F1" w:themeFill="text2" w:themeFillTint="33"/>
            <w:vAlign w:val="center"/>
          </w:tcPr>
          <w:p w14:paraId="0F19FCFE" w14:textId="77777777" w:rsidR="00DA6D58" w:rsidRPr="00AB1762" w:rsidRDefault="00FE18EA" w:rsidP="009E2705">
            <w:pPr>
              <w:spacing w:after="0" w:line="240" w:lineRule="auto"/>
              <w:rPr>
                <w:rFonts w:cs="Cambria"/>
                <w:szCs w:val="21"/>
                <w:lang w:val="uz-Cyrl-UZ"/>
              </w:rPr>
            </w:pPr>
            <w:r w:rsidRPr="00AB1762">
              <w:rPr>
                <w:rFonts w:cs="Cambria"/>
                <w:szCs w:val="21"/>
                <w:lang w:val="uz-Cyrl-UZ"/>
              </w:rPr>
              <w:t>Broj i procenat lica</w:t>
            </w:r>
          </w:p>
        </w:tc>
      </w:tr>
      <w:tr w:rsidR="00DA6D58" w:rsidRPr="00934757" w14:paraId="7AD627C4" w14:textId="77777777" w:rsidTr="00AB1762">
        <w:trPr>
          <w:trHeight w:val="37"/>
        </w:trPr>
        <w:tc>
          <w:tcPr>
            <w:tcW w:w="3687" w:type="dxa"/>
            <w:shd w:val="clear" w:color="auto" w:fill="auto"/>
            <w:vAlign w:val="center"/>
          </w:tcPr>
          <w:p w14:paraId="12F9B632"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Kalkulacija </w:t>
            </w:r>
            <w:r w:rsidR="007D576A" w:rsidRPr="00190190">
              <w:rPr>
                <w:rFonts w:cs="Cambria"/>
                <w:szCs w:val="21"/>
                <w:lang w:val="uz-Cyrl-UZ"/>
              </w:rPr>
              <w:t>indikatora</w:t>
            </w:r>
            <w:r w:rsidRPr="00190190">
              <w:rPr>
                <w:rFonts w:cs="Cambria"/>
                <w:szCs w:val="21"/>
                <w:lang w:val="uz-Cyrl-UZ"/>
              </w:rPr>
              <w:t xml:space="preserve"> (=numenator/denominator)</w:t>
            </w:r>
          </w:p>
        </w:tc>
        <w:tc>
          <w:tcPr>
            <w:tcW w:w="6379" w:type="dxa"/>
            <w:shd w:val="clear" w:color="auto" w:fill="auto"/>
            <w:vAlign w:val="center"/>
          </w:tcPr>
          <w:p w14:paraId="10CF46A7" w14:textId="3A3E8DE0" w:rsidR="00DA6D58" w:rsidRPr="00F54766" w:rsidRDefault="00FE18EA" w:rsidP="00AB1762">
            <w:pPr>
              <w:rPr>
                <w:szCs w:val="21"/>
                <w:lang w:val="uz-Cyrl-UZ"/>
              </w:rPr>
            </w:pPr>
            <w:r w:rsidRPr="00F54766">
              <w:rPr>
                <w:szCs w:val="21"/>
                <w:lang w:val="uz-Cyrl-UZ"/>
              </w:rPr>
              <w:t>Stopa rizika siromaštva (sa fiksiranim pragom siromaštva) prema polu i starosti izračunava se kao procenat lica u svak</w:t>
            </w:r>
            <w:r w:rsidR="00B54D1C" w:rsidRPr="00F54766">
              <w:rPr>
                <w:szCs w:val="21"/>
                <w:lang w:val="uz-Cyrl-UZ"/>
              </w:rPr>
              <w:t>oj grupi po polu i starosti koja</w:t>
            </w:r>
            <w:r w:rsidRPr="00F54766">
              <w:rPr>
                <w:szCs w:val="21"/>
                <w:lang w:val="uz-Cyrl-UZ"/>
              </w:rPr>
              <w:t xml:space="preserve"> se nalaze u </w:t>
            </w:r>
            <w:r w:rsidR="003B5304" w:rsidRPr="00F54766">
              <w:rPr>
                <w:szCs w:val="21"/>
                <w:lang w:val="uz-Cyrl-UZ"/>
              </w:rPr>
              <w:t>riziku siromaštva</w:t>
            </w:r>
            <w:r w:rsidRPr="00F54766">
              <w:rPr>
                <w:szCs w:val="21"/>
                <w:lang w:val="uz-Cyrl-UZ"/>
              </w:rPr>
              <w:t>, tj. ispod praga siromaštva iz 2013. godine korigovanog za inflaciju između 2013. i tekuće godine.</w:t>
            </w:r>
          </w:p>
        </w:tc>
      </w:tr>
      <w:tr w:rsidR="00DA6D58" w:rsidRPr="00190190" w14:paraId="6F942CF3" w14:textId="77777777" w:rsidTr="00AB1762">
        <w:trPr>
          <w:trHeight w:val="37"/>
        </w:trPr>
        <w:tc>
          <w:tcPr>
            <w:tcW w:w="3687" w:type="dxa"/>
            <w:shd w:val="clear" w:color="auto" w:fill="C6D9F1" w:themeFill="text2" w:themeFillTint="33"/>
            <w:vAlign w:val="center"/>
          </w:tcPr>
          <w:p w14:paraId="04C085C4"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Osnovni nivoi podele/razvrstavanja </w:t>
            </w:r>
            <w:r w:rsidR="007D576A" w:rsidRPr="00190190">
              <w:rPr>
                <w:rFonts w:cs="Cambria"/>
                <w:szCs w:val="21"/>
                <w:lang w:val="uz-Cyrl-UZ"/>
              </w:rPr>
              <w:t>indikatora</w:t>
            </w:r>
            <w:r w:rsidRPr="00190190">
              <w:rPr>
                <w:rFonts w:cs="Cambria"/>
                <w:szCs w:val="21"/>
                <w:lang w:val="uz-Cyrl-UZ"/>
              </w:rPr>
              <w:t xml:space="preserve"> </w:t>
            </w:r>
          </w:p>
        </w:tc>
        <w:tc>
          <w:tcPr>
            <w:tcW w:w="6379" w:type="dxa"/>
            <w:shd w:val="clear" w:color="auto" w:fill="C6D9F1" w:themeFill="text2" w:themeFillTint="33"/>
            <w:vAlign w:val="center"/>
          </w:tcPr>
          <w:p w14:paraId="68D8518B" w14:textId="77777777" w:rsidR="00DA6D58" w:rsidRPr="00AB1762" w:rsidRDefault="00364463" w:rsidP="009E2705">
            <w:pPr>
              <w:spacing w:after="0" w:line="240" w:lineRule="auto"/>
              <w:rPr>
                <w:rFonts w:cs="Cambria"/>
                <w:szCs w:val="21"/>
                <w:lang w:val="uz-Cyrl-UZ"/>
              </w:rPr>
            </w:pPr>
            <w:r w:rsidRPr="00AB1762">
              <w:rPr>
                <w:rFonts w:cs="Cambria"/>
                <w:szCs w:val="21"/>
                <w:lang w:val="uz-Cyrl-UZ"/>
              </w:rPr>
              <w:t xml:space="preserve">Pol: </w:t>
            </w:r>
            <w:r w:rsidR="00FE18EA" w:rsidRPr="00AB1762">
              <w:rPr>
                <w:rFonts w:cs="Cambria"/>
                <w:szCs w:val="21"/>
                <w:lang w:val="uz-Cyrl-UZ"/>
              </w:rPr>
              <w:t>ukupno, muško, žensko</w:t>
            </w:r>
            <w:r w:rsidRPr="00AB1762">
              <w:rPr>
                <w:rFonts w:cs="Cambria"/>
                <w:szCs w:val="21"/>
                <w:lang w:val="uz-Cyrl-UZ"/>
              </w:rPr>
              <w:t>.</w:t>
            </w:r>
          </w:p>
          <w:p w14:paraId="4DBD3B2E" w14:textId="77777777" w:rsidR="00DA6D58" w:rsidRPr="00AB1762" w:rsidRDefault="00FE18EA" w:rsidP="009E2705">
            <w:pPr>
              <w:spacing w:after="0" w:line="240" w:lineRule="auto"/>
              <w:rPr>
                <w:rFonts w:cs="Cambria"/>
                <w:szCs w:val="21"/>
                <w:lang w:val="uz-Cyrl-UZ"/>
              </w:rPr>
            </w:pPr>
            <w:r w:rsidRPr="00AB1762">
              <w:rPr>
                <w:rFonts w:cs="Cambria"/>
                <w:szCs w:val="21"/>
                <w:lang w:val="uz-Cyrl-UZ"/>
              </w:rPr>
              <w:t>Starost: 0-17, 18-</w:t>
            </w:r>
            <w:r w:rsidR="00B94FA3" w:rsidRPr="00AB1762">
              <w:rPr>
                <w:rFonts w:cs="Cambria"/>
                <w:szCs w:val="21"/>
                <w:lang w:val="uz-Cyrl-UZ"/>
              </w:rPr>
              <w:t>6</w:t>
            </w:r>
            <w:r w:rsidRPr="00AB1762">
              <w:rPr>
                <w:rFonts w:cs="Cambria"/>
                <w:szCs w:val="21"/>
                <w:lang w:val="uz-Cyrl-UZ"/>
              </w:rPr>
              <w:t xml:space="preserve">4, </w:t>
            </w:r>
            <w:r w:rsidR="0024011D" w:rsidRPr="00AB1762">
              <w:rPr>
                <w:rFonts w:cs="Cambria"/>
                <w:szCs w:val="21"/>
                <w:lang w:val="uz-Cyrl-UZ"/>
              </w:rPr>
              <w:t>65 i više</w:t>
            </w:r>
            <w:r w:rsidRPr="00AB1762">
              <w:rPr>
                <w:rFonts w:cs="Cambria"/>
                <w:szCs w:val="21"/>
                <w:lang w:val="uz-Cyrl-UZ"/>
              </w:rPr>
              <w:t>.</w:t>
            </w:r>
          </w:p>
        </w:tc>
      </w:tr>
      <w:tr w:rsidR="00DA6D58" w:rsidRPr="00190190" w14:paraId="54828579" w14:textId="77777777" w:rsidTr="00AB1762">
        <w:trPr>
          <w:trHeight w:val="37"/>
        </w:trPr>
        <w:tc>
          <w:tcPr>
            <w:tcW w:w="3687" w:type="dxa"/>
            <w:shd w:val="clear" w:color="auto" w:fill="auto"/>
            <w:vAlign w:val="center"/>
          </w:tcPr>
          <w:p w14:paraId="228D4CEE"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Dostupnost podataka za izračunavanje </w:t>
            </w:r>
            <w:r w:rsidR="007D576A" w:rsidRPr="00190190">
              <w:rPr>
                <w:rFonts w:cs="Cambria"/>
                <w:szCs w:val="21"/>
                <w:lang w:val="uz-Cyrl-UZ"/>
              </w:rPr>
              <w:t>indikatora</w:t>
            </w:r>
            <w:r w:rsidRPr="00190190">
              <w:rPr>
                <w:rFonts w:cs="Cambria"/>
                <w:szCs w:val="21"/>
                <w:lang w:val="uz-Cyrl-UZ"/>
              </w:rPr>
              <w:t xml:space="preserve"> (DA/NE)</w:t>
            </w:r>
          </w:p>
        </w:tc>
        <w:tc>
          <w:tcPr>
            <w:tcW w:w="6379" w:type="dxa"/>
            <w:shd w:val="clear" w:color="auto" w:fill="auto"/>
            <w:vAlign w:val="center"/>
          </w:tcPr>
          <w:p w14:paraId="21CD1A9C" w14:textId="77777777" w:rsidR="00DA6D58" w:rsidRPr="00AB1762" w:rsidRDefault="00FE18EA" w:rsidP="009E2705">
            <w:pPr>
              <w:spacing w:after="0" w:line="240" w:lineRule="auto"/>
              <w:rPr>
                <w:rFonts w:cs="Cambria"/>
                <w:szCs w:val="21"/>
                <w:lang w:val="uz-Cyrl-UZ"/>
              </w:rPr>
            </w:pPr>
            <w:r w:rsidRPr="00AB1762">
              <w:rPr>
                <w:rFonts w:cs="Cambria"/>
                <w:szCs w:val="21"/>
                <w:lang w:val="uz-Cyrl-UZ"/>
              </w:rPr>
              <w:t>Da</w:t>
            </w:r>
          </w:p>
        </w:tc>
      </w:tr>
      <w:tr w:rsidR="00DA6D58" w:rsidRPr="00190190" w14:paraId="312AB885" w14:textId="77777777" w:rsidTr="00AB1762">
        <w:trPr>
          <w:trHeight w:val="37"/>
        </w:trPr>
        <w:tc>
          <w:tcPr>
            <w:tcW w:w="3687" w:type="dxa"/>
            <w:shd w:val="clear" w:color="auto" w:fill="C6D9F1" w:themeFill="text2" w:themeFillTint="33"/>
            <w:vAlign w:val="center"/>
          </w:tcPr>
          <w:p w14:paraId="2E4752A4"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Izvor</w:t>
            </w:r>
          </w:p>
        </w:tc>
        <w:tc>
          <w:tcPr>
            <w:tcW w:w="6379" w:type="dxa"/>
            <w:shd w:val="clear" w:color="auto" w:fill="C6D9F1" w:themeFill="text2" w:themeFillTint="33"/>
            <w:vAlign w:val="center"/>
          </w:tcPr>
          <w:p w14:paraId="013A35B3" w14:textId="77777777" w:rsidR="00DA6D58" w:rsidRPr="00AB1762" w:rsidRDefault="00FE18EA" w:rsidP="009E2705">
            <w:pPr>
              <w:spacing w:after="0" w:line="240" w:lineRule="auto"/>
              <w:rPr>
                <w:rFonts w:cs="Cambria"/>
                <w:szCs w:val="21"/>
                <w:lang w:val="uz-Cyrl-UZ"/>
              </w:rPr>
            </w:pPr>
            <w:r w:rsidRPr="00AB1762">
              <w:rPr>
                <w:rFonts w:cs="Cambria"/>
                <w:szCs w:val="21"/>
                <w:lang w:val="uz-Cyrl-UZ"/>
              </w:rPr>
              <w:t>Republički zavod za statistiku (</w:t>
            </w:r>
            <w:r w:rsidR="007C4957" w:rsidRPr="00AB1762">
              <w:rPr>
                <w:rFonts w:cs="Cambria"/>
                <w:szCs w:val="21"/>
                <w:lang w:val="uz-Cyrl-UZ"/>
              </w:rPr>
              <w:t>SILC</w:t>
            </w:r>
            <w:r w:rsidRPr="00AB1762">
              <w:rPr>
                <w:rFonts w:cs="Cambria"/>
                <w:szCs w:val="21"/>
                <w:lang w:val="uz-Cyrl-UZ"/>
              </w:rPr>
              <w:t>)</w:t>
            </w:r>
          </w:p>
        </w:tc>
      </w:tr>
      <w:tr w:rsidR="00DA6D58" w:rsidRPr="00190190" w14:paraId="34B7C25E" w14:textId="77777777" w:rsidTr="00AB1762">
        <w:trPr>
          <w:trHeight w:val="37"/>
        </w:trPr>
        <w:tc>
          <w:tcPr>
            <w:tcW w:w="3687" w:type="dxa"/>
            <w:shd w:val="clear" w:color="auto" w:fill="auto"/>
            <w:vAlign w:val="center"/>
          </w:tcPr>
          <w:p w14:paraId="4EF58B67"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Periodika izveštavanja</w:t>
            </w:r>
          </w:p>
        </w:tc>
        <w:tc>
          <w:tcPr>
            <w:tcW w:w="6379" w:type="dxa"/>
            <w:shd w:val="clear" w:color="auto" w:fill="auto"/>
            <w:vAlign w:val="center"/>
          </w:tcPr>
          <w:p w14:paraId="3CF1BF87" w14:textId="77777777" w:rsidR="00DA6D58" w:rsidRPr="00AB1762" w:rsidRDefault="00FE18EA" w:rsidP="009E2705">
            <w:pPr>
              <w:spacing w:after="0" w:line="240" w:lineRule="auto"/>
              <w:rPr>
                <w:rFonts w:cs="Cambria"/>
                <w:szCs w:val="21"/>
                <w:lang w:val="uz-Cyrl-UZ"/>
              </w:rPr>
            </w:pPr>
            <w:r w:rsidRPr="00AB1762">
              <w:rPr>
                <w:rFonts w:cs="Cambria"/>
                <w:szCs w:val="21"/>
                <w:lang w:val="uz-Cyrl-UZ"/>
              </w:rPr>
              <w:t>Za pol</w:t>
            </w:r>
            <w:r w:rsidR="00526CEB" w:rsidRPr="00AB1762">
              <w:rPr>
                <w:rFonts w:cs="Cambria"/>
                <w:szCs w:val="21"/>
                <w:lang w:val="uz-Cyrl-UZ"/>
              </w:rPr>
              <w:t>:</w:t>
            </w:r>
            <w:r w:rsidRPr="00AB1762">
              <w:rPr>
                <w:rFonts w:cs="Cambria"/>
                <w:szCs w:val="21"/>
                <w:lang w:val="uz-Cyrl-UZ"/>
              </w:rPr>
              <w:t xml:space="preserve"> godina sprovođenja ankete. </w:t>
            </w:r>
          </w:p>
          <w:p w14:paraId="214D7CC1" w14:textId="77777777" w:rsidR="00DA6D58" w:rsidRPr="00AB1762" w:rsidRDefault="00FE18EA" w:rsidP="009E2705">
            <w:pPr>
              <w:spacing w:after="0" w:line="240" w:lineRule="auto"/>
              <w:rPr>
                <w:rFonts w:cs="Cambria"/>
                <w:szCs w:val="21"/>
                <w:lang w:val="uz-Cyrl-UZ"/>
              </w:rPr>
            </w:pPr>
            <w:r w:rsidRPr="00AB1762">
              <w:rPr>
                <w:rFonts w:cs="Cambria"/>
                <w:szCs w:val="21"/>
                <w:lang w:val="uz-Cyrl-UZ"/>
              </w:rPr>
              <w:t>Za starost i dohodak</w:t>
            </w:r>
            <w:r w:rsidR="00526CEB" w:rsidRPr="00AB1762">
              <w:rPr>
                <w:rFonts w:cs="Cambria"/>
                <w:szCs w:val="21"/>
                <w:lang w:val="uz-Cyrl-UZ"/>
              </w:rPr>
              <w:t>:</w:t>
            </w:r>
            <w:r w:rsidRPr="00AB1762">
              <w:rPr>
                <w:rFonts w:cs="Cambria"/>
                <w:szCs w:val="21"/>
                <w:lang w:val="uz-Cyrl-UZ"/>
              </w:rPr>
              <w:t xml:space="preserve"> pre godine u kojoj se sprovodi anketa.</w:t>
            </w:r>
          </w:p>
        </w:tc>
      </w:tr>
      <w:tr w:rsidR="00DA6D58" w:rsidRPr="00190190" w14:paraId="47E5CB31" w14:textId="77777777" w:rsidTr="00AB1762">
        <w:trPr>
          <w:trHeight w:val="37"/>
        </w:trPr>
        <w:tc>
          <w:tcPr>
            <w:tcW w:w="3687" w:type="dxa"/>
            <w:shd w:val="clear" w:color="auto" w:fill="C6D9F1" w:themeFill="text2" w:themeFillTint="33"/>
            <w:vAlign w:val="center"/>
          </w:tcPr>
          <w:p w14:paraId="08A86A37"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Komentar</w:t>
            </w:r>
          </w:p>
        </w:tc>
        <w:tc>
          <w:tcPr>
            <w:tcW w:w="6379" w:type="dxa"/>
            <w:shd w:val="clear" w:color="auto" w:fill="C6D9F1" w:themeFill="text2" w:themeFillTint="33"/>
            <w:vAlign w:val="center"/>
          </w:tcPr>
          <w:p w14:paraId="3FFF8032" w14:textId="77777777" w:rsidR="00DA6D58" w:rsidRPr="00AB1762" w:rsidRDefault="00526CEB" w:rsidP="009E2705">
            <w:pPr>
              <w:spacing w:after="0" w:line="240" w:lineRule="auto"/>
              <w:rPr>
                <w:rFonts w:cs="Cambria"/>
                <w:szCs w:val="21"/>
                <w:lang w:val="uz-Cyrl-UZ"/>
              </w:rPr>
            </w:pPr>
            <w:r w:rsidRPr="00AB1762">
              <w:rPr>
                <w:rFonts w:cs="Cambria"/>
                <w:szCs w:val="21"/>
                <w:lang w:val="uz-Cyrl-UZ"/>
              </w:rPr>
              <w:t>/</w:t>
            </w:r>
          </w:p>
        </w:tc>
      </w:tr>
    </w:tbl>
    <w:p w14:paraId="2F44A8F3" w14:textId="77777777" w:rsidR="00DA6D58" w:rsidRPr="00190190" w:rsidRDefault="00FE18EA" w:rsidP="00B82243">
      <w:pPr>
        <w:rPr>
          <w:b/>
          <w:lang w:val="uz-Cyrl-UZ"/>
        </w:rPr>
      </w:pPr>
      <w:r w:rsidRPr="00190190">
        <w:rPr>
          <w:b/>
          <w:lang w:val="uz-Cyrl-UZ"/>
        </w:rPr>
        <w:lastRenderedPageBreak/>
        <w:t xml:space="preserve">Stopa </w:t>
      </w:r>
      <w:r w:rsidR="00C82ED9" w:rsidRPr="00190190">
        <w:rPr>
          <w:b/>
          <w:lang w:val="uz-Cyrl-UZ"/>
        </w:rPr>
        <w:t>administrativnog</w:t>
      </w:r>
      <w:r w:rsidRPr="00190190">
        <w:rPr>
          <w:b/>
          <w:lang w:val="uz-Cyrl-UZ"/>
        </w:rPr>
        <w:t xml:space="preserve"> siromaštva NSP</w:t>
      </w:r>
      <w:r w:rsidR="00347C4E" w:rsidRPr="00190190">
        <w:rPr>
          <w:rStyle w:val="FootnoteReference"/>
          <w:rFonts w:cs="Arial"/>
          <w:b/>
          <w:sz w:val="24"/>
          <w:szCs w:val="24"/>
          <w:lang w:val="uz-Cyrl-UZ"/>
        </w:rPr>
        <w:footnoteReference w:id="26"/>
      </w:r>
    </w:p>
    <w:tbl>
      <w:tblPr>
        <w:tblW w:w="102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2887"/>
        <w:gridCol w:w="7319"/>
      </w:tblGrid>
      <w:tr w:rsidR="00DA6D58" w:rsidRPr="00190190" w14:paraId="2CB4FFD3" w14:textId="77777777" w:rsidTr="00155EAE">
        <w:trPr>
          <w:trHeight w:val="233"/>
        </w:trPr>
        <w:tc>
          <w:tcPr>
            <w:tcW w:w="2887" w:type="dxa"/>
            <w:shd w:val="clear" w:color="auto" w:fill="548DD4" w:themeFill="text2" w:themeFillTint="99"/>
            <w:vAlign w:val="center"/>
          </w:tcPr>
          <w:p w14:paraId="7812327D" w14:textId="77777777" w:rsidR="00DA6D58" w:rsidRPr="006928A2" w:rsidRDefault="00BE7461"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Očekivane komponente</w:t>
            </w:r>
          </w:p>
        </w:tc>
        <w:tc>
          <w:tcPr>
            <w:tcW w:w="7319" w:type="dxa"/>
            <w:shd w:val="clear" w:color="auto" w:fill="548DD4" w:themeFill="text2" w:themeFillTint="99"/>
            <w:vAlign w:val="center"/>
          </w:tcPr>
          <w:p w14:paraId="6D27D8CC" w14:textId="77777777" w:rsidR="00DA6D58" w:rsidRPr="006928A2" w:rsidRDefault="00BE7461"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Primer potrebnih informacija</w:t>
            </w:r>
          </w:p>
        </w:tc>
      </w:tr>
      <w:tr w:rsidR="00DA6D58" w:rsidRPr="00190190" w14:paraId="063F7CAB" w14:textId="77777777" w:rsidTr="006C2358">
        <w:trPr>
          <w:trHeight w:val="41"/>
        </w:trPr>
        <w:tc>
          <w:tcPr>
            <w:tcW w:w="2887" w:type="dxa"/>
            <w:shd w:val="clear" w:color="auto" w:fill="548DD4" w:themeFill="text2" w:themeFillTint="99"/>
            <w:vAlign w:val="center"/>
          </w:tcPr>
          <w:p w14:paraId="36C702EA" w14:textId="77777777" w:rsidR="00DA6D58" w:rsidRPr="006928A2" w:rsidRDefault="00FE18EA"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 xml:space="preserve">Naziv </w:t>
            </w:r>
            <w:r w:rsidR="007D576A" w:rsidRPr="006928A2">
              <w:rPr>
                <w:rFonts w:cs="Cambria"/>
                <w:b/>
                <w:color w:val="FFFFFF" w:themeColor="background1"/>
                <w:szCs w:val="21"/>
                <w:lang w:val="uz-Cyrl-UZ"/>
              </w:rPr>
              <w:t>indikatora</w:t>
            </w:r>
          </w:p>
        </w:tc>
        <w:tc>
          <w:tcPr>
            <w:tcW w:w="7319" w:type="dxa"/>
            <w:shd w:val="clear" w:color="auto" w:fill="548DD4" w:themeFill="text2" w:themeFillTint="99"/>
            <w:vAlign w:val="center"/>
          </w:tcPr>
          <w:p w14:paraId="0BC7ACDE" w14:textId="77777777" w:rsidR="00DA6D58" w:rsidRPr="006928A2" w:rsidRDefault="00FE18EA" w:rsidP="006928A2">
            <w:pPr>
              <w:spacing w:after="0" w:line="240" w:lineRule="auto"/>
              <w:jc w:val="center"/>
              <w:rPr>
                <w:rFonts w:cs="Cambria"/>
                <w:b/>
                <w:color w:val="FFFFFF" w:themeColor="background1"/>
                <w:szCs w:val="21"/>
                <w:lang w:val="uz-Cyrl-UZ"/>
              </w:rPr>
            </w:pPr>
            <w:r w:rsidRPr="006928A2">
              <w:rPr>
                <w:rFonts w:cs="Cambria"/>
                <w:b/>
                <w:color w:val="FFFFFF" w:themeColor="background1"/>
                <w:szCs w:val="21"/>
                <w:lang w:val="uz-Cyrl-UZ"/>
              </w:rPr>
              <w:t xml:space="preserve">Stopa </w:t>
            </w:r>
            <w:r w:rsidR="00347C4E" w:rsidRPr="006928A2">
              <w:rPr>
                <w:rFonts w:cs="Cambria"/>
                <w:b/>
                <w:color w:val="FFFFFF" w:themeColor="background1"/>
                <w:szCs w:val="21"/>
                <w:lang w:val="uz-Cyrl-UZ"/>
              </w:rPr>
              <w:t xml:space="preserve">administrativnog </w:t>
            </w:r>
            <w:r w:rsidRPr="006928A2">
              <w:rPr>
                <w:rFonts w:cs="Cambria"/>
                <w:b/>
                <w:color w:val="FFFFFF" w:themeColor="background1"/>
                <w:szCs w:val="21"/>
                <w:lang w:val="uz-Cyrl-UZ"/>
              </w:rPr>
              <w:t>siromaštva NSP</w:t>
            </w:r>
          </w:p>
        </w:tc>
      </w:tr>
      <w:tr w:rsidR="00DA6D58" w:rsidRPr="00190190" w14:paraId="367F3757" w14:textId="77777777" w:rsidTr="00151874">
        <w:trPr>
          <w:trHeight w:val="37"/>
        </w:trPr>
        <w:tc>
          <w:tcPr>
            <w:tcW w:w="2887" w:type="dxa"/>
            <w:shd w:val="clear" w:color="auto" w:fill="auto"/>
            <w:vAlign w:val="center"/>
          </w:tcPr>
          <w:p w14:paraId="4C9E728E"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Iz kog okvira proizilazi </w:t>
            </w:r>
          </w:p>
        </w:tc>
        <w:tc>
          <w:tcPr>
            <w:tcW w:w="7319" w:type="dxa"/>
            <w:shd w:val="clear" w:color="auto" w:fill="auto"/>
            <w:vAlign w:val="center"/>
          </w:tcPr>
          <w:p w14:paraId="759D8188" w14:textId="77777777" w:rsidR="00DA6D58" w:rsidRPr="00190190" w:rsidRDefault="00FE18EA" w:rsidP="00151874">
            <w:pPr>
              <w:spacing w:after="0" w:line="240" w:lineRule="auto"/>
              <w:rPr>
                <w:rFonts w:cs="Cambria"/>
                <w:szCs w:val="21"/>
                <w:lang w:val="uz-Cyrl-UZ"/>
              </w:rPr>
            </w:pPr>
            <w:r w:rsidRPr="00190190">
              <w:rPr>
                <w:rFonts w:cs="Cambria"/>
                <w:szCs w:val="21"/>
                <w:lang w:val="uz-Cyrl-UZ"/>
              </w:rPr>
              <w:t>Nacionalni</w:t>
            </w:r>
          </w:p>
        </w:tc>
      </w:tr>
      <w:tr w:rsidR="00DA6D58" w:rsidRPr="00190190" w14:paraId="56C9C4C2" w14:textId="77777777" w:rsidTr="00151874">
        <w:trPr>
          <w:trHeight w:val="37"/>
        </w:trPr>
        <w:tc>
          <w:tcPr>
            <w:tcW w:w="2887" w:type="dxa"/>
            <w:shd w:val="clear" w:color="auto" w:fill="C6D9F1" w:themeFill="text2" w:themeFillTint="33"/>
            <w:vAlign w:val="center"/>
          </w:tcPr>
          <w:p w14:paraId="497AE50A"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Status </w:t>
            </w:r>
            <w:r w:rsidR="007D576A" w:rsidRPr="00190190">
              <w:rPr>
                <w:rFonts w:cs="Cambria"/>
                <w:szCs w:val="21"/>
                <w:lang w:val="uz-Cyrl-UZ"/>
              </w:rPr>
              <w:t>indikatora</w:t>
            </w:r>
            <w:r w:rsidRPr="00190190">
              <w:rPr>
                <w:rFonts w:cs="Cambria"/>
                <w:szCs w:val="21"/>
                <w:lang w:val="uz-Cyrl-UZ"/>
              </w:rPr>
              <w:t xml:space="preserve"> </w:t>
            </w:r>
          </w:p>
        </w:tc>
        <w:tc>
          <w:tcPr>
            <w:tcW w:w="7319" w:type="dxa"/>
            <w:shd w:val="clear" w:color="auto" w:fill="C6D9F1" w:themeFill="text2" w:themeFillTint="33"/>
            <w:vAlign w:val="center"/>
          </w:tcPr>
          <w:p w14:paraId="0AB181B5" w14:textId="77777777" w:rsidR="00DA6D58" w:rsidRPr="00190190" w:rsidRDefault="00FE18EA" w:rsidP="00151874">
            <w:pPr>
              <w:spacing w:after="0" w:line="240" w:lineRule="auto"/>
              <w:rPr>
                <w:rFonts w:cs="Cambria"/>
                <w:szCs w:val="21"/>
                <w:lang w:val="uz-Cyrl-UZ"/>
              </w:rPr>
            </w:pPr>
            <w:r w:rsidRPr="00190190">
              <w:rPr>
                <w:rFonts w:cs="Cambria"/>
                <w:szCs w:val="21"/>
                <w:lang w:val="uz-Cyrl-UZ"/>
              </w:rPr>
              <w:t>Primarni</w:t>
            </w:r>
          </w:p>
        </w:tc>
      </w:tr>
      <w:tr w:rsidR="00DA6D58" w:rsidRPr="00934757" w14:paraId="140D0BFE" w14:textId="77777777" w:rsidTr="00151874">
        <w:trPr>
          <w:trHeight w:val="867"/>
        </w:trPr>
        <w:tc>
          <w:tcPr>
            <w:tcW w:w="2887" w:type="dxa"/>
            <w:shd w:val="clear" w:color="auto" w:fill="auto"/>
            <w:vAlign w:val="center"/>
          </w:tcPr>
          <w:p w14:paraId="158E35AC"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Definicija </w:t>
            </w:r>
            <w:r w:rsidR="007D576A" w:rsidRPr="00190190">
              <w:rPr>
                <w:rFonts w:cs="Cambria"/>
                <w:szCs w:val="21"/>
                <w:lang w:val="uz-Cyrl-UZ"/>
              </w:rPr>
              <w:t>indikatora</w:t>
            </w:r>
            <w:r w:rsidRPr="00190190">
              <w:rPr>
                <w:rFonts w:cs="Cambria"/>
                <w:szCs w:val="21"/>
                <w:lang w:val="uz-Cyrl-UZ"/>
              </w:rPr>
              <w:t xml:space="preserve"> </w:t>
            </w:r>
          </w:p>
        </w:tc>
        <w:tc>
          <w:tcPr>
            <w:tcW w:w="7319" w:type="dxa"/>
            <w:shd w:val="clear" w:color="auto" w:fill="auto"/>
            <w:vAlign w:val="center"/>
          </w:tcPr>
          <w:p w14:paraId="0BADD03E" w14:textId="77777777" w:rsidR="00DA6D58" w:rsidRPr="00190190" w:rsidRDefault="00FE18EA" w:rsidP="00151874">
            <w:pPr>
              <w:spacing w:after="120" w:line="240" w:lineRule="auto"/>
              <w:rPr>
                <w:szCs w:val="21"/>
                <w:lang w:val="uz-Cyrl-UZ"/>
              </w:rPr>
            </w:pPr>
            <w:r w:rsidRPr="00190190">
              <w:rPr>
                <w:bCs/>
                <w:iCs/>
                <w:szCs w:val="21"/>
                <w:lang w:val="uz-Cyrl-UZ"/>
              </w:rPr>
              <w:t>Stopa</w:t>
            </w:r>
            <w:r w:rsidRPr="00190190">
              <w:rPr>
                <w:bCs/>
                <w:i/>
                <w:iCs/>
                <w:szCs w:val="21"/>
                <w:lang w:val="uz-Cyrl-UZ"/>
              </w:rPr>
              <w:t xml:space="preserve"> </w:t>
            </w:r>
            <w:r w:rsidR="00347C4E" w:rsidRPr="00190190">
              <w:rPr>
                <w:rFonts w:cs="Cambria"/>
                <w:szCs w:val="21"/>
                <w:lang w:val="uz-Cyrl-UZ"/>
              </w:rPr>
              <w:t xml:space="preserve">administrativnog </w:t>
            </w:r>
            <w:r w:rsidRPr="00190190">
              <w:rPr>
                <w:bCs/>
                <w:iCs/>
                <w:szCs w:val="21"/>
                <w:lang w:val="uz-Cyrl-UZ"/>
              </w:rPr>
              <w:t>siromaštva NSP</w:t>
            </w:r>
            <w:r w:rsidRPr="00190190">
              <w:rPr>
                <w:b/>
                <w:bCs/>
                <w:i/>
                <w:iCs/>
                <w:szCs w:val="21"/>
                <w:lang w:val="uz-Cyrl-UZ"/>
              </w:rPr>
              <w:t xml:space="preserve"> </w:t>
            </w:r>
            <w:r w:rsidRPr="00190190">
              <w:rPr>
                <w:szCs w:val="21"/>
                <w:lang w:val="uz-Cyrl-UZ"/>
              </w:rPr>
              <w:t>pokazuje udeo (procenat) lica koja primaju novčanu socijalnu pomoć (NSP) u ukupnom stanovništvu jedinice lokalne samouprave.</w:t>
            </w:r>
          </w:p>
          <w:p w14:paraId="261A9C50" w14:textId="77777777" w:rsidR="00DA6D58" w:rsidRPr="00190190" w:rsidRDefault="00FE18EA" w:rsidP="00151874">
            <w:pPr>
              <w:spacing w:after="120" w:line="240" w:lineRule="auto"/>
              <w:rPr>
                <w:szCs w:val="21"/>
                <w:lang w:val="uz-Cyrl-UZ"/>
              </w:rPr>
            </w:pPr>
            <w:r w:rsidRPr="00190190">
              <w:rPr>
                <w:szCs w:val="21"/>
                <w:lang w:val="uz-Cyrl-UZ"/>
              </w:rPr>
              <w:t xml:space="preserve">Linija </w:t>
            </w:r>
            <w:r w:rsidR="00E74CF3" w:rsidRPr="00190190">
              <w:rPr>
                <w:rFonts w:cs="Cambria"/>
                <w:szCs w:val="21"/>
                <w:lang w:val="uz-Cyrl-UZ"/>
              </w:rPr>
              <w:t xml:space="preserve">administrativnog </w:t>
            </w:r>
            <w:r w:rsidRPr="00190190">
              <w:rPr>
                <w:szCs w:val="21"/>
                <w:lang w:val="uz-Cyrl-UZ"/>
              </w:rPr>
              <w:t>siromaštva utvrđena je zakonom iz 2011. godine, a zatim korigovana za rast potrošačkih cena svakih šest meseci. Primenjuje se skala ekvivalencije (prvi odrasli 1, sledeći 0,5, dete 0,3).</w:t>
            </w:r>
          </w:p>
          <w:p w14:paraId="65EB6EF8" w14:textId="77777777" w:rsidR="00DA6D58" w:rsidRPr="00190190" w:rsidRDefault="00FE18EA" w:rsidP="00151874">
            <w:pPr>
              <w:spacing w:after="0" w:line="240" w:lineRule="auto"/>
              <w:rPr>
                <w:rFonts w:cs="Cambria"/>
                <w:szCs w:val="21"/>
                <w:lang w:val="uz-Cyrl-UZ"/>
              </w:rPr>
            </w:pPr>
            <w:r w:rsidRPr="00190190">
              <w:rPr>
                <w:rFonts w:cs="Cambria"/>
                <w:szCs w:val="21"/>
                <w:lang w:val="uz-Cyrl-UZ"/>
              </w:rPr>
              <w:t xml:space="preserve">Ključni indikatori: prihod, skala ekvivalencije, linija siromaštva, stopa </w:t>
            </w:r>
            <w:r w:rsidR="00347C4E" w:rsidRPr="00190190">
              <w:rPr>
                <w:rFonts w:cs="Cambria"/>
                <w:szCs w:val="21"/>
                <w:lang w:val="uz-Cyrl-UZ"/>
              </w:rPr>
              <w:t xml:space="preserve">administrativnog </w:t>
            </w:r>
            <w:r w:rsidR="00E74CF3" w:rsidRPr="00190190">
              <w:rPr>
                <w:rFonts w:cs="Cambria"/>
                <w:szCs w:val="21"/>
                <w:lang w:val="uz-Cyrl-UZ"/>
              </w:rPr>
              <w:t xml:space="preserve">siromaštva (ukupno i po </w:t>
            </w:r>
            <w:r w:rsidRPr="00190190">
              <w:rPr>
                <w:rFonts w:cs="Cambria"/>
                <w:szCs w:val="21"/>
                <w:lang w:val="uz-Cyrl-UZ"/>
              </w:rPr>
              <w:t>raz</w:t>
            </w:r>
            <w:r w:rsidR="00E74CF3" w:rsidRPr="00190190">
              <w:rPr>
                <w:rFonts w:cs="Cambria"/>
                <w:szCs w:val="21"/>
                <w:lang w:val="uz-Cyrl-UZ"/>
              </w:rPr>
              <w:t>ličitim</w:t>
            </w:r>
            <w:r w:rsidRPr="00190190">
              <w:rPr>
                <w:rFonts w:cs="Cambria"/>
                <w:szCs w:val="21"/>
                <w:lang w:val="uz-Cyrl-UZ"/>
              </w:rPr>
              <w:t xml:space="preserve"> profilima).</w:t>
            </w:r>
          </w:p>
        </w:tc>
      </w:tr>
      <w:tr w:rsidR="00DA6D58" w:rsidRPr="00190190" w14:paraId="124643C0" w14:textId="77777777" w:rsidTr="00151874">
        <w:trPr>
          <w:trHeight w:val="725"/>
        </w:trPr>
        <w:tc>
          <w:tcPr>
            <w:tcW w:w="2887" w:type="dxa"/>
            <w:shd w:val="clear" w:color="auto" w:fill="C6D9F1" w:themeFill="text2" w:themeFillTint="33"/>
            <w:vAlign w:val="center"/>
          </w:tcPr>
          <w:p w14:paraId="5391D854"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Značaj praćenja </w:t>
            </w:r>
            <w:r w:rsidR="007D576A" w:rsidRPr="00190190">
              <w:rPr>
                <w:rFonts w:cs="Cambria"/>
                <w:szCs w:val="21"/>
                <w:lang w:val="uz-Cyrl-UZ"/>
              </w:rPr>
              <w:t>indikatora</w:t>
            </w:r>
            <w:r w:rsidRPr="00190190">
              <w:rPr>
                <w:rFonts w:cs="Cambria"/>
                <w:szCs w:val="21"/>
                <w:lang w:val="uz-Cyrl-UZ"/>
              </w:rPr>
              <w:t xml:space="preserve"> za donosioce odluka na nacionalnom i lokalnom nivou, tumačenje </w:t>
            </w:r>
            <w:r w:rsidR="007D576A" w:rsidRPr="00190190">
              <w:rPr>
                <w:rFonts w:cs="Cambria"/>
                <w:szCs w:val="21"/>
                <w:lang w:val="uz-Cyrl-UZ"/>
              </w:rPr>
              <w:t>indikatora</w:t>
            </w:r>
            <w:r w:rsidRPr="00190190">
              <w:rPr>
                <w:rFonts w:cs="Cambria"/>
                <w:szCs w:val="21"/>
                <w:lang w:val="uz-Cyrl-UZ"/>
              </w:rPr>
              <w:t xml:space="preserve"> iz ugla javnih politika</w:t>
            </w:r>
          </w:p>
        </w:tc>
        <w:tc>
          <w:tcPr>
            <w:tcW w:w="7319" w:type="dxa"/>
            <w:shd w:val="clear" w:color="auto" w:fill="C6D9F1" w:themeFill="text2" w:themeFillTint="33"/>
            <w:vAlign w:val="center"/>
          </w:tcPr>
          <w:p w14:paraId="1D24EC2E" w14:textId="77777777" w:rsidR="00DA6D58" w:rsidRPr="00190190" w:rsidRDefault="00FE18EA" w:rsidP="00151874">
            <w:pPr>
              <w:spacing w:after="120" w:line="240" w:lineRule="auto"/>
              <w:rPr>
                <w:szCs w:val="21"/>
                <w:lang w:val="uz-Cyrl-UZ"/>
              </w:rPr>
            </w:pPr>
            <w:r w:rsidRPr="00190190">
              <w:rPr>
                <w:rFonts w:eastAsia="PFAdamantPro-Regular" w:cs="PFAdamantPro-Regular"/>
                <w:color w:val="1A171B"/>
                <w:szCs w:val="21"/>
                <w:lang w:val="uz-Cyrl-UZ"/>
              </w:rPr>
              <w:t>Mera</w:t>
            </w:r>
            <w:r w:rsidR="00B519A8" w:rsidRPr="00190190">
              <w:rPr>
                <w:rFonts w:eastAsia="PFAdamantPro-Regular" w:cs="PFAdamantPro-Regular"/>
                <w:color w:val="1A171B"/>
                <w:szCs w:val="21"/>
                <w:lang w:val="uz-Cyrl-UZ"/>
              </w:rPr>
              <w:t xml:space="preserve"> apsolutnog</w:t>
            </w:r>
            <w:r w:rsidRPr="00190190">
              <w:rPr>
                <w:rFonts w:eastAsia="PFAdamantPro-Regular" w:cs="PFAdamantPro-Regular"/>
                <w:color w:val="1A171B"/>
                <w:szCs w:val="21"/>
                <w:lang w:val="uz-Cyrl-UZ"/>
              </w:rPr>
              <w:t xml:space="preserve"> siromaštva</w:t>
            </w:r>
            <w:r w:rsidR="00B519A8" w:rsidRPr="00190190">
              <w:rPr>
                <w:rFonts w:eastAsia="PFAdamantPro-Regular" w:cs="PFAdamantPro-Regular"/>
                <w:color w:val="1A171B"/>
                <w:szCs w:val="21"/>
                <w:lang w:val="uz-Cyrl-UZ"/>
              </w:rPr>
              <w:t xml:space="preserve"> utvrđena</w:t>
            </w:r>
            <w:r w:rsidRPr="00190190">
              <w:rPr>
                <w:rFonts w:eastAsia="PFAdamantPro-Regular" w:cs="PFAdamantPro-Regular"/>
                <w:color w:val="1A171B"/>
                <w:szCs w:val="21"/>
                <w:lang w:val="uz-Cyrl-UZ"/>
              </w:rPr>
              <w:t xml:space="preserve"> na republičkom nivou ne odražava nivoe siromaštva na lokalnom nivou. Stoga je za potrebe analize, ali i fokusirane socijalne politike potrebna mera siromaštva na lokalnom nivou, koja bi </w:t>
            </w:r>
            <w:r w:rsidRPr="00190190">
              <w:rPr>
                <w:szCs w:val="21"/>
                <w:lang w:val="uz-Cyrl-UZ"/>
              </w:rPr>
              <w:t>omogućila ne samo njegovo merenje već i upoređenje među lokalnim zajednicama.</w:t>
            </w:r>
          </w:p>
          <w:p w14:paraId="2C855623" w14:textId="77777777" w:rsidR="00DA6D58" w:rsidRPr="00190190" w:rsidRDefault="00FA7E35" w:rsidP="00151874">
            <w:pPr>
              <w:spacing w:after="120" w:line="240" w:lineRule="auto"/>
              <w:rPr>
                <w:rFonts w:eastAsia="PFAdamantPro-Regular" w:cs="PFAdamantPro-Regular"/>
                <w:color w:val="1A171B"/>
                <w:szCs w:val="21"/>
                <w:lang w:val="uz-Cyrl-UZ"/>
              </w:rPr>
            </w:pPr>
            <w:r w:rsidRPr="00190190">
              <w:rPr>
                <w:szCs w:val="21"/>
                <w:lang w:val="uz-Cyrl-UZ"/>
              </w:rPr>
              <w:t>Adekvatna</w:t>
            </w:r>
            <w:r w:rsidR="00FE18EA" w:rsidRPr="00190190">
              <w:rPr>
                <w:szCs w:val="21"/>
                <w:lang w:val="uz-Cyrl-UZ"/>
              </w:rPr>
              <w:t xml:space="preserve"> mera siromaštva i njegovog kretanja kroz vreme potrebna je i za formulisanje regionalne socijalne i</w:t>
            </w:r>
            <w:r w:rsidR="00FE18EA" w:rsidRPr="00190190">
              <w:rPr>
                <w:rFonts w:eastAsia="PFAdamantPro-Regular" w:cs="PFAdamantPro-Regular"/>
                <w:szCs w:val="21"/>
                <w:lang w:val="uz-Cyrl-UZ"/>
              </w:rPr>
              <w:t xml:space="preserve"> ekonomske politike od strane Republike Srbije i lokalne socijalne politike od strane samih lokalnih zajednica.</w:t>
            </w:r>
          </w:p>
        </w:tc>
      </w:tr>
      <w:tr w:rsidR="00DA6D58" w:rsidRPr="00934757" w14:paraId="564AC4F3" w14:textId="77777777" w:rsidTr="00151874">
        <w:trPr>
          <w:trHeight w:val="37"/>
        </w:trPr>
        <w:tc>
          <w:tcPr>
            <w:tcW w:w="2887" w:type="dxa"/>
            <w:shd w:val="clear" w:color="auto" w:fill="auto"/>
            <w:vAlign w:val="center"/>
          </w:tcPr>
          <w:p w14:paraId="2CA1D7B8"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Metodološka i interpretaciona pitanja važna za potpuno razumevanje </w:t>
            </w:r>
            <w:r w:rsidR="007D576A" w:rsidRPr="00190190">
              <w:rPr>
                <w:rFonts w:cs="Cambria"/>
                <w:szCs w:val="21"/>
                <w:lang w:val="uz-Cyrl-UZ"/>
              </w:rPr>
              <w:t>indikatora</w:t>
            </w:r>
          </w:p>
        </w:tc>
        <w:tc>
          <w:tcPr>
            <w:tcW w:w="7319" w:type="dxa"/>
            <w:shd w:val="clear" w:color="auto" w:fill="auto"/>
            <w:vAlign w:val="center"/>
          </w:tcPr>
          <w:p w14:paraId="57DD85CF" w14:textId="77777777" w:rsidR="00DA6D58" w:rsidRPr="00190190" w:rsidRDefault="00FE18EA" w:rsidP="00151874">
            <w:pPr>
              <w:spacing w:after="120" w:line="240" w:lineRule="auto"/>
              <w:rPr>
                <w:rFonts w:cs="Cambria"/>
                <w:szCs w:val="21"/>
                <w:lang w:val="uz-Cyrl-UZ"/>
              </w:rPr>
            </w:pPr>
            <w:r w:rsidRPr="00190190">
              <w:rPr>
                <w:rFonts w:cs="Cambria"/>
                <w:szCs w:val="21"/>
                <w:lang w:val="uz-Cyrl-UZ"/>
              </w:rPr>
              <w:t xml:space="preserve">Stopa </w:t>
            </w:r>
            <w:r w:rsidR="00347C4E" w:rsidRPr="00190190">
              <w:rPr>
                <w:rFonts w:cs="Cambria"/>
                <w:szCs w:val="21"/>
                <w:lang w:val="uz-Cyrl-UZ"/>
              </w:rPr>
              <w:t xml:space="preserve">administrativnog </w:t>
            </w:r>
            <w:r w:rsidRPr="00190190">
              <w:rPr>
                <w:rFonts w:cs="Cambria"/>
                <w:szCs w:val="21"/>
                <w:lang w:val="uz-Cyrl-UZ"/>
              </w:rPr>
              <w:t xml:space="preserve">siromaštva NSP meri </w:t>
            </w:r>
            <w:r w:rsidRPr="00190190">
              <w:rPr>
                <w:rFonts w:cs="Cambria"/>
                <w:i/>
                <w:iCs/>
                <w:szCs w:val="21"/>
                <w:lang w:val="uz-Cyrl-UZ"/>
              </w:rPr>
              <w:t xml:space="preserve">izrazito </w:t>
            </w:r>
            <w:r w:rsidRPr="00190190">
              <w:rPr>
                <w:rFonts w:cs="Cambria"/>
                <w:szCs w:val="21"/>
                <w:lang w:val="uz-Cyrl-UZ"/>
              </w:rPr>
              <w:t>siromaštvo zato što:</w:t>
            </w:r>
          </w:p>
          <w:p w14:paraId="6863397A" w14:textId="77777777" w:rsidR="00DA6D58" w:rsidRPr="00190190" w:rsidRDefault="00FE18EA" w:rsidP="00151874">
            <w:pPr>
              <w:numPr>
                <w:ilvl w:val="0"/>
                <w:numId w:val="3"/>
              </w:numPr>
              <w:spacing w:after="120" w:line="240" w:lineRule="auto"/>
              <w:rPr>
                <w:rFonts w:cs="Cambria"/>
                <w:szCs w:val="21"/>
                <w:lang w:val="uz-Cyrl-UZ"/>
              </w:rPr>
            </w:pPr>
            <w:r w:rsidRPr="00190190">
              <w:rPr>
                <w:rFonts w:cs="Cambria"/>
                <w:szCs w:val="21"/>
                <w:lang w:val="uz-Cyrl-UZ"/>
              </w:rPr>
              <w:t xml:space="preserve">uvek ima nižu liniju siromaštva (7.496 dinara u januaru 2017) nego što je </w:t>
            </w:r>
            <w:r w:rsidR="00B519A8" w:rsidRPr="00190190">
              <w:rPr>
                <w:rFonts w:cs="Cambria"/>
                <w:szCs w:val="21"/>
                <w:lang w:val="uz-Cyrl-UZ"/>
              </w:rPr>
              <w:t xml:space="preserve">aposlutna linija siromaštva definisana na </w:t>
            </w:r>
            <w:r w:rsidRPr="00190190">
              <w:rPr>
                <w:rFonts w:cs="Cambria"/>
                <w:szCs w:val="21"/>
                <w:lang w:val="uz-Cyrl-UZ"/>
              </w:rPr>
              <w:t>republičk</w:t>
            </w:r>
            <w:r w:rsidR="00B519A8" w:rsidRPr="00190190">
              <w:rPr>
                <w:rFonts w:cs="Cambria"/>
                <w:szCs w:val="21"/>
                <w:lang w:val="uz-Cyrl-UZ"/>
              </w:rPr>
              <w:t>om nivou</w:t>
            </w:r>
            <w:r w:rsidR="003E2375" w:rsidRPr="00190190">
              <w:rPr>
                <w:rFonts w:cs="Cambria"/>
                <w:szCs w:val="21"/>
                <w:lang w:val="uz-Cyrl-UZ"/>
              </w:rPr>
              <w:t>;</w:t>
            </w:r>
            <w:r w:rsidRPr="00190190">
              <w:rPr>
                <w:rFonts w:cs="Cambria"/>
                <w:szCs w:val="21"/>
                <w:lang w:val="uz-Cyrl-UZ"/>
              </w:rPr>
              <w:t xml:space="preserve"> i</w:t>
            </w:r>
          </w:p>
          <w:p w14:paraId="41A0F103" w14:textId="77777777" w:rsidR="00DA6D58" w:rsidRPr="00190190" w:rsidRDefault="00FE18EA" w:rsidP="00151874">
            <w:pPr>
              <w:numPr>
                <w:ilvl w:val="0"/>
                <w:numId w:val="3"/>
              </w:numPr>
              <w:spacing w:after="120" w:line="240" w:lineRule="auto"/>
              <w:rPr>
                <w:rFonts w:cs="Cambria"/>
                <w:szCs w:val="21"/>
                <w:lang w:val="uz-Cyrl-UZ"/>
              </w:rPr>
            </w:pPr>
            <w:r w:rsidRPr="00190190">
              <w:rPr>
                <w:rFonts w:cs="Cambria"/>
                <w:szCs w:val="21"/>
                <w:lang w:val="uz-Cyrl-UZ"/>
              </w:rPr>
              <w:t>kod ustanovljavanja prava na socijalnu pomoć postoje brojni dodatni zakonski uslovi (imovinski, radni itd) koji smanjuju broj korisnika (255 hiljada u decembru 2016).</w:t>
            </w:r>
          </w:p>
        </w:tc>
      </w:tr>
      <w:tr w:rsidR="00DA6D58" w:rsidRPr="00190190" w14:paraId="2B97B47A" w14:textId="77777777" w:rsidTr="00151874">
        <w:trPr>
          <w:trHeight w:val="37"/>
        </w:trPr>
        <w:tc>
          <w:tcPr>
            <w:tcW w:w="2887" w:type="dxa"/>
            <w:shd w:val="clear" w:color="auto" w:fill="C6D9F1" w:themeFill="text2" w:themeFillTint="33"/>
            <w:vAlign w:val="center"/>
          </w:tcPr>
          <w:p w14:paraId="0D727559"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Jedinica mere</w:t>
            </w:r>
          </w:p>
        </w:tc>
        <w:tc>
          <w:tcPr>
            <w:tcW w:w="7319" w:type="dxa"/>
            <w:shd w:val="clear" w:color="auto" w:fill="C6D9F1" w:themeFill="text2" w:themeFillTint="33"/>
            <w:vAlign w:val="center"/>
          </w:tcPr>
          <w:p w14:paraId="7B0C8D5A" w14:textId="77777777" w:rsidR="00DA6D58" w:rsidRPr="00190190" w:rsidRDefault="00FE18EA" w:rsidP="00151874">
            <w:pPr>
              <w:spacing w:after="0" w:line="240" w:lineRule="auto"/>
              <w:rPr>
                <w:rFonts w:cs="Cambria"/>
                <w:szCs w:val="21"/>
                <w:lang w:val="uz-Cyrl-UZ"/>
              </w:rPr>
            </w:pPr>
            <w:r w:rsidRPr="00190190">
              <w:rPr>
                <w:rFonts w:cs="Cambria"/>
                <w:szCs w:val="21"/>
                <w:lang w:val="uz-Cyrl-UZ"/>
              </w:rPr>
              <w:t>Procenat</w:t>
            </w:r>
          </w:p>
        </w:tc>
      </w:tr>
      <w:tr w:rsidR="00DA6D58" w:rsidRPr="00934757" w14:paraId="2C278564" w14:textId="77777777" w:rsidTr="006E56B3">
        <w:trPr>
          <w:trHeight w:val="757"/>
        </w:trPr>
        <w:tc>
          <w:tcPr>
            <w:tcW w:w="2887" w:type="dxa"/>
            <w:shd w:val="clear" w:color="auto" w:fill="auto"/>
            <w:vAlign w:val="center"/>
          </w:tcPr>
          <w:p w14:paraId="75F36CAE"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Kalkulacija </w:t>
            </w:r>
            <w:r w:rsidR="007D576A" w:rsidRPr="00190190">
              <w:rPr>
                <w:rFonts w:cs="Cambria"/>
                <w:szCs w:val="21"/>
                <w:lang w:val="uz-Cyrl-UZ"/>
              </w:rPr>
              <w:t>indikatora</w:t>
            </w:r>
            <w:r w:rsidRPr="00190190">
              <w:rPr>
                <w:rFonts w:cs="Cambria"/>
                <w:szCs w:val="21"/>
                <w:lang w:val="uz-Cyrl-UZ"/>
              </w:rPr>
              <w:t xml:space="preserve"> (=numenator/denominator)</w:t>
            </w:r>
          </w:p>
        </w:tc>
        <w:tc>
          <w:tcPr>
            <w:tcW w:w="7319" w:type="dxa"/>
            <w:shd w:val="clear" w:color="auto" w:fill="auto"/>
            <w:vAlign w:val="center"/>
          </w:tcPr>
          <w:p w14:paraId="169D508A" w14:textId="77777777" w:rsidR="00DA6D58" w:rsidRPr="00190190" w:rsidRDefault="00FE18EA" w:rsidP="00151874">
            <w:pPr>
              <w:spacing w:after="0" w:line="240" w:lineRule="auto"/>
              <w:rPr>
                <w:rFonts w:cs="Cambria"/>
                <w:szCs w:val="21"/>
                <w:lang w:val="uz-Cyrl-UZ"/>
              </w:rPr>
            </w:pPr>
            <w:r w:rsidRPr="00190190">
              <w:rPr>
                <w:rFonts w:cs="Cambria"/>
                <w:szCs w:val="21"/>
                <w:lang w:val="uz-Cyrl-UZ"/>
              </w:rPr>
              <w:t>Broj lica čiji je prihod ispod linije siromaštva deli se sa ukupnim brojem lica u jedinici lokalne samouprave (ukupno i po razvrstavanju pokazatelja).</w:t>
            </w:r>
          </w:p>
        </w:tc>
      </w:tr>
      <w:tr w:rsidR="00DA6D58" w:rsidRPr="00190190" w14:paraId="029C037B" w14:textId="77777777" w:rsidTr="00606B81">
        <w:trPr>
          <w:trHeight w:val="37"/>
        </w:trPr>
        <w:tc>
          <w:tcPr>
            <w:tcW w:w="2887" w:type="dxa"/>
            <w:shd w:val="clear" w:color="auto" w:fill="C6D9F1" w:themeFill="text2" w:themeFillTint="33"/>
            <w:vAlign w:val="center"/>
          </w:tcPr>
          <w:p w14:paraId="03351D35"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Osnovni nivoi podele/razvrstavanja </w:t>
            </w:r>
            <w:r w:rsidR="007D576A" w:rsidRPr="00190190">
              <w:rPr>
                <w:rFonts w:cs="Cambria"/>
                <w:szCs w:val="21"/>
                <w:lang w:val="uz-Cyrl-UZ"/>
              </w:rPr>
              <w:t>indikatora</w:t>
            </w:r>
            <w:r w:rsidRPr="00190190">
              <w:rPr>
                <w:rFonts w:cs="Cambria"/>
                <w:szCs w:val="21"/>
                <w:lang w:val="uz-Cyrl-UZ"/>
              </w:rPr>
              <w:t xml:space="preserve"> </w:t>
            </w:r>
          </w:p>
        </w:tc>
        <w:tc>
          <w:tcPr>
            <w:tcW w:w="7319" w:type="dxa"/>
            <w:shd w:val="clear" w:color="auto" w:fill="C6D9F1" w:themeFill="text2" w:themeFillTint="33"/>
            <w:vAlign w:val="center"/>
          </w:tcPr>
          <w:p w14:paraId="27AE1F7F" w14:textId="77777777" w:rsidR="00DA6D58" w:rsidRPr="00190190" w:rsidRDefault="003E2375" w:rsidP="00606B81">
            <w:pPr>
              <w:spacing w:after="0" w:line="240" w:lineRule="auto"/>
              <w:rPr>
                <w:rFonts w:cs="Cambria"/>
                <w:szCs w:val="21"/>
                <w:lang w:val="uz-Cyrl-UZ"/>
              </w:rPr>
            </w:pPr>
            <w:r w:rsidRPr="00190190">
              <w:rPr>
                <w:rFonts w:cs="Cambria"/>
                <w:szCs w:val="21"/>
                <w:lang w:val="uz-Cyrl-UZ"/>
              </w:rPr>
              <w:t xml:space="preserve">Pol: </w:t>
            </w:r>
            <w:r w:rsidR="00FE18EA" w:rsidRPr="00190190">
              <w:rPr>
                <w:rFonts w:cs="Cambria"/>
                <w:szCs w:val="21"/>
                <w:lang w:val="uz-Cyrl-UZ"/>
              </w:rPr>
              <w:t>ukupno, muško, žensko.</w:t>
            </w:r>
          </w:p>
          <w:p w14:paraId="5DFB092E" w14:textId="77777777" w:rsidR="00DA6D58" w:rsidRPr="00190190" w:rsidRDefault="00FE18EA" w:rsidP="00606B81">
            <w:pPr>
              <w:spacing w:after="0" w:line="240" w:lineRule="auto"/>
              <w:rPr>
                <w:rFonts w:cs="Cambria"/>
                <w:szCs w:val="21"/>
                <w:lang w:val="uz-Cyrl-UZ"/>
              </w:rPr>
            </w:pPr>
            <w:r w:rsidRPr="00190190">
              <w:rPr>
                <w:rFonts w:cs="Cambria"/>
                <w:szCs w:val="21"/>
                <w:lang w:val="uz-Cyrl-UZ"/>
              </w:rPr>
              <w:t xml:space="preserve">Starost: 0-17, 18-24, 25-64, </w:t>
            </w:r>
            <w:r w:rsidR="0024011D" w:rsidRPr="00190190">
              <w:rPr>
                <w:rFonts w:cs="Cambria"/>
                <w:szCs w:val="21"/>
                <w:lang w:val="uz-Cyrl-UZ"/>
              </w:rPr>
              <w:t>65 i više</w:t>
            </w:r>
            <w:r w:rsidRPr="00190190">
              <w:rPr>
                <w:rFonts w:cs="Cambria"/>
                <w:szCs w:val="21"/>
                <w:lang w:val="uz-Cyrl-UZ"/>
              </w:rPr>
              <w:t>.</w:t>
            </w:r>
          </w:p>
        </w:tc>
      </w:tr>
      <w:tr w:rsidR="00DA6D58" w:rsidRPr="00190190" w14:paraId="4BEA3C27" w14:textId="77777777" w:rsidTr="00606B81">
        <w:trPr>
          <w:trHeight w:val="37"/>
        </w:trPr>
        <w:tc>
          <w:tcPr>
            <w:tcW w:w="2887" w:type="dxa"/>
            <w:shd w:val="clear" w:color="auto" w:fill="auto"/>
            <w:vAlign w:val="center"/>
          </w:tcPr>
          <w:p w14:paraId="363E2A06"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 xml:space="preserve">Dostupnost podataka za izračunavanje </w:t>
            </w:r>
            <w:r w:rsidR="007D576A" w:rsidRPr="00190190">
              <w:rPr>
                <w:rFonts w:cs="Cambria"/>
                <w:szCs w:val="21"/>
                <w:lang w:val="uz-Cyrl-UZ"/>
              </w:rPr>
              <w:t>indikatora</w:t>
            </w:r>
            <w:r w:rsidRPr="00190190">
              <w:rPr>
                <w:rFonts w:cs="Cambria"/>
                <w:szCs w:val="21"/>
                <w:lang w:val="uz-Cyrl-UZ"/>
              </w:rPr>
              <w:t xml:space="preserve"> (DA/NE)</w:t>
            </w:r>
          </w:p>
        </w:tc>
        <w:tc>
          <w:tcPr>
            <w:tcW w:w="7319" w:type="dxa"/>
            <w:shd w:val="clear" w:color="auto" w:fill="auto"/>
            <w:vAlign w:val="center"/>
          </w:tcPr>
          <w:p w14:paraId="09DF05B2" w14:textId="77777777" w:rsidR="00DA6D58" w:rsidRPr="00190190" w:rsidRDefault="00FE18EA" w:rsidP="00606B81">
            <w:pPr>
              <w:spacing w:after="0" w:line="240" w:lineRule="auto"/>
              <w:rPr>
                <w:rFonts w:cs="Cambria"/>
                <w:szCs w:val="21"/>
                <w:lang w:val="uz-Cyrl-UZ"/>
              </w:rPr>
            </w:pPr>
            <w:r w:rsidRPr="00190190">
              <w:rPr>
                <w:rFonts w:cs="Cambria"/>
                <w:szCs w:val="21"/>
                <w:lang w:val="uz-Cyrl-UZ"/>
              </w:rPr>
              <w:t>Da</w:t>
            </w:r>
          </w:p>
        </w:tc>
      </w:tr>
      <w:tr w:rsidR="00DA6D58" w:rsidRPr="00934757" w14:paraId="5DA25F1C" w14:textId="77777777" w:rsidTr="00606B81">
        <w:trPr>
          <w:trHeight w:val="37"/>
        </w:trPr>
        <w:tc>
          <w:tcPr>
            <w:tcW w:w="2887" w:type="dxa"/>
            <w:shd w:val="clear" w:color="auto" w:fill="C6D9F1" w:themeFill="text2" w:themeFillTint="33"/>
            <w:vAlign w:val="center"/>
          </w:tcPr>
          <w:p w14:paraId="741290BC"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lastRenderedPageBreak/>
              <w:t xml:space="preserve">Izvor </w:t>
            </w:r>
          </w:p>
        </w:tc>
        <w:tc>
          <w:tcPr>
            <w:tcW w:w="7319" w:type="dxa"/>
            <w:shd w:val="clear" w:color="auto" w:fill="C6D9F1" w:themeFill="text2" w:themeFillTint="33"/>
            <w:vAlign w:val="center"/>
          </w:tcPr>
          <w:p w14:paraId="07478412" w14:textId="77777777" w:rsidR="00DA6D58" w:rsidRPr="00190190" w:rsidRDefault="00FE18EA" w:rsidP="00606B81">
            <w:pPr>
              <w:spacing w:after="0" w:line="240" w:lineRule="auto"/>
              <w:rPr>
                <w:rFonts w:cs="Cambria"/>
                <w:szCs w:val="21"/>
                <w:lang w:val="uz-Cyrl-UZ"/>
              </w:rPr>
            </w:pPr>
            <w:r w:rsidRPr="00190190">
              <w:rPr>
                <w:rFonts w:cs="Cambria"/>
                <w:szCs w:val="21"/>
                <w:lang w:val="uz-Cyrl-UZ"/>
              </w:rPr>
              <w:t xml:space="preserve">Ministarstvo za rad, zapošljavanje, boračka i socijalna pitanja za broj korisnika NSP po jedinicama lokalne samouprave i </w:t>
            </w:r>
            <w:r w:rsidR="00C20BFA" w:rsidRPr="00190190">
              <w:rPr>
                <w:rFonts w:cs="Cambria"/>
                <w:szCs w:val="21"/>
                <w:lang w:val="uz-Cyrl-UZ"/>
              </w:rPr>
              <w:t xml:space="preserve">Republički zavod za statistiku </w:t>
            </w:r>
            <w:r w:rsidRPr="00190190">
              <w:rPr>
                <w:rFonts w:cs="Cambria"/>
                <w:szCs w:val="21"/>
                <w:lang w:val="uz-Cyrl-UZ"/>
              </w:rPr>
              <w:t>za procene stanovništva u jedinicama lokalne samouprave.</w:t>
            </w:r>
          </w:p>
        </w:tc>
      </w:tr>
      <w:tr w:rsidR="00DA6D58" w:rsidRPr="00190190" w14:paraId="423D6B77" w14:textId="77777777" w:rsidTr="00606B81">
        <w:trPr>
          <w:trHeight w:val="37"/>
        </w:trPr>
        <w:tc>
          <w:tcPr>
            <w:tcW w:w="2887" w:type="dxa"/>
            <w:shd w:val="clear" w:color="auto" w:fill="auto"/>
            <w:vAlign w:val="center"/>
          </w:tcPr>
          <w:p w14:paraId="39279455"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Periodika izveštavanja</w:t>
            </w:r>
          </w:p>
        </w:tc>
        <w:tc>
          <w:tcPr>
            <w:tcW w:w="7319" w:type="dxa"/>
            <w:shd w:val="clear" w:color="auto" w:fill="auto"/>
            <w:vAlign w:val="center"/>
          </w:tcPr>
          <w:p w14:paraId="3E724E94" w14:textId="77777777" w:rsidR="00DA6D58" w:rsidRPr="00190190" w:rsidRDefault="00FE18EA" w:rsidP="00606B81">
            <w:pPr>
              <w:spacing w:after="0" w:line="240" w:lineRule="auto"/>
              <w:rPr>
                <w:rFonts w:cs="Cambria"/>
                <w:szCs w:val="21"/>
                <w:lang w:val="uz-Cyrl-UZ"/>
              </w:rPr>
            </w:pPr>
            <w:r w:rsidRPr="00190190">
              <w:rPr>
                <w:rFonts w:cs="Cambria"/>
                <w:szCs w:val="21"/>
                <w:lang w:val="uz-Cyrl-UZ"/>
              </w:rPr>
              <w:t>Broj korisnika mesečno; procenjeni broj stanovnika godišnje.</w:t>
            </w:r>
          </w:p>
        </w:tc>
      </w:tr>
      <w:tr w:rsidR="00DA6D58" w:rsidRPr="00190190" w14:paraId="5F681D23" w14:textId="77777777" w:rsidTr="00606B81">
        <w:trPr>
          <w:trHeight w:val="37"/>
        </w:trPr>
        <w:tc>
          <w:tcPr>
            <w:tcW w:w="2887" w:type="dxa"/>
            <w:shd w:val="clear" w:color="auto" w:fill="C6D9F1" w:themeFill="text2" w:themeFillTint="33"/>
            <w:vAlign w:val="center"/>
          </w:tcPr>
          <w:p w14:paraId="49509D0E" w14:textId="77777777" w:rsidR="00DA6D58" w:rsidRPr="00190190" w:rsidRDefault="00FE18EA" w:rsidP="00EC14E6">
            <w:pPr>
              <w:spacing w:after="0" w:line="240" w:lineRule="auto"/>
              <w:rPr>
                <w:rFonts w:cs="Cambria"/>
                <w:szCs w:val="21"/>
                <w:lang w:val="uz-Cyrl-UZ"/>
              </w:rPr>
            </w:pPr>
            <w:r w:rsidRPr="00190190">
              <w:rPr>
                <w:rFonts w:cs="Cambria"/>
                <w:szCs w:val="21"/>
                <w:lang w:val="uz-Cyrl-UZ"/>
              </w:rPr>
              <w:t>Komentar</w:t>
            </w:r>
          </w:p>
        </w:tc>
        <w:tc>
          <w:tcPr>
            <w:tcW w:w="7319" w:type="dxa"/>
            <w:shd w:val="clear" w:color="auto" w:fill="C6D9F1" w:themeFill="text2" w:themeFillTint="33"/>
            <w:vAlign w:val="center"/>
          </w:tcPr>
          <w:p w14:paraId="34A60059" w14:textId="77777777" w:rsidR="00DA6D58" w:rsidRPr="00190190" w:rsidRDefault="00C20BFA" w:rsidP="00606B81">
            <w:pPr>
              <w:spacing w:after="0" w:line="240" w:lineRule="auto"/>
              <w:rPr>
                <w:rFonts w:cs="Cambria"/>
                <w:szCs w:val="21"/>
                <w:lang w:val="uz-Cyrl-UZ"/>
              </w:rPr>
            </w:pPr>
            <w:r w:rsidRPr="00190190">
              <w:rPr>
                <w:rFonts w:cs="Cambria"/>
                <w:szCs w:val="21"/>
                <w:lang w:val="uz-Cyrl-UZ"/>
              </w:rPr>
              <w:t>/</w:t>
            </w:r>
          </w:p>
        </w:tc>
      </w:tr>
    </w:tbl>
    <w:p w14:paraId="3832BA81" w14:textId="77777777" w:rsidR="00DA6D58" w:rsidRPr="00190190" w:rsidRDefault="00DA6D58">
      <w:pPr>
        <w:rPr>
          <w:rFonts w:asciiTheme="majorHAnsi" w:hAnsiTheme="majorHAnsi" w:cs="Cambria"/>
          <w:lang w:val="uz-Cyrl-UZ"/>
        </w:rPr>
      </w:pPr>
    </w:p>
    <w:p w14:paraId="0D29CB32" w14:textId="77777777" w:rsidR="00854E26" w:rsidRPr="00190190" w:rsidRDefault="00854E26">
      <w:pPr>
        <w:rPr>
          <w:rFonts w:ascii="Times New Roman" w:eastAsia="Times New Roman" w:hAnsi="Times New Roman" w:cs="Times New Roman"/>
          <w:b/>
          <w:bCs/>
          <w:szCs w:val="24"/>
          <w:lang w:val="uz-Cyrl-UZ" w:eastAsia="sr-Cyrl-CS"/>
        </w:rPr>
      </w:pPr>
      <w:r w:rsidRPr="00190190">
        <w:rPr>
          <w:lang w:val="uz-Cyrl-UZ"/>
        </w:rPr>
        <w:br w:type="page"/>
      </w:r>
    </w:p>
    <w:p w14:paraId="1764F8F6" w14:textId="77777777" w:rsidR="00DA6D58" w:rsidRPr="00190190" w:rsidRDefault="000A1619" w:rsidP="0002422E">
      <w:pPr>
        <w:pStyle w:val="Heading1"/>
        <w:numPr>
          <w:ilvl w:val="0"/>
          <w:numId w:val="6"/>
        </w:numPr>
        <w:ind w:left="426"/>
        <w:rPr>
          <w:lang w:val="uz-Cyrl-UZ"/>
        </w:rPr>
      </w:pPr>
      <w:bookmarkStart w:id="8" w:name="_Toc482878775"/>
      <w:r w:rsidRPr="00190190">
        <w:rPr>
          <w:lang w:val="uz-Cyrl-UZ"/>
        </w:rPr>
        <w:lastRenderedPageBreak/>
        <w:t>LITERATURA</w:t>
      </w:r>
      <w:bookmarkEnd w:id="8"/>
    </w:p>
    <w:p w14:paraId="17AFA6E6" w14:textId="77777777" w:rsidR="00E71966" w:rsidRPr="00190190" w:rsidRDefault="00E71966" w:rsidP="00E71966">
      <w:pPr>
        <w:spacing w:after="0"/>
        <w:rPr>
          <w:lang w:val="uz-Cyrl-UZ" w:eastAsia="sr-Cyrl-CS"/>
        </w:rPr>
      </w:pPr>
    </w:p>
    <w:p w14:paraId="48A27B81" w14:textId="77777777" w:rsidR="00E71966" w:rsidRPr="00190190" w:rsidRDefault="00E71966" w:rsidP="0002422E">
      <w:pPr>
        <w:pStyle w:val="Default"/>
        <w:numPr>
          <w:ilvl w:val="0"/>
          <w:numId w:val="14"/>
        </w:numPr>
        <w:spacing w:before="120" w:after="120"/>
        <w:ind w:left="426"/>
        <w:jc w:val="both"/>
        <w:rPr>
          <w:rFonts w:ascii="Arial" w:hAnsi="Arial" w:cs="Times New Roman"/>
          <w:color w:val="auto"/>
          <w:sz w:val="21"/>
          <w:szCs w:val="21"/>
          <w:lang w:val="uz-Cyrl-UZ"/>
        </w:rPr>
      </w:pPr>
      <w:r w:rsidRPr="00190190">
        <w:rPr>
          <w:rFonts w:ascii="Arial" w:hAnsi="Arial" w:cs="Times New Roman"/>
          <w:color w:val="auto"/>
          <w:sz w:val="21"/>
          <w:szCs w:val="21"/>
          <w:lang w:val="uz-Cyrl-UZ"/>
        </w:rPr>
        <w:t>Agency on Statistics (2015):</w:t>
      </w:r>
      <w:r w:rsidRPr="00190190">
        <w:rPr>
          <w:rFonts w:ascii="Arial" w:hAnsi="Arial" w:cs="Times New Roman"/>
          <w:i/>
          <w:color w:val="auto"/>
          <w:sz w:val="21"/>
          <w:szCs w:val="21"/>
          <w:lang w:val="uz-Cyrl-UZ"/>
        </w:rPr>
        <w:t xml:space="preserve"> </w:t>
      </w:r>
      <w:r w:rsidRPr="00190190">
        <w:rPr>
          <w:rFonts w:ascii="Arial" w:hAnsi="Arial" w:cs="Times New Roman"/>
          <w:color w:val="auto"/>
          <w:sz w:val="21"/>
          <w:szCs w:val="21"/>
          <w:lang w:val="uz-Cyrl-UZ"/>
        </w:rPr>
        <w:t>P</w:t>
      </w:r>
      <w:r w:rsidRPr="00190190">
        <w:rPr>
          <w:rFonts w:ascii="Arial" w:hAnsi="Arial" w:cs="Times New Roman"/>
          <w:bCs/>
          <w:color w:val="auto"/>
          <w:sz w:val="21"/>
          <w:szCs w:val="21"/>
          <w:lang w:val="uz-Cyrl-UZ"/>
        </w:rPr>
        <w:t>overty Measurement in Tajikistan: A Methodological Note.</w:t>
      </w:r>
    </w:p>
    <w:p w14:paraId="1C68D550" w14:textId="77777777" w:rsidR="00E71966" w:rsidRPr="00190190" w:rsidRDefault="00E71966" w:rsidP="0002422E">
      <w:pPr>
        <w:pStyle w:val="Default"/>
        <w:numPr>
          <w:ilvl w:val="0"/>
          <w:numId w:val="14"/>
        </w:numPr>
        <w:spacing w:before="120" w:after="120"/>
        <w:ind w:left="425" w:hanging="357"/>
        <w:jc w:val="both"/>
        <w:rPr>
          <w:rFonts w:ascii="Arial" w:hAnsi="Arial" w:cs="Times New Roman"/>
          <w:color w:val="auto"/>
          <w:sz w:val="21"/>
          <w:szCs w:val="21"/>
          <w:lang w:val="uz-Cyrl-UZ"/>
        </w:rPr>
      </w:pPr>
      <w:r w:rsidRPr="00190190">
        <w:rPr>
          <w:rFonts w:ascii="Arial" w:hAnsi="Arial" w:cs="Times New Roman"/>
          <w:bCs/>
          <w:color w:val="auto"/>
          <w:sz w:val="21"/>
          <w:szCs w:val="21"/>
          <w:lang w:val="uz-Cyrl-UZ"/>
        </w:rPr>
        <w:t>Applica and Universiteit Antwerpen (2015): The Development of a Methodology for Comparable Reference Budgets in Europe - Final Report of the Pilot Project.</w:t>
      </w:r>
    </w:p>
    <w:p w14:paraId="7CCC228B" w14:textId="77777777" w:rsidR="00E71966" w:rsidRPr="00190190" w:rsidRDefault="00E71966" w:rsidP="0002422E">
      <w:pPr>
        <w:pStyle w:val="FootnoteText"/>
        <w:numPr>
          <w:ilvl w:val="0"/>
          <w:numId w:val="14"/>
        </w:numPr>
        <w:spacing w:before="120" w:after="120"/>
        <w:ind w:left="426"/>
        <w:jc w:val="both"/>
        <w:rPr>
          <w:rFonts w:cs="Times New Roman"/>
          <w:bCs/>
          <w:sz w:val="21"/>
          <w:szCs w:val="21"/>
          <w:lang w:val="uz-Cyrl-UZ"/>
        </w:rPr>
      </w:pPr>
      <w:r w:rsidRPr="00190190">
        <w:rPr>
          <w:rFonts w:cs="Times New Roman"/>
          <w:bCs/>
          <w:sz w:val="21"/>
          <w:szCs w:val="21"/>
          <w:lang w:val="uz-Cyrl-UZ"/>
        </w:rPr>
        <w:t>Artemis (2013): Study on Timeliness of EU SILC Based Indicators. Preuzeto sa: w</w:t>
      </w:r>
      <w:r w:rsidRPr="00190190">
        <w:rPr>
          <w:rFonts w:cs="Times New Roman"/>
          <w:sz w:val="21"/>
          <w:szCs w:val="21"/>
          <w:lang w:val="uz-Cyrl-UZ"/>
        </w:rPr>
        <w:t>ww.iys2013.lu/resources/documents/</w:t>
      </w:r>
      <w:r w:rsidRPr="00190190">
        <w:rPr>
          <w:rFonts w:cs="Times New Roman"/>
          <w:bCs/>
          <w:sz w:val="21"/>
          <w:szCs w:val="21"/>
          <w:lang w:val="uz-Cyrl-UZ"/>
        </w:rPr>
        <w:t>IYS2013LU_dia.pdf.</w:t>
      </w:r>
    </w:p>
    <w:p w14:paraId="3E562F73" w14:textId="77777777" w:rsidR="00E71966" w:rsidRPr="00190190" w:rsidRDefault="00E71966" w:rsidP="0002422E">
      <w:pPr>
        <w:pStyle w:val="ListParagraph"/>
        <w:numPr>
          <w:ilvl w:val="0"/>
          <w:numId w:val="14"/>
        </w:numPr>
        <w:autoSpaceDE w:val="0"/>
        <w:autoSpaceDN w:val="0"/>
        <w:adjustRightInd w:val="0"/>
        <w:spacing w:before="120" w:after="120"/>
        <w:ind w:left="426"/>
        <w:jc w:val="both"/>
        <w:rPr>
          <w:rFonts w:cs="Times New Roman"/>
          <w:szCs w:val="21"/>
          <w:lang w:val="uz-Cyrl-UZ"/>
        </w:rPr>
      </w:pPr>
      <w:r w:rsidRPr="00190190">
        <w:rPr>
          <w:rFonts w:cs="Times New Roman"/>
          <w:szCs w:val="21"/>
          <w:lang w:val="uz-Cyrl-UZ"/>
        </w:rPr>
        <w:t>Cantó, O., del Río, C., Gradín, C. (2006</w:t>
      </w:r>
      <w:r w:rsidRPr="00190190">
        <w:rPr>
          <w:rFonts w:cs="Times New Roman"/>
          <w:bCs/>
          <w:szCs w:val="21"/>
          <w:lang w:val="uz-Cyrl-UZ"/>
        </w:rPr>
        <w:t xml:space="preserve">): </w:t>
      </w:r>
      <w:r w:rsidRPr="00190190">
        <w:rPr>
          <w:rFonts w:cs="Times New Roman"/>
          <w:szCs w:val="21"/>
          <w:lang w:val="uz-Cyrl-UZ"/>
        </w:rPr>
        <w:t xml:space="preserve">Poverty Statics and Dynamics: Does the Accounting Period Matter?, International Journal of Social Welfare, </w:t>
      </w:r>
      <w:r w:rsidRPr="00190190">
        <w:rPr>
          <w:rFonts w:cs="Times New Roman"/>
          <w:bCs/>
          <w:szCs w:val="21"/>
          <w:lang w:val="uz-Cyrl-UZ"/>
        </w:rPr>
        <w:t>str.</w:t>
      </w:r>
      <w:r w:rsidRPr="00190190">
        <w:rPr>
          <w:rFonts w:cs="Times New Roman"/>
          <w:szCs w:val="21"/>
          <w:lang w:val="uz-Cyrl-UZ"/>
        </w:rPr>
        <w:t xml:space="preserve"> 209–218.</w:t>
      </w:r>
    </w:p>
    <w:p w14:paraId="0B67197C" w14:textId="77777777" w:rsidR="00E71966" w:rsidRPr="00190190" w:rsidRDefault="00E71966" w:rsidP="0002422E">
      <w:pPr>
        <w:pStyle w:val="Default"/>
        <w:numPr>
          <w:ilvl w:val="0"/>
          <w:numId w:val="14"/>
        </w:numPr>
        <w:spacing w:before="120" w:after="120"/>
        <w:ind w:left="426"/>
        <w:jc w:val="both"/>
        <w:rPr>
          <w:rFonts w:ascii="Arial" w:hAnsi="Arial" w:cs="Times New Roman"/>
          <w:color w:val="auto"/>
          <w:sz w:val="21"/>
          <w:szCs w:val="21"/>
          <w:lang w:val="uz-Cyrl-UZ"/>
        </w:rPr>
      </w:pPr>
      <w:r w:rsidRPr="00190190">
        <w:rPr>
          <w:rFonts w:ascii="Arial" w:hAnsi="Arial" w:cs="Times New Roman"/>
          <w:color w:val="auto"/>
          <w:sz w:val="21"/>
          <w:szCs w:val="21"/>
          <w:lang w:val="uz-Cyrl-UZ"/>
        </w:rPr>
        <w:t xml:space="preserve">Decancq, K., Goedemé, T., Van den Bosch, K., Vanhille, J. (2013): </w:t>
      </w:r>
      <w:r w:rsidRPr="00190190">
        <w:rPr>
          <w:rFonts w:ascii="Arial" w:hAnsi="Arial" w:cs="Times New Roman"/>
          <w:iCs/>
          <w:color w:val="auto"/>
          <w:sz w:val="21"/>
          <w:szCs w:val="21"/>
          <w:lang w:val="uz-Cyrl-UZ"/>
        </w:rPr>
        <w:t>The Evolution of Poverty in the European Union: Concepts, Measurement and Data</w:t>
      </w:r>
      <w:r w:rsidRPr="00190190">
        <w:rPr>
          <w:rFonts w:ascii="Arial" w:hAnsi="Arial" w:cs="Times New Roman"/>
          <w:color w:val="auto"/>
          <w:sz w:val="21"/>
          <w:szCs w:val="21"/>
          <w:lang w:val="uz-Cyrl-UZ"/>
        </w:rPr>
        <w:t>. ImPRovE Methodological Paper No. 13/01.</w:t>
      </w:r>
    </w:p>
    <w:p w14:paraId="0D496133" w14:textId="77777777" w:rsidR="00E71966" w:rsidRPr="00190190" w:rsidRDefault="00E71966" w:rsidP="0002422E">
      <w:pPr>
        <w:pStyle w:val="FootnoteText"/>
        <w:numPr>
          <w:ilvl w:val="0"/>
          <w:numId w:val="14"/>
        </w:numPr>
        <w:spacing w:before="120" w:after="120"/>
        <w:ind w:left="426"/>
        <w:jc w:val="both"/>
        <w:rPr>
          <w:rFonts w:cs="Times New Roman"/>
          <w:bCs/>
          <w:sz w:val="21"/>
          <w:szCs w:val="21"/>
          <w:lang w:val="uz-Cyrl-UZ"/>
        </w:rPr>
      </w:pPr>
      <w:r w:rsidRPr="00190190">
        <w:rPr>
          <w:rFonts w:cs="Times New Roman"/>
          <w:bCs/>
          <w:sz w:val="21"/>
          <w:szCs w:val="21"/>
          <w:lang w:val="uz-Cyrl-UZ"/>
        </w:rPr>
        <w:t>Dupré, D. (Eurostat) (2015): Planned Future Developments of EU-SILC.</w:t>
      </w:r>
    </w:p>
    <w:p w14:paraId="53228904" w14:textId="77777777" w:rsidR="00E71966" w:rsidRPr="00190190" w:rsidRDefault="00E71966" w:rsidP="0002422E">
      <w:pPr>
        <w:pStyle w:val="Default"/>
        <w:numPr>
          <w:ilvl w:val="0"/>
          <w:numId w:val="14"/>
        </w:numPr>
        <w:spacing w:before="120" w:after="120"/>
        <w:ind w:left="426"/>
        <w:jc w:val="both"/>
        <w:rPr>
          <w:rFonts w:ascii="Arial" w:hAnsi="Arial" w:cs="Times New Roman"/>
          <w:color w:val="auto"/>
          <w:sz w:val="21"/>
          <w:szCs w:val="21"/>
          <w:lang w:val="uz-Cyrl-UZ"/>
        </w:rPr>
      </w:pPr>
      <w:r w:rsidRPr="00190190">
        <w:rPr>
          <w:rFonts w:ascii="Arial" w:hAnsi="Arial" w:cs="Times New Roman"/>
          <w:color w:val="auto"/>
          <w:sz w:val="21"/>
          <w:szCs w:val="21"/>
          <w:lang w:val="uz-Cyrl-UZ"/>
        </w:rPr>
        <w:t>European Commission (2013):</w:t>
      </w:r>
      <w:r w:rsidRPr="00190190">
        <w:rPr>
          <w:rFonts w:ascii="Arial" w:hAnsi="Arial" w:cs="Times New Roman"/>
          <w:i/>
          <w:color w:val="auto"/>
          <w:sz w:val="21"/>
          <w:szCs w:val="21"/>
          <w:lang w:val="uz-Cyrl-UZ"/>
        </w:rPr>
        <w:t xml:space="preserve"> </w:t>
      </w:r>
      <w:r w:rsidRPr="00190190">
        <w:rPr>
          <w:rFonts w:ascii="Arial" w:hAnsi="Arial" w:cs="Times New Roman"/>
          <w:color w:val="auto"/>
          <w:sz w:val="21"/>
          <w:szCs w:val="21"/>
          <w:lang w:val="uz-Cyrl-UZ"/>
        </w:rPr>
        <w:t xml:space="preserve">Evidence on Demographic and Social Trends Social Policies' </w:t>
      </w:r>
      <w:bookmarkStart w:id="9" w:name="_GoBack"/>
      <w:bookmarkEnd w:id="9"/>
      <w:r w:rsidRPr="00190190">
        <w:rPr>
          <w:rFonts w:ascii="Arial" w:hAnsi="Arial" w:cs="Times New Roman"/>
          <w:color w:val="auto"/>
          <w:sz w:val="21"/>
          <w:szCs w:val="21"/>
          <w:lang w:val="uz-Cyrl-UZ"/>
        </w:rPr>
        <w:t>Contribution to Inclusion, Employment and the Economy, str. 82-84. Preuzeto sa: ec.europa.eu/social/BlobServlet?docId=9765&amp;langId=en.</w:t>
      </w:r>
    </w:p>
    <w:p w14:paraId="6EEF2DBA" w14:textId="77777777" w:rsidR="00E71966" w:rsidRPr="00190190" w:rsidRDefault="00E71966" w:rsidP="0002422E">
      <w:pPr>
        <w:pStyle w:val="Default"/>
        <w:numPr>
          <w:ilvl w:val="0"/>
          <w:numId w:val="14"/>
        </w:numPr>
        <w:spacing w:before="120" w:after="120"/>
        <w:ind w:left="426"/>
        <w:jc w:val="both"/>
        <w:rPr>
          <w:rFonts w:ascii="Arial" w:hAnsi="Arial" w:cs="Times New Roman"/>
          <w:color w:val="auto"/>
          <w:sz w:val="21"/>
          <w:szCs w:val="21"/>
          <w:lang w:val="uz-Cyrl-UZ"/>
        </w:rPr>
      </w:pPr>
      <w:r w:rsidRPr="00190190">
        <w:rPr>
          <w:rFonts w:ascii="Arial" w:hAnsi="Arial" w:cs="Times New Roman"/>
          <w:iCs/>
          <w:color w:val="auto"/>
          <w:sz w:val="21"/>
          <w:szCs w:val="21"/>
          <w:lang w:val="uz-Cyrl-UZ"/>
        </w:rPr>
        <w:t>European Commission (2015):</w:t>
      </w:r>
      <w:r w:rsidRPr="00190190">
        <w:rPr>
          <w:rFonts w:ascii="Arial" w:hAnsi="Arial" w:cs="Times New Roman"/>
          <w:color w:val="auto"/>
          <w:sz w:val="21"/>
          <w:szCs w:val="21"/>
          <w:lang w:val="uz-Cyrl-UZ"/>
        </w:rPr>
        <w:t xml:space="preserve"> </w:t>
      </w:r>
      <w:r w:rsidRPr="00190190">
        <w:rPr>
          <w:rFonts w:ascii="Arial" w:hAnsi="Arial" w:cs="Times New Roman"/>
          <w:iCs/>
          <w:color w:val="auto"/>
          <w:sz w:val="21"/>
          <w:szCs w:val="21"/>
          <w:lang w:val="uz-Cyrl-UZ"/>
        </w:rPr>
        <w:t>Trends in Poverty and Social Exclusion (2012-2014). Analytical Web Note 4/2015</w:t>
      </w:r>
      <w:r w:rsidRPr="00190190">
        <w:rPr>
          <w:rFonts w:ascii="Arial" w:hAnsi="Arial" w:cs="Times New Roman"/>
          <w:i/>
          <w:iCs/>
          <w:color w:val="auto"/>
          <w:sz w:val="21"/>
          <w:szCs w:val="21"/>
          <w:lang w:val="uz-Cyrl-UZ"/>
        </w:rPr>
        <w:t>.</w:t>
      </w:r>
    </w:p>
    <w:p w14:paraId="68BA1927" w14:textId="77777777" w:rsidR="00E71966" w:rsidRPr="00190190" w:rsidRDefault="00E71966" w:rsidP="0002422E">
      <w:pPr>
        <w:pStyle w:val="Default"/>
        <w:numPr>
          <w:ilvl w:val="0"/>
          <w:numId w:val="14"/>
        </w:numPr>
        <w:spacing w:before="120" w:after="120"/>
        <w:ind w:left="426"/>
        <w:jc w:val="both"/>
        <w:rPr>
          <w:rFonts w:ascii="Arial" w:hAnsi="Arial" w:cs="Times New Roman"/>
          <w:color w:val="auto"/>
          <w:sz w:val="21"/>
          <w:szCs w:val="21"/>
          <w:lang w:val="uz-Cyrl-UZ"/>
        </w:rPr>
      </w:pPr>
      <w:r w:rsidRPr="00190190">
        <w:rPr>
          <w:rFonts w:ascii="Arial" w:hAnsi="Arial" w:cs="Times New Roman"/>
          <w:sz w:val="21"/>
          <w:szCs w:val="21"/>
          <w:lang w:val="uz-Cyrl-UZ"/>
        </w:rPr>
        <w:t>European Commission (2017): Time Series – Business and Consumer Survey Database Files in WinZip Format. Preuzeto sa: ec.europa.eu/info/business-economy-euro/indicators-statistics/economic-databases/</w:t>
      </w:r>
      <w:r w:rsidRPr="00190190">
        <w:rPr>
          <w:rFonts w:ascii="Arial" w:hAnsi="Arial" w:cs="Times New Roman"/>
          <w:color w:val="auto"/>
          <w:sz w:val="21"/>
          <w:szCs w:val="21"/>
          <w:lang w:val="uz-Cyrl-UZ"/>
        </w:rPr>
        <w:t>business-and-consumer-surveys/download-business-and-consumer-survey-data/time-series_en.</w:t>
      </w:r>
    </w:p>
    <w:p w14:paraId="4663CC40" w14:textId="77777777" w:rsidR="00E71966" w:rsidRPr="00190190" w:rsidRDefault="00E71966" w:rsidP="0002422E">
      <w:pPr>
        <w:pStyle w:val="Default"/>
        <w:numPr>
          <w:ilvl w:val="0"/>
          <w:numId w:val="14"/>
        </w:numPr>
        <w:spacing w:before="120" w:after="120"/>
        <w:ind w:left="426"/>
        <w:jc w:val="both"/>
        <w:rPr>
          <w:rFonts w:ascii="Arial" w:hAnsi="Arial" w:cs="Times New Roman"/>
          <w:color w:val="auto"/>
          <w:sz w:val="21"/>
          <w:szCs w:val="21"/>
          <w:lang w:val="uz-Cyrl-UZ"/>
        </w:rPr>
      </w:pPr>
      <w:r w:rsidRPr="00190190">
        <w:rPr>
          <w:rFonts w:ascii="Arial" w:hAnsi="Arial" w:cs="Times New Roman"/>
          <w:color w:val="auto"/>
          <w:sz w:val="21"/>
          <w:szCs w:val="21"/>
          <w:lang w:val="uz-Cyrl-UZ"/>
        </w:rPr>
        <w:t>Eurostat (2013): The Measurement</w:t>
      </w:r>
      <w:r w:rsidRPr="00190190">
        <w:rPr>
          <w:rFonts w:ascii="Arial" w:hAnsi="Arial" w:cs="Times New Roman"/>
          <w:bCs/>
          <w:color w:val="auto"/>
          <w:sz w:val="21"/>
          <w:szCs w:val="21"/>
          <w:lang w:val="uz-Cyrl-UZ"/>
        </w:rPr>
        <w:t xml:space="preserve"> of Poverty and Social Inclusion in the EU: Achievements and Further Improvements. UNECE seminar, Geneve 2-4 December 2013.</w:t>
      </w:r>
    </w:p>
    <w:p w14:paraId="7D9FA058" w14:textId="77777777" w:rsidR="00E71966" w:rsidRPr="00190190" w:rsidRDefault="00E71966" w:rsidP="0002422E">
      <w:pPr>
        <w:pStyle w:val="Default"/>
        <w:numPr>
          <w:ilvl w:val="0"/>
          <w:numId w:val="14"/>
        </w:numPr>
        <w:spacing w:before="120" w:after="120"/>
        <w:ind w:left="426"/>
        <w:rPr>
          <w:rFonts w:ascii="Arial" w:hAnsi="Arial" w:cs="Times New Roman"/>
          <w:color w:val="auto"/>
          <w:sz w:val="21"/>
          <w:szCs w:val="21"/>
          <w:lang w:val="uz-Cyrl-UZ"/>
        </w:rPr>
      </w:pPr>
      <w:r w:rsidRPr="00190190">
        <w:rPr>
          <w:rFonts w:ascii="Arial" w:hAnsi="Arial" w:cs="Times New Roman"/>
          <w:bCs/>
          <w:color w:val="auto"/>
          <w:sz w:val="21"/>
          <w:szCs w:val="21"/>
          <w:lang w:val="uz-Cyrl-UZ"/>
        </w:rPr>
        <w:t>Eurostat (2017): Glossary: At-Ris</w:t>
      </w:r>
      <w:r w:rsidRPr="00190190">
        <w:rPr>
          <w:rFonts w:ascii="Arial" w:hAnsi="Arial" w:cs="Times New Roman"/>
          <w:color w:val="auto"/>
          <w:sz w:val="21"/>
          <w:szCs w:val="21"/>
          <w:lang w:val="uz-Cyrl-UZ"/>
        </w:rPr>
        <w:t>k-of-Poverty Rate. Preuzeto sa: ec.europa.eu/eurostat/statistics-explained/index.php/Glossary:At-risk-of-poverty_rate.</w:t>
      </w:r>
    </w:p>
    <w:p w14:paraId="6FD73BCA" w14:textId="77777777" w:rsidR="00E71966" w:rsidRPr="00190190" w:rsidRDefault="00E71966" w:rsidP="0002422E">
      <w:pPr>
        <w:pStyle w:val="FootnoteText"/>
        <w:numPr>
          <w:ilvl w:val="0"/>
          <w:numId w:val="14"/>
        </w:numPr>
        <w:spacing w:before="120" w:after="120"/>
        <w:ind w:left="426"/>
        <w:jc w:val="both"/>
        <w:rPr>
          <w:rFonts w:cs="Times New Roman"/>
          <w:bCs/>
          <w:sz w:val="21"/>
          <w:szCs w:val="21"/>
          <w:lang w:val="uz-Cyrl-UZ"/>
        </w:rPr>
      </w:pPr>
      <w:r w:rsidRPr="00190190">
        <w:rPr>
          <w:rFonts w:cs="Times New Roman"/>
          <w:iCs/>
          <w:sz w:val="21"/>
          <w:szCs w:val="21"/>
          <w:lang w:val="uz-Cyrl-UZ"/>
        </w:rPr>
        <w:t>Goedemé, T., Rottiers S. (2010):</w:t>
      </w:r>
      <w:r w:rsidRPr="00190190">
        <w:rPr>
          <w:rFonts w:cs="Times New Roman"/>
          <w:i/>
          <w:iCs/>
          <w:sz w:val="21"/>
          <w:szCs w:val="21"/>
          <w:lang w:val="uz-Cyrl-UZ"/>
        </w:rPr>
        <w:t xml:space="preserve"> </w:t>
      </w:r>
      <w:r w:rsidRPr="00190190">
        <w:rPr>
          <w:rFonts w:cs="Times New Roman"/>
          <w:bCs/>
          <w:sz w:val="21"/>
          <w:szCs w:val="21"/>
          <w:lang w:val="uz-Cyrl-UZ"/>
        </w:rPr>
        <w:t>Poverty in the Enlarged European Union. A Discussion about Definitions and Reference Groups, CSB Working paper.</w:t>
      </w:r>
    </w:p>
    <w:p w14:paraId="2F1D9CE9" w14:textId="77777777" w:rsidR="00E71966" w:rsidRPr="00190190" w:rsidRDefault="00E71966" w:rsidP="0002422E">
      <w:pPr>
        <w:pStyle w:val="Default"/>
        <w:numPr>
          <w:ilvl w:val="0"/>
          <w:numId w:val="14"/>
        </w:numPr>
        <w:spacing w:before="120" w:after="120"/>
        <w:ind w:left="426"/>
        <w:jc w:val="both"/>
        <w:rPr>
          <w:rFonts w:ascii="Arial" w:hAnsi="Arial" w:cs="Times New Roman"/>
          <w:bCs/>
          <w:color w:val="auto"/>
          <w:sz w:val="21"/>
          <w:szCs w:val="21"/>
          <w:lang w:val="uz-Cyrl-UZ"/>
        </w:rPr>
      </w:pPr>
      <w:r w:rsidRPr="00190190">
        <w:rPr>
          <w:rFonts w:ascii="Arial" w:hAnsi="Arial" w:cs="Times New Roman"/>
          <w:color w:val="auto"/>
          <w:sz w:val="21"/>
          <w:szCs w:val="21"/>
          <w:lang w:val="uz-Cyrl-UZ"/>
        </w:rPr>
        <w:t xml:space="preserve">Le Laidier, S. (2009): Transfers in Kind </w:t>
      </w:r>
      <w:r w:rsidRPr="00190190">
        <w:rPr>
          <w:rFonts w:ascii="Arial" w:hAnsi="Arial" w:cs="Times New Roman"/>
          <w:bCs/>
          <w:color w:val="auto"/>
          <w:sz w:val="21"/>
          <w:szCs w:val="21"/>
          <w:lang w:val="uz-Cyrl-UZ"/>
        </w:rPr>
        <w:t>Attenuate Income Inequality, INSEE Premiere.</w:t>
      </w:r>
    </w:p>
    <w:p w14:paraId="1E19591C" w14:textId="77777777" w:rsidR="00E71966" w:rsidRPr="00190190" w:rsidRDefault="00E71966" w:rsidP="0002422E">
      <w:pPr>
        <w:pStyle w:val="FootnoteText"/>
        <w:numPr>
          <w:ilvl w:val="0"/>
          <w:numId w:val="14"/>
        </w:numPr>
        <w:spacing w:before="120" w:after="120"/>
        <w:ind w:left="426"/>
        <w:jc w:val="both"/>
        <w:rPr>
          <w:rFonts w:cs="Times New Roman"/>
          <w:bCs/>
          <w:sz w:val="21"/>
          <w:szCs w:val="21"/>
          <w:lang w:val="uz-Cyrl-UZ"/>
        </w:rPr>
      </w:pPr>
      <w:r w:rsidRPr="00190190">
        <w:rPr>
          <w:rFonts w:cs="Times New Roman"/>
          <w:sz w:val="21"/>
          <w:szCs w:val="21"/>
          <w:lang w:val="uz-Cyrl-UZ"/>
        </w:rPr>
        <w:t xml:space="preserve">Matković, G. (2014): Merenje siromaštva – teorijski koncepti, stanje i preporuke za Republiku Srbiju. Tim za socijalno </w:t>
      </w:r>
      <w:r w:rsidRPr="00190190">
        <w:rPr>
          <w:rFonts w:cs="Times New Roman"/>
          <w:bCs/>
          <w:sz w:val="21"/>
          <w:szCs w:val="21"/>
          <w:lang w:val="uz-Cyrl-UZ"/>
        </w:rPr>
        <w:t>uključivanje i smanjenje siromaštva.</w:t>
      </w:r>
    </w:p>
    <w:p w14:paraId="4D7C3F11" w14:textId="77777777" w:rsidR="00E71966" w:rsidRPr="00190190" w:rsidRDefault="00E71966" w:rsidP="0002422E">
      <w:pPr>
        <w:pStyle w:val="FootnoteText"/>
        <w:numPr>
          <w:ilvl w:val="0"/>
          <w:numId w:val="14"/>
        </w:numPr>
        <w:spacing w:before="120" w:after="120"/>
        <w:ind w:left="426"/>
        <w:rPr>
          <w:sz w:val="21"/>
          <w:szCs w:val="21"/>
          <w:lang w:val="uz-Cyrl-UZ"/>
        </w:rPr>
      </w:pPr>
      <w:r w:rsidRPr="00190190">
        <w:rPr>
          <w:rFonts w:cs="Times New Roman"/>
          <w:sz w:val="21"/>
          <w:szCs w:val="21"/>
          <w:lang w:val="uz-Cyrl-UZ"/>
        </w:rPr>
        <w:t xml:space="preserve">RZS (2009): Istraživanje o potrošnji stanovništva (primer upitnika). „Službeni glasnik Republike Srbije“ broj 104/2009. Preuzeto sa: ec.europa.eu/info/sites/info/files/file_import/questionnaires_rs_cons_en_0.pdf. </w:t>
      </w:r>
    </w:p>
    <w:p w14:paraId="328C5C59" w14:textId="77777777" w:rsidR="00E71966" w:rsidRPr="00190190" w:rsidRDefault="00E71966" w:rsidP="0002422E">
      <w:pPr>
        <w:pStyle w:val="FootnoteText"/>
        <w:numPr>
          <w:ilvl w:val="0"/>
          <w:numId w:val="14"/>
        </w:numPr>
        <w:spacing w:before="120" w:after="120"/>
        <w:ind w:left="426"/>
        <w:jc w:val="both"/>
        <w:rPr>
          <w:rFonts w:cs="Times New Roman"/>
          <w:sz w:val="21"/>
          <w:szCs w:val="21"/>
          <w:lang w:val="uz-Cyrl-UZ"/>
        </w:rPr>
      </w:pPr>
      <w:r w:rsidRPr="00190190">
        <w:rPr>
          <w:rFonts w:cs="Times New Roman"/>
          <w:sz w:val="21"/>
          <w:szCs w:val="21"/>
          <w:lang w:val="uz-Cyrl-UZ"/>
        </w:rPr>
        <w:t>RZS i World Bank (2016): Mapa siromaštva u Srbiji.</w:t>
      </w:r>
    </w:p>
    <w:p w14:paraId="4DBF8EC2" w14:textId="77777777" w:rsidR="00E71966" w:rsidRPr="00190190" w:rsidRDefault="00E71966" w:rsidP="0002422E">
      <w:pPr>
        <w:pStyle w:val="FootnoteText"/>
        <w:numPr>
          <w:ilvl w:val="0"/>
          <w:numId w:val="14"/>
        </w:numPr>
        <w:spacing w:before="120" w:after="120"/>
        <w:ind w:left="426"/>
        <w:jc w:val="both"/>
        <w:rPr>
          <w:rFonts w:cs="Times New Roman"/>
          <w:sz w:val="21"/>
          <w:szCs w:val="21"/>
          <w:lang w:val="uz-Cyrl-UZ"/>
        </w:rPr>
      </w:pPr>
      <w:r w:rsidRPr="00190190">
        <w:rPr>
          <w:rFonts w:cs="Times New Roman"/>
          <w:bCs/>
          <w:sz w:val="21"/>
          <w:szCs w:val="21"/>
          <w:lang w:val="uz-Cyrl-UZ"/>
        </w:rPr>
        <w:t>Social Protection Committee Indicators Sub-group (2015): Portfolio of EU Social Indicators for the Monitoring of Progress Towards</w:t>
      </w:r>
      <w:r w:rsidRPr="00190190">
        <w:rPr>
          <w:rFonts w:cs="Times New Roman"/>
          <w:sz w:val="21"/>
          <w:szCs w:val="21"/>
          <w:lang w:val="uz-Cyrl-UZ"/>
        </w:rPr>
        <w:t xml:space="preserve"> the EU Objectives for Social Protection and Social Inclusion.</w:t>
      </w:r>
    </w:p>
    <w:p w14:paraId="48D48CCE" w14:textId="77777777" w:rsidR="00E71966" w:rsidRPr="00190190" w:rsidRDefault="00E71966" w:rsidP="0002422E">
      <w:pPr>
        <w:pStyle w:val="FootnoteText"/>
        <w:numPr>
          <w:ilvl w:val="0"/>
          <w:numId w:val="14"/>
        </w:numPr>
        <w:spacing w:before="120" w:after="120"/>
        <w:ind w:left="426"/>
        <w:jc w:val="both"/>
        <w:rPr>
          <w:rFonts w:cs="Times New Roman"/>
          <w:sz w:val="21"/>
          <w:szCs w:val="21"/>
          <w:lang w:val="uz-Cyrl-UZ"/>
        </w:rPr>
      </w:pPr>
      <w:r w:rsidRPr="00190190">
        <w:rPr>
          <w:rFonts w:cs="Times New Roman"/>
          <w:sz w:val="21"/>
          <w:szCs w:val="21"/>
          <w:lang w:val="uz-Cyrl-UZ"/>
        </w:rPr>
        <w:t xml:space="preserve">Vlada Republike Srbije (2011): Prvi nacionalni izveštaj o socijalnom uključivanju i smanjenju siromaštva u Republici Srbiji. Tim za socijalno uključivanje i smanjenje siromaštva. </w:t>
      </w:r>
    </w:p>
    <w:p w14:paraId="1D2A9CFF" w14:textId="77777777" w:rsidR="00E71966" w:rsidRPr="00190190" w:rsidRDefault="00E71966" w:rsidP="0002422E">
      <w:pPr>
        <w:pStyle w:val="FootnoteText"/>
        <w:numPr>
          <w:ilvl w:val="0"/>
          <w:numId w:val="14"/>
        </w:numPr>
        <w:spacing w:before="120" w:after="120"/>
        <w:ind w:left="426"/>
        <w:jc w:val="both"/>
        <w:rPr>
          <w:rFonts w:cs="Times New Roman"/>
          <w:sz w:val="21"/>
          <w:szCs w:val="21"/>
          <w:lang w:val="uz-Cyrl-UZ"/>
        </w:rPr>
      </w:pPr>
      <w:r w:rsidRPr="00190190">
        <w:rPr>
          <w:rFonts w:cs="Times New Roman"/>
          <w:sz w:val="21"/>
          <w:szCs w:val="21"/>
          <w:lang w:val="uz-Cyrl-UZ"/>
        </w:rPr>
        <w:lastRenderedPageBreak/>
        <w:t>Vlada Republike Srbije (2014): Drugi nacionalni izveštaj o socijalnom uključivanju i smanjenju siromaštva u Republici Srbiji. Tim za socijalno uključivanje i smanjenje siromaštva.</w:t>
      </w:r>
    </w:p>
    <w:p w14:paraId="06D5942B" w14:textId="77777777" w:rsidR="00E71966" w:rsidRPr="00190190" w:rsidRDefault="00E71966" w:rsidP="0002422E">
      <w:pPr>
        <w:pStyle w:val="FootnoteText"/>
        <w:numPr>
          <w:ilvl w:val="0"/>
          <w:numId w:val="14"/>
        </w:numPr>
        <w:spacing w:before="120" w:after="120"/>
        <w:ind w:left="426"/>
        <w:jc w:val="both"/>
        <w:rPr>
          <w:rFonts w:cs="Times New Roman"/>
          <w:sz w:val="21"/>
          <w:szCs w:val="21"/>
          <w:lang w:val="uz-Cyrl-UZ"/>
        </w:rPr>
      </w:pPr>
      <w:r w:rsidRPr="00190190">
        <w:rPr>
          <w:rFonts w:cs="Times New Roman"/>
          <w:sz w:val="21"/>
          <w:szCs w:val="21"/>
          <w:lang w:val="uz-Cyrl-UZ"/>
        </w:rPr>
        <w:t>Vlada Republike Srbije (2016): Program reformi politike zapošljavanja i socijalne politike.</w:t>
      </w:r>
    </w:p>
    <w:p w14:paraId="4AA1EB92" w14:textId="77777777" w:rsidR="00E71966" w:rsidRPr="00190190" w:rsidRDefault="00E71966" w:rsidP="0002422E">
      <w:pPr>
        <w:pStyle w:val="FootnoteText"/>
        <w:numPr>
          <w:ilvl w:val="0"/>
          <w:numId w:val="14"/>
        </w:numPr>
        <w:spacing w:before="120" w:after="120"/>
        <w:ind w:left="426"/>
        <w:jc w:val="both"/>
        <w:rPr>
          <w:rFonts w:cs="Times New Roman"/>
          <w:sz w:val="21"/>
          <w:szCs w:val="21"/>
          <w:lang w:val="uz-Cyrl-UZ"/>
        </w:rPr>
      </w:pPr>
      <w:r w:rsidRPr="00190190">
        <w:rPr>
          <w:rFonts w:cs="Times New Roman"/>
          <w:sz w:val="21"/>
          <w:szCs w:val="21"/>
          <w:lang w:val="uz-Cyrl-UZ"/>
        </w:rPr>
        <w:t>World Bank (2000): Making Transition Work for Everyone – Poverty and Inequality in Europe and Central Asia, str. 367-368.</w:t>
      </w:r>
    </w:p>
    <w:p w14:paraId="40D7117D" w14:textId="77777777" w:rsidR="00E71966" w:rsidRPr="00190190" w:rsidRDefault="00E71966" w:rsidP="0002422E">
      <w:pPr>
        <w:pStyle w:val="FootnoteText"/>
        <w:numPr>
          <w:ilvl w:val="0"/>
          <w:numId w:val="14"/>
        </w:numPr>
        <w:spacing w:before="120" w:after="120"/>
        <w:ind w:left="426"/>
        <w:rPr>
          <w:sz w:val="21"/>
          <w:szCs w:val="21"/>
          <w:lang w:val="uz-Cyrl-UZ"/>
        </w:rPr>
      </w:pPr>
      <w:r w:rsidRPr="00190190">
        <w:rPr>
          <w:rFonts w:cs="Times New Roman"/>
          <w:bCs/>
          <w:sz w:val="21"/>
          <w:szCs w:val="21"/>
          <w:lang w:val="uz-Cyrl-UZ"/>
        </w:rPr>
        <w:t>World Bank (2017): Poverty &amp; Equity. Preuzeto sa: povertydata</w:t>
      </w:r>
      <w:r w:rsidRPr="00190190">
        <w:rPr>
          <w:rFonts w:cs="Times New Roman"/>
          <w:sz w:val="21"/>
          <w:szCs w:val="21"/>
          <w:lang w:val="uz-Cyrl-UZ"/>
        </w:rPr>
        <w:t>.worldbank.org/poverty/country/SRB.</w:t>
      </w:r>
    </w:p>
    <w:sectPr w:rsidR="00E71966" w:rsidRPr="00190190" w:rsidSect="00F54766">
      <w:footerReference w:type="first" r:id="rId28"/>
      <w:pgSz w:w="11900" w:h="16840"/>
      <w:pgMar w:top="1418" w:right="1418" w:bottom="1701" w:left="141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8560C4" w14:textId="77777777" w:rsidR="00756112" w:rsidRDefault="00756112">
      <w:pPr>
        <w:spacing w:after="0" w:line="240" w:lineRule="auto"/>
      </w:pPr>
      <w:r>
        <w:separator/>
      </w:r>
    </w:p>
  </w:endnote>
  <w:endnote w:type="continuationSeparator" w:id="0">
    <w:p w14:paraId="34C48B94" w14:textId="77777777" w:rsidR="00756112" w:rsidRDefault="007561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Light">
    <w:panose1 w:val="00000000000000000000"/>
    <w:charset w:val="00"/>
    <w:family w:val="swiss"/>
    <w:notTrueType/>
    <w:pitch w:val="variable"/>
    <w:sig w:usb0="A00002AF" w:usb1="5000204B" w:usb2="00000000" w:usb3="00000000" w:csb0="0000009F" w:csb1="00000000"/>
  </w:font>
  <w:font w:name="Helvetica-Bold">
    <w:altName w:val="Courier Std"/>
    <w:charset w:val="00"/>
    <w:family w:val="swiss"/>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Condensed-Black">
    <w:altName w:val="Courier Std"/>
    <w:charset w:val="00"/>
    <w:family w:val="swiss"/>
    <w:pitch w:val="default"/>
    <w:sig w:usb0="00000000" w:usb1="00000000" w:usb2="00000000" w:usb3="00000000" w:csb0="00000001" w:csb1="00000000"/>
  </w:font>
  <w:font w:name="TimesNewRomanPS">
    <w:altName w:val="Courier Std"/>
    <w:charset w:val="00"/>
    <w:family w:val="roman"/>
    <w:pitch w:val="default"/>
    <w:sig w:usb0="00000000" w:usb1="00000000" w:usb2="00000000" w:usb3="00000000" w:csb0="00000001" w:csb1="00000000"/>
  </w:font>
  <w:font w:name="TimesNewRomanPS-Bold">
    <w:altName w:val="Courier Std"/>
    <w:charset w:val="00"/>
    <w:family w:val="roman"/>
    <w:pitch w:val="default"/>
    <w:sig w:usb0="00000000" w:usb1="00000000" w:usb2="00000000" w:usb3="00000000" w:csb0="00000001" w:csb1="00000000"/>
  </w:font>
  <w:font w:name="Times New Roman Tj">
    <w:altName w:val="Times New Roman"/>
    <w:charset w:val="00"/>
    <w:family w:val="roman"/>
    <w:pitch w:val="default"/>
    <w:sig w:usb0="00000000" w:usb1="00000000" w:usb2="00000000" w:usb3="00000000" w:csb0="00000001" w:csb1="00000000"/>
  </w:font>
  <w:font w:name="TimesNewRomanPSMT">
    <w:altName w:val="Times New Roman"/>
    <w:charset w:val="00"/>
    <w:family w:val="auto"/>
    <w:pitch w:val="default"/>
    <w:sig w:usb0="00000000" w:usb1="00000000" w:usb2="00000000" w:usb3="00000000" w:csb0="00000001" w:csb1="00000000"/>
  </w:font>
  <w:font w:name="PFAdamantPro-Regular">
    <w:altName w:val="MS Mincho"/>
    <w:charset w:val="80"/>
    <w:family w:val="roman"/>
    <w:pitch w:val="default"/>
    <w:sig w:usb0="00000000" w:usb1="0000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A6987" w14:textId="77777777" w:rsidR="00903754" w:rsidRPr="006751ED" w:rsidRDefault="00903754" w:rsidP="002C2820">
    <w:pPr>
      <w:pStyle w:val="Footer"/>
      <w:jc w:val="center"/>
      <w:rPr>
        <w:rFonts w:ascii="Arial" w:hAnsi="Arial" w:cs="Arial"/>
        <w:szCs w:val="21"/>
      </w:rPr>
    </w:pPr>
  </w:p>
  <w:p w14:paraId="506F4DF6" w14:textId="77777777" w:rsidR="00903754" w:rsidRDefault="009037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761915"/>
      <w:docPartObj>
        <w:docPartGallery w:val="Page Numbers (Bottom of Page)"/>
        <w:docPartUnique/>
      </w:docPartObj>
    </w:sdtPr>
    <w:sdtEndPr>
      <w:rPr>
        <w:rFonts w:ascii="Arial" w:hAnsi="Arial" w:cs="Arial"/>
        <w:szCs w:val="21"/>
      </w:rPr>
    </w:sdtEndPr>
    <w:sdtContent>
      <w:p w14:paraId="3240BB9E" w14:textId="40266B53" w:rsidR="00903754" w:rsidRPr="006751ED" w:rsidRDefault="00903754" w:rsidP="002C2820">
        <w:pPr>
          <w:pStyle w:val="Footer"/>
          <w:jc w:val="center"/>
          <w:rPr>
            <w:rFonts w:ascii="Arial" w:hAnsi="Arial" w:cs="Arial"/>
            <w:szCs w:val="21"/>
          </w:rPr>
        </w:pPr>
        <w:r w:rsidRPr="00934757">
          <w:rPr>
            <w:rStyle w:val="PageNumber"/>
            <w:rFonts w:cs="Arial"/>
            <w:sz w:val="20"/>
            <w:szCs w:val="20"/>
          </w:rPr>
          <w:fldChar w:fldCharType="begin"/>
        </w:r>
        <w:r w:rsidRPr="00934757">
          <w:rPr>
            <w:rStyle w:val="PageNumber"/>
            <w:rFonts w:cs="Arial"/>
            <w:sz w:val="20"/>
            <w:szCs w:val="20"/>
          </w:rPr>
          <w:instrText xml:space="preserve"> PAGE </w:instrText>
        </w:r>
        <w:r w:rsidRPr="00934757">
          <w:rPr>
            <w:rStyle w:val="PageNumber"/>
            <w:rFonts w:cs="Arial"/>
            <w:sz w:val="20"/>
            <w:szCs w:val="20"/>
          </w:rPr>
          <w:fldChar w:fldCharType="separate"/>
        </w:r>
        <w:r w:rsidR="006928A2">
          <w:rPr>
            <w:rStyle w:val="PageNumber"/>
            <w:rFonts w:cs="Arial"/>
            <w:noProof/>
            <w:sz w:val="20"/>
            <w:szCs w:val="20"/>
          </w:rPr>
          <w:t>20</w:t>
        </w:r>
        <w:r w:rsidRPr="00934757">
          <w:rPr>
            <w:rStyle w:val="PageNumber"/>
            <w:rFonts w:cs="Arial"/>
            <w:sz w:val="20"/>
            <w:szCs w:val="20"/>
          </w:rPr>
          <w:fldChar w:fldCharType="end"/>
        </w:r>
      </w:p>
    </w:sdtContent>
  </w:sdt>
  <w:p w14:paraId="786A727D" w14:textId="77777777" w:rsidR="00903754" w:rsidRDefault="0090375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3509253"/>
      <w:docPartObj>
        <w:docPartGallery w:val="Page Numbers (Bottom of Page)"/>
        <w:docPartUnique/>
      </w:docPartObj>
    </w:sdtPr>
    <w:sdtEndPr>
      <w:rPr>
        <w:rFonts w:ascii="Arial" w:hAnsi="Arial" w:cs="Arial"/>
        <w:noProof/>
        <w:sz w:val="20"/>
        <w:szCs w:val="20"/>
      </w:rPr>
    </w:sdtEndPr>
    <w:sdtContent>
      <w:p w14:paraId="53200BB3" w14:textId="1733BE87" w:rsidR="00F54766" w:rsidRPr="00934757" w:rsidRDefault="00F54766">
        <w:pPr>
          <w:pStyle w:val="Footer"/>
          <w:jc w:val="center"/>
          <w:rPr>
            <w:rFonts w:ascii="Arial" w:hAnsi="Arial" w:cs="Arial"/>
            <w:sz w:val="20"/>
            <w:szCs w:val="20"/>
          </w:rPr>
        </w:pPr>
        <w:r w:rsidRPr="00934757">
          <w:rPr>
            <w:rFonts w:ascii="Arial" w:hAnsi="Arial" w:cs="Arial"/>
            <w:sz w:val="20"/>
            <w:szCs w:val="20"/>
          </w:rPr>
          <w:fldChar w:fldCharType="begin"/>
        </w:r>
        <w:r w:rsidRPr="00934757">
          <w:rPr>
            <w:rFonts w:ascii="Arial" w:hAnsi="Arial" w:cs="Arial"/>
            <w:sz w:val="20"/>
            <w:szCs w:val="20"/>
          </w:rPr>
          <w:instrText xml:space="preserve"> PAGE   \* MERGEFORMAT </w:instrText>
        </w:r>
        <w:r w:rsidRPr="00934757">
          <w:rPr>
            <w:rFonts w:ascii="Arial" w:hAnsi="Arial" w:cs="Arial"/>
            <w:sz w:val="20"/>
            <w:szCs w:val="20"/>
          </w:rPr>
          <w:fldChar w:fldCharType="separate"/>
        </w:r>
        <w:r w:rsidR="006928A2">
          <w:rPr>
            <w:rFonts w:ascii="Arial" w:hAnsi="Arial" w:cs="Arial"/>
            <w:noProof/>
            <w:sz w:val="20"/>
            <w:szCs w:val="20"/>
          </w:rPr>
          <w:t>1</w:t>
        </w:r>
        <w:r w:rsidRPr="00934757">
          <w:rPr>
            <w:rFonts w:ascii="Arial" w:hAnsi="Arial" w:cs="Arial"/>
            <w:noProof/>
            <w:sz w:val="20"/>
            <w:szCs w:val="20"/>
          </w:rPr>
          <w:fldChar w:fldCharType="end"/>
        </w:r>
      </w:p>
    </w:sdtContent>
  </w:sdt>
  <w:p w14:paraId="6EB6DAB7" w14:textId="77777777" w:rsidR="00F54766" w:rsidRDefault="00F547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337CB1" w14:textId="77777777" w:rsidR="00756112" w:rsidRDefault="00756112">
      <w:pPr>
        <w:spacing w:after="0" w:line="240" w:lineRule="auto"/>
      </w:pPr>
      <w:r>
        <w:separator/>
      </w:r>
    </w:p>
  </w:footnote>
  <w:footnote w:type="continuationSeparator" w:id="0">
    <w:p w14:paraId="1A67EBF9" w14:textId="77777777" w:rsidR="00756112" w:rsidRDefault="00756112">
      <w:pPr>
        <w:spacing w:after="0" w:line="240" w:lineRule="auto"/>
      </w:pPr>
      <w:r>
        <w:continuationSeparator/>
      </w:r>
    </w:p>
  </w:footnote>
  <w:footnote w:id="1">
    <w:p w14:paraId="080088A8" w14:textId="77777777" w:rsidR="00903754" w:rsidRPr="00EB71F3" w:rsidRDefault="00903754" w:rsidP="00EB71F3">
      <w:pPr>
        <w:pStyle w:val="Default"/>
        <w:spacing w:after="0"/>
        <w:rPr>
          <w:rFonts w:ascii="Arial" w:hAnsi="Arial"/>
          <w:color w:val="auto"/>
          <w:sz w:val="18"/>
          <w:szCs w:val="18"/>
        </w:rPr>
      </w:pPr>
      <w:r w:rsidRPr="00EB71F3">
        <w:rPr>
          <w:rStyle w:val="FootnoteReference"/>
          <w:rFonts w:ascii="Arial" w:hAnsi="Arial"/>
          <w:sz w:val="18"/>
          <w:szCs w:val="18"/>
        </w:rPr>
        <w:footnoteRef/>
      </w:r>
      <w:r w:rsidRPr="00EB71F3">
        <w:rPr>
          <w:rFonts w:ascii="Arial" w:hAnsi="Arial"/>
          <w:color w:val="auto"/>
          <w:sz w:val="18"/>
          <w:szCs w:val="18"/>
        </w:rPr>
        <w:t xml:space="preserve"> </w:t>
      </w:r>
      <w:r w:rsidRPr="00EB71F3">
        <w:rPr>
          <w:rFonts w:ascii="Arial" w:hAnsi="Arial" w:cs="Myriad Pro"/>
          <w:color w:val="auto"/>
          <w:sz w:val="18"/>
          <w:szCs w:val="18"/>
        </w:rPr>
        <w:t>Social Protection Committee Indicators Sub-group (2015):</w:t>
      </w:r>
      <w:r w:rsidRPr="00EB71F3">
        <w:rPr>
          <w:rFonts w:ascii="Arial" w:hAnsi="Arial" w:cs="Myriad Pro Light"/>
          <w:i/>
          <w:color w:val="auto"/>
          <w:sz w:val="18"/>
          <w:szCs w:val="18"/>
        </w:rPr>
        <w:t xml:space="preserve"> </w:t>
      </w:r>
      <w:r w:rsidRPr="00EB71F3">
        <w:rPr>
          <w:rFonts w:ascii="Arial" w:hAnsi="Arial" w:cs="Myriad Pro Light"/>
          <w:color w:val="auto"/>
          <w:sz w:val="18"/>
          <w:szCs w:val="18"/>
        </w:rPr>
        <w:t>Portfolio of EU Social Indicators for the Monitoring of Progress Towards the EU Objectives for Social Protection and Social Inclusion</w:t>
      </w:r>
      <w:r w:rsidRPr="00EB71F3">
        <w:rPr>
          <w:rFonts w:ascii="Arial" w:hAnsi="Arial" w:cs="Myriad Pro Light"/>
          <w:i/>
          <w:color w:val="auto"/>
          <w:sz w:val="18"/>
          <w:szCs w:val="18"/>
        </w:rPr>
        <w:t xml:space="preserve">, </w:t>
      </w:r>
      <w:r w:rsidRPr="00EB71F3">
        <w:rPr>
          <w:rFonts w:ascii="Arial" w:hAnsi="Arial" w:cs="Myriad Pro"/>
          <w:color w:val="auto"/>
          <w:sz w:val="18"/>
          <w:szCs w:val="18"/>
        </w:rPr>
        <w:t>str. 5.</w:t>
      </w:r>
    </w:p>
  </w:footnote>
  <w:footnote w:id="2">
    <w:p w14:paraId="1787510D" w14:textId="77777777" w:rsidR="00903754" w:rsidRPr="00EB71F3" w:rsidRDefault="00903754" w:rsidP="00EB71F3">
      <w:pPr>
        <w:pStyle w:val="Default"/>
        <w:spacing w:after="0" w:line="240" w:lineRule="auto"/>
        <w:rPr>
          <w:rFonts w:ascii="Arial" w:hAnsi="Arial"/>
          <w:color w:val="auto"/>
          <w:sz w:val="18"/>
          <w:szCs w:val="18"/>
        </w:rPr>
      </w:pPr>
      <w:r w:rsidRPr="00EB71F3">
        <w:rPr>
          <w:rStyle w:val="FootnoteReference"/>
          <w:rFonts w:ascii="Arial" w:hAnsi="Arial"/>
          <w:color w:val="auto"/>
          <w:sz w:val="18"/>
          <w:szCs w:val="18"/>
        </w:rPr>
        <w:footnoteRef/>
      </w:r>
      <w:r w:rsidRPr="00EB71F3">
        <w:rPr>
          <w:rFonts w:ascii="Arial" w:hAnsi="Arial"/>
          <w:color w:val="auto"/>
          <w:sz w:val="18"/>
          <w:szCs w:val="18"/>
        </w:rPr>
        <w:t xml:space="preserve"> </w:t>
      </w:r>
      <w:r w:rsidRPr="00EB71F3">
        <w:rPr>
          <w:rFonts w:ascii="Arial" w:hAnsi="Arial"/>
          <w:bCs/>
          <w:color w:val="auto"/>
          <w:sz w:val="18"/>
          <w:szCs w:val="18"/>
        </w:rPr>
        <w:t>Applica and Universiteit Antwerpen (2015): The development of a methodology for comparable reference budgets in Europe - Final report of the pilot project.</w:t>
      </w:r>
    </w:p>
  </w:footnote>
  <w:footnote w:id="3">
    <w:p w14:paraId="3D3D2628" w14:textId="77777777" w:rsidR="00903754" w:rsidRPr="00EB71F3" w:rsidRDefault="00903754" w:rsidP="00EB71F3">
      <w:pPr>
        <w:pStyle w:val="FootnoteText"/>
        <w:spacing w:after="0" w:line="240" w:lineRule="auto"/>
        <w:rPr>
          <w:sz w:val="18"/>
          <w:szCs w:val="18"/>
        </w:rPr>
      </w:pPr>
      <w:r w:rsidRPr="00EB71F3">
        <w:rPr>
          <w:rStyle w:val="FootnoteReference"/>
          <w:sz w:val="18"/>
          <w:szCs w:val="18"/>
        </w:rPr>
        <w:footnoteRef/>
      </w:r>
      <w:r w:rsidRPr="00EB71F3">
        <w:rPr>
          <w:sz w:val="18"/>
          <w:szCs w:val="18"/>
        </w:rPr>
        <w:t xml:space="preserve"> „Persons beset by poverty: individuals or families whose resources are so small as to exclude them from the minimum acceptable way of life of the member state in which they live“.</w:t>
      </w:r>
    </w:p>
  </w:footnote>
  <w:footnote w:id="4">
    <w:p w14:paraId="6DED9C7A" w14:textId="77777777" w:rsidR="00903754" w:rsidRPr="00EB71F3" w:rsidRDefault="00903754" w:rsidP="00EB71F3">
      <w:pPr>
        <w:autoSpaceDE w:val="0"/>
        <w:autoSpaceDN w:val="0"/>
        <w:adjustRightInd w:val="0"/>
        <w:spacing w:after="0" w:line="240" w:lineRule="auto"/>
        <w:rPr>
          <w:rFonts w:cs="Helvetica-Bold"/>
          <w:bCs/>
          <w:color w:val="231F20"/>
          <w:sz w:val="18"/>
          <w:szCs w:val="18"/>
        </w:rPr>
      </w:pPr>
      <w:r w:rsidRPr="00EB71F3">
        <w:rPr>
          <w:rStyle w:val="FootnoteReference"/>
          <w:sz w:val="18"/>
          <w:szCs w:val="18"/>
        </w:rPr>
        <w:footnoteRef/>
      </w:r>
      <w:r w:rsidRPr="00EB71F3">
        <w:rPr>
          <w:sz w:val="18"/>
          <w:szCs w:val="18"/>
        </w:rPr>
        <w:t xml:space="preserve"> Jedan obračun je pokazao da bi odnos 80/20 u Francuskoj opao sa 5,0 na 3,2. </w:t>
      </w:r>
      <w:r w:rsidRPr="00EB71F3">
        <w:rPr>
          <w:rFonts w:cs="Helvetica-Bold"/>
          <w:bCs/>
          <w:sz w:val="18"/>
          <w:szCs w:val="18"/>
        </w:rPr>
        <w:t>Sylvie Le Laidier (2009): Transfers in Kind Attenuate Income Inequality, INSEE Premiere. Istraživanja se nastavljaju.</w:t>
      </w:r>
    </w:p>
  </w:footnote>
  <w:footnote w:id="5">
    <w:p w14:paraId="4F98ED41" w14:textId="77777777" w:rsidR="00903754" w:rsidRPr="00EB71F3" w:rsidRDefault="00903754" w:rsidP="00EB71F3">
      <w:pPr>
        <w:pStyle w:val="FootnoteText"/>
        <w:spacing w:after="0" w:line="240" w:lineRule="auto"/>
        <w:rPr>
          <w:sz w:val="18"/>
          <w:szCs w:val="18"/>
        </w:rPr>
      </w:pPr>
      <w:r w:rsidRPr="00EB71F3">
        <w:rPr>
          <w:rStyle w:val="FootnoteReference"/>
          <w:sz w:val="18"/>
          <w:szCs w:val="18"/>
        </w:rPr>
        <w:footnoteRef/>
      </w:r>
      <w:r w:rsidRPr="00EB71F3">
        <w:rPr>
          <w:sz w:val="18"/>
          <w:szCs w:val="18"/>
        </w:rPr>
        <w:t xml:space="preserve"> ec.europa.eu/eurostat/statistics-explained/index.php/Glossary:At-risk-of-poverty_rate.</w:t>
      </w:r>
    </w:p>
  </w:footnote>
  <w:footnote w:id="6">
    <w:p w14:paraId="38D2B70C" w14:textId="77777777" w:rsidR="00903754" w:rsidRPr="00EB71F3" w:rsidRDefault="00903754" w:rsidP="00EB71F3">
      <w:pPr>
        <w:pStyle w:val="Default"/>
        <w:spacing w:after="0" w:line="240" w:lineRule="auto"/>
        <w:rPr>
          <w:rFonts w:ascii="Arial" w:hAnsi="Arial" w:cs="Times New Roman"/>
          <w:sz w:val="18"/>
          <w:szCs w:val="18"/>
        </w:rPr>
      </w:pPr>
      <w:r w:rsidRPr="00EB71F3">
        <w:rPr>
          <w:rStyle w:val="FootnoteReference"/>
          <w:rFonts w:ascii="Arial" w:hAnsi="Arial" w:cs="Times New Roman"/>
          <w:sz w:val="18"/>
          <w:szCs w:val="18"/>
        </w:rPr>
        <w:footnoteRef/>
      </w:r>
      <w:r w:rsidRPr="00EB71F3">
        <w:rPr>
          <w:rFonts w:ascii="Arial" w:hAnsi="Arial" w:cs="Times New Roman"/>
          <w:color w:val="auto"/>
          <w:sz w:val="18"/>
          <w:szCs w:val="18"/>
        </w:rPr>
        <w:t xml:space="preserve">Decancq, K., Goedemé, T., Van den Bosch, K., Vanhille, J. (2013): </w:t>
      </w:r>
      <w:r w:rsidRPr="00EB71F3">
        <w:rPr>
          <w:rFonts w:ascii="Arial" w:hAnsi="Arial" w:cs="Times New Roman"/>
          <w:iCs/>
          <w:color w:val="auto"/>
          <w:sz w:val="18"/>
          <w:szCs w:val="18"/>
        </w:rPr>
        <w:t>The Evolution of Poverty in the European Union: Concepts, Measurement and Data</w:t>
      </w:r>
      <w:r w:rsidRPr="00EB71F3">
        <w:rPr>
          <w:rFonts w:ascii="Arial" w:hAnsi="Arial" w:cs="Times New Roman"/>
          <w:color w:val="auto"/>
          <w:sz w:val="18"/>
          <w:szCs w:val="18"/>
        </w:rPr>
        <w:t>. ImPRovE Methodological Paper No. 13/01.</w:t>
      </w:r>
    </w:p>
  </w:footnote>
  <w:footnote w:id="7">
    <w:p w14:paraId="06C51870" w14:textId="77777777" w:rsidR="00903754" w:rsidRPr="00EB71F3" w:rsidRDefault="00903754" w:rsidP="00EB71F3">
      <w:pPr>
        <w:pStyle w:val="FootnoteText"/>
        <w:spacing w:after="0" w:line="240" w:lineRule="auto"/>
        <w:rPr>
          <w:sz w:val="18"/>
          <w:szCs w:val="18"/>
        </w:rPr>
      </w:pPr>
      <w:r w:rsidRPr="00EB71F3">
        <w:rPr>
          <w:rStyle w:val="FootnoteReference"/>
          <w:sz w:val="18"/>
          <w:szCs w:val="18"/>
        </w:rPr>
        <w:footnoteRef/>
      </w:r>
      <w:r w:rsidRPr="00EB71F3">
        <w:rPr>
          <w:sz w:val="18"/>
          <w:szCs w:val="18"/>
        </w:rPr>
        <w:t xml:space="preserve"> </w:t>
      </w:r>
      <w:r w:rsidRPr="00EB71F3">
        <w:rPr>
          <w:bCs/>
          <w:sz w:val="18"/>
          <w:szCs w:val="18"/>
        </w:rPr>
        <w:t>Eurostat (2013):</w:t>
      </w:r>
      <w:r w:rsidRPr="00EB71F3">
        <w:rPr>
          <w:bCs/>
          <w:i/>
          <w:sz w:val="18"/>
          <w:szCs w:val="18"/>
        </w:rPr>
        <w:t xml:space="preserve"> </w:t>
      </w:r>
      <w:r w:rsidRPr="00EB71F3">
        <w:rPr>
          <w:bCs/>
          <w:sz w:val="18"/>
          <w:szCs w:val="18"/>
        </w:rPr>
        <w:t>The Measurement of Poverty and Social Inclusion in the EU: Achievements and Further Improvements. UNECE seminar, Geneve 2-4 December 2013, str. 5.</w:t>
      </w:r>
    </w:p>
  </w:footnote>
  <w:footnote w:id="8">
    <w:p w14:paraId="52472254" w14:textId="77777777" w:rsidR="00903754" w:rsidRPr="00EB71F3" w:rsidRDefault="00903754" w:rsidP="00EB71F3">
      <w:pPr>
        <w:pStyle w:val="FootnoteText"/>
        <w:spacing w:after="0" w:line="240" w:lineRule="auto"/>
        <w:rPr>
          <w:sz w:val="18"/>
          <w:szCs w:val="18"/>
        </w:rPr>
      </w:pPr>
      <w:r w:rsidRPr="00EB71F3">
        <w:rPr>
          <w:rStyle w:val="FootnoteReference"/>
          <w:sz w:val="18"/>
          <w:szCs w:val="18"/>
        </w:rPr>
        <w:footnoteRef/>
      </w:r>
      <w:r w:rsidRPr="00EB71F3">
        <w:rPr>
          <w:sz w:val="18"/>
          <w:szCs w:val="18"/>
        </w:rPr>
        <w:t xml:space="preserve"> Sa prijemom zemalja istočne Evrope situacija se donekle promenila, ali je državama članicama prepušteno da same mere apsolutno siromaštvo.</w:t>
      </w:r>
    </w:p>
  </w:footnote>
  <w:footnote w:id="9">
    <w:p w14:paraId="0DFCDFB6" w14:textId="77777777" w:rsidR="00903754" w:rsidRPr="00EB71F3" w:rsidRDefault="00903754" w:rsidP="00EB71F3">
      <w:pPr>
        <w:spacing w:after="0"/>
        <w:rPr>
          <w:rFonts w:cs="Verdana"/>
          <w:bCs/>
          <w:sz w:val="18"/>
          <w:szCs w:val="18"/>
        </w:rPr>
      </w:pPr>
      <w:r w:rsidRPr="00EB71F3">
        <w:rPr>
          <w:rStyle w:val="FootnoteReference"/>
          <w:sz w:val="18"/>
          <w:szCs w:val="18"/>
        </w:rPr>
        <w:footnoteRef/>
      </w:r>
      <w:r w:rsidRPr="00EB71F3">
        <w:rPr>
          <w:sz w:val="18"/>
          <w:szCs w:val="18"/>
        </w:rPr>
        <w:t xml:space="preserve"> Za pregled aktuelne diskusije o merenju siromaštva u EU videti </w:t>
      </w:r>
      <w:r w:rsidRPr="00EB71F3">
        <w:rPr>
          <w:rFonts w:cs="Verdana"/>
          <w:iCs/>
          <w:sz w:val="18"/>
          <w:szCs w:val="18"/>
        </w:rPr>
        <w:t>Goedemé, T., Rottiers S. (2010):</w:t>
      </w:r>
      <w:r w:rsidRPr="00EB71F3">
        <w:rPr>
          <w:rFonts w:cs="Verdana"/>
          <w:i/>
          <w:iCs/>
          <w:sz w:val="18"/>
          <w:szCs w:val="18"/>
        </w:rPr>
        <w:t xml:space="preserve"> </w:t>
      </w:r>
      <w:r w:rsidRPr="00EB71F3">
        <w:rPr>
          <w:rFonts w:cs="Verdana"/>
          <w:bCs/>
          <w:sz w:val="18"/>
          <w:szCs w:val="18"/>
        </w:rPr>
        <w:t>Poverty in the Enlarged European Union. A Discussion about Definitions and Reference Groups,</w:t>
      </w:r>
      <w:r w:rsidRPr="00EB71F3">
        <w:rPr>
          <w:rFonts w:cs="Verdana"/>
          <w:bCs/>
          <w:i/>
          <w:sz w:val="18"/>
          <w:szCs w:val="18"/>
        </w:rPr>
        <w:t xml:space="preserve"> </w:t>
      </w:r>
      <w:r w:rsidRPr="00EB71F3">
        <w:rPr>
          <w:rFonts w:cs="Century Gothic"/>
          <w:sz w:val="18"/>
          <w:szCs w:val="18"/>
        </w:rPr>
        <w:t xml:space="preserve">CSB </w:t>
      </w:r>
      <w:r w:rsidRPr="00EB71F3">
        <w:rPr>
          <w:rFonts w:cs="Century Gothic"/>
          <w:bCs/>
          <w:iCs/>
          <w:sz w:val="18"/>
          <w:szCs w:val="18"/>
        </w:rPr>
        <w:t>Working paper.</w:t>
      </w:r>
    </w:p>
  </w:footnote>
  <w:footnote w:id="10">
    <w:p w14:paraId="391F11E0" w14:textId="77777777" w:rsidR="00903754" w:rsidRPr="00EB71F3" w:rsidRDefault="00903754" w:rsidP="00EB71F3">
      <w:pPr>
        <w:pStyle w:val="FootnoteText"/>
        <w:spacing w:after="0" w:line="240" w:lineRule="auto"/>
        <w:rPr>
          <w:sz w:val="18"/>
          <w:szCs w:val="18"/>
        </w:rPr>
      </w:pPr>
      <w:r w:rsidRPr="00EB71F3">
        <w:rPr>
          <w:rStyle w:val="FootnoteReference"/>
          <w:sz w:val="18"/>
          <w:szCs w:val="18"/>
        </w:rPr>
        <w:footnoteRef/>
      </w:r>
      <w:r w:rsidRPr="00EB71F3">
        <w:rPr>
          <w:sz w:val="18"/>
          <w:szCs w:val="18"/>
        </w:rPr>
        <w:t xml:space="preserve"> Svetska banka, videti povertydata.worldbank.org/poverty/country/SRB.</w:t>
      </w:r>
    </w:p>
  </w:footnote>
  <w:footnote w:id="11">
    <w:p w14:paraId="77FD8029" w14:textId="77777777" w:rsidR="00903754" w:rsidRPr="00EB71F3" w:rsidRDefault="00903754" w:rsidP="00EB71F3">
      <w:pPr>
        <w:pStyle w:val="FootnoteText"/>
        <w:spacing w:after="0" w:line="240" w:lineRule="auto"/>
        <w:rPr>
          <w:sz w:val="18"/>
          <w:szCs w:val="18"/>
        </w:rPr>
      </w:pPr>
      <w:r w:rsidRPr="00EB71F3">
        <w:rPr>
          <w:rStyle w:val="FootnoteReference"/>
          <w:sz w:val="18"/>
          <w:szCs w:val="18"/>
        </w:rPr>
        <w:footnoteRef/>
      </w:r>
      <w:r w:rsidRPr="00EB71F3">
        <w:rPr>
          <w:sz w:val="18"/>
          <w:szCs w:val="18"/>
        </w:rPr>
        <w:t xml:space="preserve"> Videti, na primer, Matković, G. (2014): Merenje siromaštva – teorijski koncepti, stanje i preporuke za Republiku Srbiju. Tim za socijalno uključivanje i smanjenje siromaštva.</w:t>
      </w:r>
    </w:p>
  </w:footnote>
  <w:footnote w:id="12">
    <w:p w14:paraId="532A912A" w14:textId="77777777" w:rsidR="00903754" w:rsidRPr="00EB71F3" w:rsidRDefault="00903754" w:rsidP="00EB71F3">
      <w:pPr>
        <w:pStyle w:val="FootnoteText"/>
        <w:spacing w:after="0" w:line="240" w:lineRule="auto"/>
        <w:rPr>
          <w:sz w:val="18"/>
          <w:szCs w:val="18"/>
        </w:rPr>
      </w:pPr>
      <w:r w:rsidRPr="00EB71F3">
        <w:rPr>
          <w:rStyle w:val="FootnoteReference"/>
          <w:sz w:val="18"/>
          <w:szCs w:val="18"/>
        </w:rPr>
        <w:footnoteRef/>
      </w:r>
      <w:r w:rsidRPr="00EB71F3">
        <w:rPr>
          <w:sz w:val="18"/>
          <w:szCs w:val="18"/>
        </w:rPr>
        <w:t xml:space="preserve"> World Bank (2000): Making Transition Work for Everyone – Poverty and Inequality in Europe and Central Asia, str. 367-368.</w:t>
      </w:r>
    </w:p>
  </w:footnote>
  <w:footnote w:id="13">
    <w:p w14:paraId="230FE43B" w14:textId="77777777" w:rsidR="00903754" w:rsidRPr="00EB71F3" w:rsidRDefault="00903754" w:rsidP="00EB71F3">
      <w:pPr>
        <w:pStyle w:val="FootnoteText"/>
        <w:spacing w:after="0" w:line="240" w:lineRule="auto"/>
        <w:rPr>
          <w:sz w:val="18"/>
          <w:szCs w:val="18"/>
        </w:rPr>
      </w:pPr>
      <w:r w:rsidRPr="00EB71F3">
        <w:rPr>
          <w:rStyle w:val="FootnoteReference"/>
          <w:sz w:val="18"/>
          <w:szCs w:val="18"/>
        </w:rPr>
        <w:footnoteRef/>
      </w:r>
      <w:r w:rsidRPr="00EB71F3">
        <w:rPr>
          <w:sz w:val="18"/>
          <w:szCs w:val="18"/>
        </w:rPr>
        <w:t xml:space="preserve"> Vlada Republike Srbije (2011): Prvi nacionalni izveštaj o socijalnom uključivanju i smanjenju siromaštva u Republici Srbiji. Tim za socijalno uključivanje i smanjenje siromaštva; Vlada Republike Srbije (2014): Drugi nacionalni izveštaj o socijalnom uključivanju i smanjenju siromaštva u Republici Srbiji. Tim za socijalno uključivanje i smanjenje siromaštva; Vlada Republike Srbije (2016): Program reformi politike zapošljavanja i socijalne politike.</w:t>
      </w:r>
    </w:p>
  </w:footnote>
  <w:footnote w:id="14">
    <w:p w14:paraId="33B37B75" w14:textId="77777777" w:rsidR="00903754" w:rsidRPr="00EB71F3" w:rsidRDefault="00903754" w:rsidP="00EB71F3">
      <w:pPr>
        <w:pStyle w:val="FootnoteText"/>
        <w:spacing w:after="0" w:line="240" w:lineRule="auto"/>
        <w:rPr>
          <w:sz w:val="18"/>
          <w:szCs w:val="18"/>
        </w:rPr>
      </w:pPr>
      <w:r w:rsidRPr="00EB71F3">
        <w:rPr>
          <w:rStyle w:val="FootnoteReference"/>
          <w:sz w:val="18"/>
          <w:szCs w:val="18"/>
        </w:rPr>
        <w:footnoteRef/>
      </w:r>
      <w:r w:rsidRPr="00EB71F3">
        <w:rPr>
          <w:sz w:val="18"/>
          <w:szCs w:val="18"/>
        </w:rPr>
        <w:t xml:space="preserve"> socijalnoukljucivanje.gov.rs/rs/usvojeni-zakljucci-i-dalji-koraci-radionice-merenje-siromastva-pojmovi-izazovi-i-preporuke/.</w:t>
      </w:r>
    </w:p>
  </w:footnote>
  <w:footnote w:id="15">
    <w:p w14:paraId="0794110C" w14:textId="77777777" w:rsidR="00903754" w:rsidRPr="00EB71F3" w:rsidRDefault="00903754" w:rsidP="00EB71F3">
      <w:pPr>
        <w:pStyle w:val="Default"/>
        <w:spacing w:after="0" w:line="240" w:lineRule="auto"/>
        <w:rPr>
          <w:rFonts w:ascii="Arial" w:hAnsi="Arial" w:cs="Times New Roman"/>
          <w:sz w:val="18"/>
          <w:szCs w:val="18"/>
        </w:rPr>
      </w:pPr>
      <w:r w:rsidRPr="00EB71F3">
        <w:rPr>
          <w:rStyle w:val="FootnoteReference"/>
          <w:rFonts w:ascii="Arial" w:hAnsi="Arial"/>
          <w:sz w:val="18"/>
          <w:szCs w:val="18"/>
        </w:rPr>
        <w:footnoteRef/>
      </w:r>
      <w:r w:rsidRPr="00EB71F3">
        <w:rPr>
          <w:rFonts w:ascii="Arial" w:hAnsi="Arial"/>
          <w:sz w:val="18"/>
          <w:szCs w:val="18"/>
        </w:rPr>
        <w:t xml:space="preserve"> </w:t>
      </w:r>
      <w:r w:rsidRPr="00EB71F3">
        <w:rPr>
          <w:rFonts w:ascii="Arial" w:hAnsi="Arial" w:cs="Times New Roman"/>
          <w:sz w:val="18"/>
          <w:szCs w:val="18"/>
        </w:rPr>
        <w:t>European Commission (2013):</w:t>
      </w:r>
      <w:r w:rsidRPr="00EB71F3">
        <w:rPr>
          <w:rFonts w:ascii="Arial" w:hAnsi="Arial" w:cs="Times New Roman"/>
          <w:i/>
          <w:sz w:val="18"/>
          <w:szCs w:val="18"/>
        </w:rPr>
        <w:t xml:space="preserve"> </w:t>
      </w:r>
      <w:r w:rsidRPr="00EB71F3">
        <w:rPr>
          <w:rFonts w:ascii="Arial" w:hAnsi="Arial" w:cs="Times New Roman"/>
          <w:sz w:val="18"/>
          <w:szCs w:val="18"/>
        </w:rPr>
        <w:t>Evidence on Demographic and Social Trends Social Policies' Contribution to Inclusion, Employment and the Economy, str. 82-84. Preuzeto sa: ec.europa.eu/social/BlobServlet?docId=9765&amp;langId=en.</w:t>
      </w:r>
    </w:p>
  </w:footnote>
  <w:footnote w:id="16">
    <w:p w14:paraId="565EAF28" w14:textId="77777777" w:rsidR="00903754" w:rsidRPr="00EB71F3" w:rsidRDefault="00903754" w:rsidP="00EB71F3">
      <w:pPr>
        <w:pStyle w:val="FootnoteText"/>
        <w:spacing w:after="0" w:line="240" w:lineRule="auto"/>
        <w:rPr>
          <w:bCs/>
          <w:sz w:val="18"/>
          <w:szCs w:val="18"/>
        </w:rPr>
      </w:pPr>
      <w:r w:rsidRPr="00EB71F3">
        <w:rPr>
          <w:rStyle w:val="FootnoteReference"/>
          <w:sz w:val="18"/>
          <w:szCs w:val="18"/>
        </w:rPr>
        <w:footnoteRef/>
      </w:r>
      <w:r w:rsidRPr="00EB71F3">
        <w:rPr>
          <w:sz w:val="18"/>
          <w:szCs w:val="18"/>
        </w:rPr>
        <w:t xml:space="preserve"> </w:t>
      </w:r>
      <w:r w:rsidRPr="00EB71F3">
        <w:rPr>
          <w:bCs/>
          <w:sz w:val="18"/>
          <w:szCs w:val="18"/>
        </w:rPr>
        <w:t>Dupré, D. (Eurostat) (2015): Planned Future Developments of EU-SILC.</w:t>
      </w:r>
    </w:p>
  </w:footnote>
  <w:footnote w:id="17">
    <w:p w14:paraId="09727B69" w14:textId="77777777" w:rsidR="00903754" w:rsidRPr="00EB71F3" w:rsidRDefault="00903754" w:rsidP="00EB71F3">
      <w:pPr>
        <w:pStyle w:val="Default"/>
        <w:spacing w:after="0" w:line="240" w:lineRule="auto"/>
        <w:rPr>
          <w:rFonts w:ascii="Arial" w:hAnsi="Arial"/>
          <w:sz w:val="18"/>
          <w:szCs w:val="18"/>
        </w:rPr>
      </w:pPr>
      <w:r w:rsidRPr="00EB71F3">
        <w:rPr>
          <w:rStyle w:val="FootnoteReference"/>
          <w:rFonts w:ascii="Arial" w:hAnsi="Arial"/>
          <w:sz w:val="18"/>
          <w:szCs w:val="18"/>
        </w:rPr>
        <w:footnoteRef/>
      </w:r>
      <w:r w:rsidRPr="00EB71F3">
        <w:rPr>
          <w:rFonts w:ascii="Arial" w:hAnsi="Arial"/>
          <w:sz w:val="18"/>
          <w:szCs w:val="18"/>
        </w:rPr>
        <w:t xml:space="preserve"> </w:t>
      </w:r>
      <w:r w:rsidRPr="00EB71F3">
        <w:rPr>
          <w:rFonts w:ascii="Arial" w:hAnsi="Arial"/>
          <w:iCs/>
          <w:sz w:val="18"/>
          <w:szCs w:val="18"/>
        </w:rPr>
        <w:t>European Commission (2015):</w:t>
      </w:r>
      <w:r w:rsidRPr="00EB71F3">
        <w:rPr>
          <w:rFonts w:ascii="Arial" w:hAnsi="Arial"/>
          <w:sz w:val="18"/>
          <w:szCs w:val="18"/>
        </w:rPr>
        <w:t xml:space="preserve"> </w:t>
      </w:r>
      <w:r w:rsidRPr="00EB71F3">
        <w:rPr>
          <w:rFonts w:ascii="Arial" w:hAnsi="Arial"/>
          <w:iCs/>
          <w:sz w:val="18"/>
          <w:szCs w:val="18"/>
        </w:rPr>
        <w:t>Trends in Poverty and Social Exclusion (2012-2014). Analytical Web Note 4/2015</w:t>
      </w:r>
      <w:r w:rsidRPr="00EB71F3">
        <w:rPr>
          <w:rFonts w:ascii="Arial" w:hAnsi="Arial"/>
          <w:i/>
          <w:iCs/>
          <w:sz w:val="18"/>
          <w:szCs w:val="18"/>
        </w:rPr>
        <w:t>.</w:t>
      </w:r>
    </w:p>
  </w:footnote>
  <w:footnote w:id="18">
    <w:p w14:paraId="07F51183" w14:textId="77777777" w:rsidR="00903754" w:rsidRPr="00EB71F3" w:rsidRDefault="00903754" w:rsidP="00EB71F3">
      <w:pPr>
        <w:pStyle w:val="Default"/>
        <w:spacing w:after="0" w:line="240" w:lineRule="auto"/>
        <w:rPr>
          <w:rFonts w:ascii="Arial" w:hAnsi="Arial"/>
          <w:color w:val="auto"/>
          <w:sz w:val="18"/>
          <w:szCs w:val="18"/>
        </w:rPr>
      </w:pPr>
      <w:r w:rsidRPr="00EB71F3">
        <w:rPr>
          <w:rStyle w:val="FootnoteReference"/>
          <w:rFonts w:ascii="Arial" w:hAnsi="Arial"/>
          <w:sz w:val="18"/>
          <w:szCs w:val="18"/>
        </w:rPr>
        <w:footnoteRef/>
      </w:r>
      <w:r w:rsidRPr="00EB71F3">
        <w:rPr>
          <w:rFonts w:ascii="Arial" w:hAnsi="Arial"/>
          <w:sz w:val="18"/>
          <w:szCs w:val="18"/>
        </w:rPr>
        <w:t xml:space="preserve"> </w:t>
      </w:r>
      <w:r w:rsidRPr="00EB71F3">
        <w:rPr>
          <w:rFonts w:ascii="Arial" w:hAnsi="Arial" w:cs="Myriad Pro"/>
          <w:bCs/>
          <w:color w:val="auto"/>
          <w:sz w:val="18"/>
          <w:szCs w:val="18"/>
        </w:rPr>
        <w:t>Artemis (2013): Study on Timeliness of EU SILC Based Indicators. Preuzeto sa: w</w:t>
      </w:r>
      <w:r w:rsidRPr="00EB71F3">
        <w:rPr>
          <w:rFonts w:ascii="Arial" w:hAnsi="Arial"/>
          <w:color w:val="auto"/>
          <w:sz w:val="18"/>
          <w:szCs w:val="18"/>
        </w:rPr>
        <w:t>ww.iys2013.lu/resources/documents/IYS2013LU_dia.pdf.</w:t>
      </w:r>
    </w:p>
  </w:footnote>
  <w:footnote w:id="19">
    <w:p w14:paraId="5FAD8210" w14:textId="77777777" w:rsidR="00903754" w:rsidRPr="00190190" w:rsidRDefault="00903754" w:rsidP="00EB71F3">
      <w:pPr>
        <w:pStyle w:val="FootnoteText"/>
        <w:spacing w:after="0" w:line="240" w:lineRule="auto"/>
        <w:rPr>
          <w:sz w:val="18"/>
          <w:szCs w:val="18"/>
        </w:rPr>
      </w:pPr>
      <w:r w:rsidRPr="00190190">
        <w:rPr>
          <w:rStyle w:val="FootnoteReference"/>
          <w:sz w:val="18"/>
          <w:szCs w:val="18"/>
        </w:rPr>
        <w:footnoteRef/>
      </w:r>
      <w:r w:rsidRPr="00190190">
        <w:rPr>
          <w:sz w:val="18"/>
          <w:szCs w:val="18"/>
        </w:rPr>
        <w:t xml:space="preserve"> ec.europa.eu/info/sites/info/files/file_import/questionnaires_rs_cons_en_0.pdf; ec.europa.eu/info/business-economy-euro/indicators-statistics/economic-databases/business-and-consumer-surveys/download-business-and-consumer-survey-data/time-series_en</w:t>
      </w:r>
    </w:p>
  </w:footnote>
  <w:footnote w:id="20">
    <w:p w14:paraId="1E6397DA" w14:textId="77777777" w:rsidR="00903754" w:rsidRPr="00EB71F3" w:rsidRDefault="00903754" w:rsidP="00EB71F3">
      <w:pPr>
        <w:pStyle w:val="Default"/>
        <w:spacing w:after="0" w:line="240" w:lineRule="auto"/>
        <w:rPr>
          <w:rFonts w:ascii="Arial" w:hAnsi="Arial" w:cs="Times New Roman"/>
          <w:sz w:val="18"/>
          <w:szCs w:val="18"/>
        </w:rPr>
      </w:pPr>
      <w:r w:rsidRPr="00EB71F3">
        <w:rPr>
          <w:rStyle w:val="FootnoteReference"/>
          <w:rFonts w:ascii="Arial" w:hAnsi="Arial"/>
          <w:sz w:val="18"/>
          <w:szCs w:val="18"/>
        </w:rPr>
        <w:footnoteRef/>
      </w:r>
      <w:r w:rsidRPr="00EB71F3">
        <w:rPr>
          <w:rFonts w:ascii="Arial" w:hAnsi="Arial"/>
          <w:sz w:val="18"/>
          <w:szCs w:val="18"/>
        </w:rPr>
        <w:t xml:space="preserve"> </w:t>
      </w:r>
      <w:r w:rsidRPr="00EB71F3">
        <w:rPr>
          <w:rFonts w:ascii="Arial" w:hAnsi="Arial" w:cs="Times New Roman"/>
          <w:sz w:val="18"/>
          <w:szCs w:val="18"/>
        </w:rPr>
        <w:t>European Commission (2013): Evidence on Demographic and Social Trends Social Policies' Contribution to Inclusion. Employment and the Economy, str. 84. Preuzeto sa: ec.europa.eu/social/BlobServlet?docId=9765&amp;langId=en.</w:t>
      </w:r>
    </w:p>
  </w:footnote>
  <w:footnote w:id="21">
    <w:p w14:paraId="6DC53938" w14:textId="77777777" w:rsidR="00903754" w:rsidRPr="00EB71F3" w:rsidRDefault="00903754" w:rsidP="00EB71F3">
      <w:pPr>
        <w:autoSpaceDE w:val="0"/>
        <w:autoSpaceDN w:val="0"/>
        <w:adjustRightInd w:val="0"/>
        <w:spacing w:after="0" w:line="240" w:lineRule="auto"/>
        <w:rPr>
          <w:sz w:val="18"/>
          <w:szCs w:val="18"/>
        </w:rPr>
      </w:pPr>
      <w:r w:rsidRPr="00EB71F3">
        <w:rPr>
          <w:rStyle w:val="FootnoteReference"/>
          <w:rFonts w:cs="Verdana"/>
          <w:sz w:val="18"/>
          <w:szCs w:val="18"/>
        </w:rPr>
        <w:footnoteRef/>
      </w:r>
      <w:r w:rsidRPr="00EB71F3">
        <w:rPr>
          <w:rStyle w:val="FootnoteReference"/>
          <w:rFonts w:cs="Verdana"/>
          <w:sz w:val="18"/>
          <w:szCs w:val="18"/>
        </w:rPr>
        <w:t xml:space="preserve"> </w:t>
      </w:r>
      <w:r w:rsidRPr="00EB71F3">
        <w:rPr>
          <w:rFonts w:cs="Helvetica-Condensed-Black"/>
          <w:bCs/>
          <w:sz w:val="18"/>
          <w:szCs w:val="18"/>
        </w:rPr>
        <w:t xml:space="preserve">Cantó, O., del Río, C., Gradín, C. (2006): </w:t>
      </w:r>
      <w:r w:rsidRPr="00EB71F3">
        <w:rPr>
          <w:rFonts w:cs="TimesNewRomanPS"/>
          <w:sz w:val="18"/>
          <w:szCs w:val="18"/>
        </w:rPr>
        <w:t xml:space="preserve">Poverty Statics and Dynamics: Does the Accounting Period Matter?, International Journal of Social Welfare, </w:t>
      </w:r>
      <w:r w:rsidRPr="00EB71F3">
        <w:rPr>
          <w:rFonts w:cs="TimesNewRomanPS-Bold"/>
          <w:bCs/>
          <w:sz w:val="18"/>
          <w:szCs w:val="18"/>
        </w:rPr>
        <w:t>str.</w:t>
      </w:r>
      <w:r w:rsidRPr="00EB71F3">
        <w:rPr>
          <w:rFonts w:cs="TimesNewRomanPS"/>
          <w:sz w:val="18"/>
          <w:szCs w:val="18"/>
        </w:rPr>
        <w:t xml:space="preserve"> 209–218.</w:t>
      </w:r>
    </w:p>
  </w:footnote>
  <w:footnote w:id="22">
    <w:p w14:paraId="42310DEF" w14:textId="77777777" w:rsidR="00903754" w:rsidRPr="00EB71F3" w:rsidRDefault="00903754" w:rsidP="00EB71F3">
      <w:pPr>
        <w:pStyle w:val="Default"/>
        <w:spacing w:after="0" w:line="240" w:lineRule="auto"/>
        <w:rPr>
          <w:rFonts w:ascii="Arial" w:hAnsi="Arial" w:cs="Times New Roman Tj"/>
          <w:sz w:val="18"/>
          <w:szCs w:val="18"/>
        </w:rPr>
      </w:pPr>
      <w:r w:rsidRPr="00EB71F3">
        <w:rPr>
          <w:rStyle w:val="FootnoteReference"/>
          <w:rFonts w:ascii="Arial" w:hAnsi="Arial"/>
          <w:sz w:val="18"/>
          <w:szCs w:val="18"/>
        </w:rPr>
        <w:footnoteRef/>
      </w:r>
      <w:r w:rsidRPr="00EB71F3">
        <w:rPr>
          <w:rFonts w:ascii="Arial" w:hAnsi="Arial"/>
          <w:sz w:val="18"/>
          <w:szCs w:val="18"/>
        </w:rPr>
        <w:t xml:space="preserve"> </w:t>
      </w:r>
      <w:r w:rsidRPr="00EB71F3">
        <w:rPr>
          <w:rFonts w:ascii="Arial" w:hAnsi="Arial" w:cs="Times New Roman"/>
          <w:color w:val="auto"/>
          <w:sz w:val="18"/>
          <w:szCs w:val="18"/>
        </w:rPr>
        <w:t>Agency on Statistics (2015):</w:t>
      </w:r>
      <w:r w:rsidRPr="00EB71F3">
        <w:rPr>
          <w:rFonts w:ascii="Arial" w:hAnsi="Arial"/>
          <w:i/>
          <w:sz w:val="18"/>
          <w:szCs w:val="18"/>
        </w:rPr>
        <w:t xml:space="preserve"> </w:t>
      </w:r>
      <w:r w:rsidRPr="00EB71F3">
        <w:rPr>
          <w:rFonts w:ascii="Arial" w:hAnsi="Arial"/>
          <w:sz w:val="18"/>
          <w:szCs w:val="18"/>
        </w:rPr>
        <w:t>P</w:t>
      </w:r>
      <w:r w:rsidRPr="00EB71F3">
        <w:rPr>
          <w:rFonts w:ascii="Arial" w:hAnsi="Arial" w:cs="Times New Roman Tj"/>
          <w:bCs/>
          <w:color w:val="auto"/>
          <w:sz w:val="18"/>
          <w:szCs w:val="18"/>
        </w:rPr>
        <w:t>overty Measurement in Tajikistan: A Methodological Note.</w:t>
      </w:r>
    </w:p>
  </w:footnote>
  <w:footnote w:id="23">
    <w:p w14:paraId="6EF05593" w14:textId="77777777" w:rsidR="00903754" w:rsidRPr="00EB71F3" w:rsidRDefault="00903754" w:rsidP="00EB71F3">
      <w:pPr>
        <w:pStyle w:val="FootnoteText"/>
        <w:spacing w:after="0" w:line="240" w:lineRule="auto"/>
        <w:rPr>
          <w:sz w:val="18"/>
          <w:szCs w:val="18"/>
        </w:rPr>
      </w:pPr>
      <w:r w:rsidRPr="00EB71F3">
        <w:rPr>
          <w:rStyle w:val="FootnoteReference"/>
          <w:sz w:val="18"/>
          <w:szCs w:val="18"/>
        </w:rPr>
        <w:footnoteRef/>
      </w:r>
      <w:r w:rsidRPr="00EB71F3">
        <w:rPr>
          <w:sz w:val="18"/>
          <w:szCs w:val="18"/>
        </w:rPr>
        <w:t xml:space="preserve"> Koliko je poznato iz literature, samo se u SAD radi dovoljno velika anketa (</w:t>
      </w:r>
      <w:r w:rsidRPr="00EB71F3">
        <w:rPr>
          <w:rStyle w:val="Emphasis"/>
          <w:rFonts w:cs="Arial"/>
          <w:bCs/>
          <w:i w:val="0"/>
          <w:iCs w:val="0"/>
          <w:sz w:val="18"/>
          <w:szCs w:val="18"/>
          <w:shd w:val="clear" w:color="auto" w:fill="FFFFFF"/>
        </w:rPr>
        <w:t>American Community Survey,</w:t>
      </w:r>
      <w:r w:rsidRPr="00EB71F3">
        <w:rPr>
          <w:rStyle w:val="Emphasis"/>
          <w:rFonts w:cs="Arial"/>
          <w:b/>
          <w:bCs/>
          <w:i w:val="0"/>
          <w:iCs w:val="0"/>
          <w:sz w:val="18"/>
          <w:szCs w:val="18"/>
          <w:shd w:val="clear" w:color="auto" w:fill="FFFFFF"/>
        </w:rPr>
        <w:t xml:space="preserve"> </w:t>
      </w:r>
      <w:r w:rsidRPr="00EB71F3">
        <w:rPr>
          <w:sz w:val="18"/>
          <w:szCs w:val="18"/>
        </w:rPr>
        <w:t>3 miliona domaćinstava) koja je reprezentativna i na nivou lokalnih zajednica.</w:t>
      </w:r>
    </w:p>
  </w:footnote>
  <w:footnote w:id="24">
    <w:p w14:paraId="150FDABF" w14:textId="77777777" w:rsidR="00903754" w:rsidRPr="00EB71F3" w:rsidRDefault="00903754" w:rsidP="00EB71F3">
      <w:pPr>
        <w:pStyle w:val="FootnoteText"/>
        <w:spacing w:after="0" w:line="240" w:lineRule="auto"/>
        <w:rPr>
          <w:sz w:val="18"/>
          <w:szCs w:val="18"/>
        </w:rPr>
      </w:pPr>
      <w:r w:rsidRPr="00EB71F3">
        <w:rPr>
          <w:rStyle w:val="FootnoteReference"/>
          <w:sz w:val="18"/>
          <w:szCs w:val="18"/>
        </w:rPr>
        <w:footnoteRef/>
      </w:r>
      <w:r w:rsidRPr="00EB71F3">
        <w:rPr>
          <w:sz w:val="18"/>
          <w:szCs w:val="18"/>
        </w:rPr>
        <w:t xml:space="preserve"> RZS i World Bank (2016): Mapa siromaštva u Srbiji.</w:t>
      </w:r>
    </w:p>
  </w:footnote>
  <w:footnote w:id="25">
    <w:p w14:paraId="1C478C0F" w14:textId="003406F0" w:rsidR="00903754" w:rsidRPr="00EB71F3" w:rsidRDefault="00903754" w:rsidP="00EB71F3">
      <w:pPr>
        <w:pStyle w:val="FootnoteText"/>
        <w:spacing w:after="0"/>
        <w:rPr>
          <w:rFonts w:cs="Times New Roman"/>
          <w:sz w:val="18"/>
          <w:szCs w:val="18"/>
        </w:rPr>
      </w:pPr>
      <w:r w:rsidRPr="00EB71F3">
        <w:rPr>
          <w:rStyle w:val="FootnoteReference"/>
          <w:rFonts w:cs="Times New Roman"/>
          <w:sz w:val="18"/>
          <w:szCs w:val="18"/>
        </w:rPr>
        <w:footnoteRef/>
      </w:r>
      <w:r w:rsidRPr="00EB71F3">
        <w:rPr>
          <w:rFonts w:cs="Times New Roman"/>
          <w:sz w:val="18"/>
          <w:szCs w:val="18"/>
        </w:rPr>
        <w:t xml:space="preserve"> Godina 2013. kao prva godina sprovo</w:t>
      </w:r>
      <w:r w:rsidR="00366454">
        <w:rPr>
          <w:rFonts w:cs="Times New Roman"/>
          <w:sz w:val="18"/>
          <w:szCs w:val="18"/>
        </w:rPr>
        <w:t>đ</w:t>
      </w:r>
      <w:r w:rsidRPr="00EB71F3">
        <w:rPr>
          <w:rFonts w:cs="Times New Roman"/>
          <w:sz w:val="18"/>
          <w:szCs w:val="18"/>
        </w:rPr>
        <w:t>jenja SILC u Republici Srbiji.</w:t>
      </w:r>
    </w:p>
  </w:footnote>
  <w:footnote w:id="26">
    <w:p w14:paraId="7FD4D78A" w14:textId="428FE9D3" w:rsidR="00903754" w:rsidRPr="00EB71F3" w:rsidRDefault="00903754" w:rsidP="00EB71F3">
      <w:pPr>
        <w:pStyle w:val="FootnoteText"/>
        <w:spacing w:after="0" w:line="240" w:lineRule="auto"/>
        <w:rPr>
          <w:rFonts w:cs="Times New Roman"/>
          <w:sz w:val="18"/>
          <w:szCs w:val="18"/>
        </w:rPr>
      </w:pPr>
      <w:r w:rsidRPr="00EB71F3">
        <w:rPr>
          <w:rStyle w:val="FootnoteReference"/>
          <w:rFonts w:cs="Times New Roman"/>
          <w:sz w:val="18"/>
          <w:szCs w:val="18"/>
        </w:rPr>
        <w:footnoteRef/>
      </w:r>
      <w:r w:rsidRPr="00EB71F3">
        <w:rPr>
          <w:rFonts w:cs="Times New Roman"/>
          <w:sz w:val="18"/>
          <w:szCs w:val="18"/>
        </w:rPr>
        <w:t xml:space="preserve"> Ovim indikatorom se zalazi u t</w:t>
      </w:r>
      <w:r w:rsidR="00366454">
        <w:rPr>
          <w:rFonts w:cs="Times New Roman"/>
          <w:sz w:val="18"/>
          <w:szCs w:val="18"/>
        </w:rPr>
        <w:t>ematiku koja je detaljno razrađ</w:t>
      </w:r>
      <w:r w:rsidRPr="00EB71F3">
        <w:rPr>
          <w:rFonts w:cs="Times New Roman"/>
          <w:sz w:val="18"/>
          <w:szCs w:val="18"/>
        </w:rPr>
        <w:t xml:space="preserve">ena u oblasti </w:t>
      </w:r>
      <w:r w:rsidRPr="00EB71F3">
        <w:rPr>
          <w:rFonts w:cs="Times New Roman"/>
          <w:b/>
          <w:sz w:val="18"/>
          <w:szCs w:val="18"/>
        </w:rPr>
        <w:t>Socijalna i dečija zaštita.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941EC"/>
    <w:multiLevelType w:val="hybridMultilevel"/>
    <w:tmpl w:val="A14A2086"/>
    <w:lvl w:ilvl="0" w:tplc="4FC0E010">
      <w:start w:val="1"/>
      <w:numFmt w:val="bullet"/>
      <w:lvlText w:val=""/>
      <w:lvlJc w:val="left"/>
      <w:pPr>
        <w:ind w:left="720" w:hanging="360"/>
      </w:pPr>
      <w:rPr>
        <w:rFonts w:ascii="Symbol" w:hAnsi="Symbol" w:hint="default"/>
      </w:rPr>
    </w:lvl>
    <w:lvl w:ilvl="1" w:tplc="D1F89C90">
      <w:numFmt w:val="bullet"/>
      <w:lvlText w:val="-"/>
      <w:lvlJc w:val="left"/>
      <w:pPr>
        <w:ind w:left="1440" w:hanging="360"/>
      </w:pPr>
      <w:rPr>
        <w:rFonts w:ascii="Calibri" w:eastAsiaTheme="minorHAnsi" w:hAnsi="Calibri" w:cs="Calibri" w:hint="default"/>
      </w:rPr>
    </w:lvl>
    <w:lvl w:ilvl="2" w:tplc="2DF2E93C">
      <w:numFmt w:val="bullet"/>
      <w:lvlText w:val=""/>
      <w:lvlJc w:val="left"/>
      <w:pPr>
        <w:ind w:left="2160" w:hanging="360"/>
      </w:pPr>
      <w:rPr>
        <w:rFonts w:ascii="Wingdings" w:eastAsiaTheme="minorHAnsi" w:hAnsi="Wingdings"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83017"/>
    <w:multiLevelType w:val="hybridMultilevel"/>
    <w:tmpl w:val="5134B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A1070E"/>
    <w:multiLevelType w:val="multilevel"/>
    <w:tmpl w:val="FE409C9A"/>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25E3553"/>
    <w:multiLevelType w:val="hybridMultilevel"/>
    <w:tmpl w:val="DDEAD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E55455"/>
    <w:multiLevelType w:val="hybridMultilevel"/>
    <w:tmpl w:val="EF58B2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A450649"/>
    <w:multiLevelType w:val="multilevel"/>
    <w:tmpl w:val="4A4506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C9524B7"/>
    <w:multiLevelType w:val="multilevel"/>
    <w:tmpl w:val="219228DA"/>
    <w:lvl w:ilvl="0">
      <w:start w:val="1"/>
      <w:numFmt w:val="decimal"/>
      <w:lvlText w:val="%1."/>
      <w:lvlJc w:val="left"/>
      <w:pPr>
        <w:ind w:left="405" w:hanging="405"/>
      </w:pPr>
      <w:rPr>
        <w:rFonts w:hint="default"/>
      </w:rPr>
    </w:lvl>
    <w:lvl w:ilvl="1">
      <w:start w:val="1"/>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54BC72DE"/>
    <w:multiLevelType w:val="multilevel"/>
    <w:tmpl w:val="219228DA"/>
    <w:lvl w:ilvl="0">
      <w:start w:val="1"/>
      <w:numFmt w:val="decimal"/>
      <w:lvlText w:val="%1."/>
      <w:lvlJc w:val="left"/>
      <w:pPr>
        <w:ind w:left="405" w:hanging="405"/>
      </w:pPr>
      <w:rPr>
        <w:rFonts w:hint="default"/>
      </w:rPr>
    </w:lvl>
    <w:lvl w:ilvl="1">
      <w:start w:val="1"/>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58A2C43C"/>
    <w:multiLevelType w:val="singleLevel"/>
    <w:tmpl w:val="58A2C43C"/>
    <w:lvl w:ilvl="0">
      <w:start w:val="1"/>
      <w:numFmt w:val="bullet"/>
      <w:lvlText w:val=""/>
      <w:lvlJc w:val="left"/>
      <w:pPr>
        <w:ind w:left="420" w:hanging="420"/>
      </w:pPr>
      <w:rPr>
        <w:rFonts w:ascii="Wingdings" w:hAnsi="Wingdings" w:hint="default"/>
      </w:rPr>
    </w:lvl>
  </w:abstractNum>
  <w:abstractNum w:abstractNumId="9" w15:restartNumberingAfterBreak="0">
    <w:nsid w:val="58A4027F"/>
    <w:multiLevelType w:val="singleLevel"/>
    <w:tmpl w:val="58A4027F"/>
    <w:lvl w:ilvl="0">
      <w:start w:val="1"/>
      <w:numFmt w:val="decimal"/>
      <w:suff w:val="space"/>
      <w:lvlText w:val="(%1)"/>
      <w:lvlJc w:val="left"/>
    </w:lvl>
  </w:abstractNum>
  <w:abstractNum w:abstractNumId="10" w15:restartNumberingAfterBreak="0">
    <w:nsid w:val="60834373"/>
    <w:multiLevelType w:val="multilevel"/>
    <w:tmpl w:val="2F9E081A"/>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9B80763"/>
    <w:multiLevelType w:val="hybridMultilevel"/>
    <w:tmpl w:val="CF84B87E"/>
    <w:lvl w:ilvl="0" w:tplc="6C080238">
      <w:start w:val="1"/>
      <w:numFmt w:val="decimal"/>
      <w:lvlText w:val="%1."/>
      <w:lvlJc w:val="left"/>
      <w:pPr>
        <w:ind w:left="720" w:hanging="360"/>
      </w:pPr>
      <w:rPr>
        <w:rFonts w:ascii="Arial" w:hAnsi="Arial" w:cs="Arial" w:hint="default"/>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EA4AA6"/>
    <w:multiLevelType w:val="hybridMultilevel"/>
    <w:tmpl w:val="04B86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0D4900"/>
    <w:multiLevelType w:val="hybridMultilevel"/>
    <w:tmpl w:val="723AAD64"/>
    <w:lvl w:ilvl="0" w:tplc="4FC0E01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8"/>
  </w:num>
  <w:num w:numId="3">
    <w:abstractNumId w:val="9"/>
  </w:num>
  <w:num w:numId="4">
    <w:abstractNumId w:val="1"/>
  </w:num>
  <w:num w:numId="5">
    <w:abstractNumId w:val="3"/>
  </w:num>
  <w:num w:numId="6">
    <w:abstractNumId w:val="10"/>
  </w:num>
  <w:num w:numId="7">
    <w:abstractNumId w:val="7"/>
  </w:num>
  <w:num w:numId="8">
    <w:abstractNumId w:val="4"/>
  </w:num>
  <w:num w:numId="9">
    <w:abstractNumId w:val="13"/>
  </w:num>
  <w:num w:numId="10">
    <w:abstractNumId w:val="6"/>
  </w:num>
  <w:num w:numId="11">
    <w:abstractNumId w:val="0"/>
  </w:num>
  <w:num w:numId="12">
    <w:abstractNumId w:val="2"/>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hideSpellingError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5E6"/>
    <w:rsid w:val="000126E4"/>
    <w:rsid w:val="00013CDC"/>
    <w:rsid w:val="00014209"/>
    <w:rsid w:val="00016347"/>
    <w:rsid w:val="000200A7"/>
    <w:rsid w:val="00022401"/>
    <w:rsid w:val="0002422E"/>
    <w:rsid w:val="00024A03"/>
    <w:rsid w:val="000268D4"/>
    <w:rsid w:val="00032D28"/>
    <w:rsid w:val="00036B58"/>
    <w:rsid w:val="0004000A"/>
    <w:rsid w:val="00040227"/>
    <w:rsid w:val="00040D31"/>
    <w:rsid w:val="00042D03"/>
    <w:rsid w:val="00046343"/>
    <w:rsid w:val="00053433"/>
    <w:rsid w:val="000545BA"/>
    <w:rsid w:val="0005492F"/>
    <w:rsid w:val="000562BD"/>
    <w:rsid w:val="00056E2E"/>
    <w:rsid w:val="00060489"/>
    <w:rsid w:val="00063279"/>
    <w:rsid w:val="000661AD"/>
    <w:rsid w:val="000669C8"/>
    <w:rsid w:val="00066EA2"/>
    <w:rsid w:val="00067998"/>
    <w:rsid w:val="00077D1D"/>
    <w:rsid w:val="000809D8"/>
    <w:rsid w:val="000826B4"/>
    <w:rsid w:val="00084E91"/>
    <w:rsid w:val="00086F53"/>
    <w:rsid w:val="00087815"/>
    <w:rsid w:val="000A1227"/>
    <w:rsid w:val="000A1619"/>
    <w:rsid w:val="000A26D1"/>
    <w:rsid w:val="000B0114"/>
    <w:rsid w:val="000B1388"/>
    <w:rsid w:val="000B2141"/>
    <w:rsid w:val="000B2262"/>
    <w:rsid w:val="000B28E0"/>
    <w:rsid w:val="000B2B3A"/>
    <w:rsid w:val="000C0AEE"/>
    <w:rsid w:val="000C4A8A"/>
    <w:rsid w:val="000C5B4E"/>
    <w:rsid w:val="000D0D22"/>
    <w:rsid w:val="000D4C07"/>
    <w:rsid w:val="000D7A7C"/>
    <w:rsid w:val="000E548A"/>
    <w:rsid w:val="000E7F67"/>
    <w:rsid w:val="000F268B"/>
    <w:rsid w:val="000F449B"/>
    <w:rsid w:val="000F7B6A"/>
    <w:rsid w:val="000F7FA9"/>
    <w:rsid w:val="00102D1C"/>
    <w:rsid w:val="0010752C"/>
    <w:rsid w:val="00107F77"/>
    <w:rsid w:val="0011155A"/>
    <w:rsid w:val="00111A99"/>
    <w:rsid w:val="001226CB"/>
    <w:rsid w:val="00122FE3"/>
    <w:rsid w:val="0012414E"/>
    <w:rsid w:val="00125EDA"/>
    <w:rsid w:val="00125F92"/>
    <w:rsid w:val="00130EBF"/>
    <w:rsid w:val="00131506"/>
    <w:rsid w:val="00134098"/>
    <w:rsid w:val="00137595"/>
    <w:rsid w:val="00137881"/>
    <w:rsid w:val="00142B56"/>
    <w:rsid w:val="001501F2"/>
    <w:rsid w:val="00151874"/>
    <w:rsid w:val="0015340A"/>
    <w:rsid w:val="00154701"/>
    <w:rsid w:val="00155EAE"/>
    <w:rsid w:val="00156F6A"/>
    <w:rsid w:val="00160095"/>
    <w:rsid w:val="00165E86"/>
    <w:rsid w:val="0017142E"/>
    <w:rsid w:val="00175534"/>
    <w:rsid w:val="001766C6"/>
    <w:rsid w:val="00177294"/>
    <w:rsid w:val="0018210A"/>
    <w:rsid w:val="00186866"/>
    <w:rsid w:val="00190190"/>
    <w:rsid w:val="0019199B"/>
    <w:rsid w:val="00191A96"/>
    <w:rsid w:val="00192050"/>
    <w:rsid w:val="00194F43"/>
    <w:rsid w:val="001971FB"/>
    <w:rsid w:val="001A00C9"/>
    <w:rsid w:val="001A0279"/>
    <w:rsid w:val="001A1FB8"/>
    <w:rsid w:val="001A32F4"/>
    <w:rsid w:val="001A500A"/>
    <w:rsid w:val="001B17BC"/>
    <w:rsid w:val="001B51E7"/>
    <w:rsid w:val="001D3219"/>
    <w:rsid w:val="001D32E3"/>
    <w:rsid w:val="001D537A"/>
    <w:rsid w:val="001E0A43"/>
    <w:rsid w:val="001F2541"/>
    <w:rsid w:val="001F5563"/>
    <w:rsid w:val="0020601D"/>
    <w:rsid w:val="00206C51"/>
    <w:rsid w:val="00211C76"/>
    <w:rsid w:val="00215903"/>
    <w:rsid w:val="00216914"/>
    <w:rsid w:val="00216E62"/>
    <w:rsid w:val="00220C6B"/>
    <w:rsid w:val="00221C06"/>
    <w:rsid w:val="00227B4B"/>
    <w:rsid w:val="0023019F"/>
    <w:rsid w:val="00231600"/>
    <w:rsid w:val="00232FAC"/>
    <w:rsid w:val="0023447F"/>
    <w:rsid w:val="002344DD"/>
    <w:rsid w:val="0023656D"/>
    <w:rsid w:val="00236A02"/>
    <w:rsid w:val="0024011D"/>
    <w:rsid w:val="0024220D"/>
    <w:rsid w:val="00250353"/>
    <w:rsid w:val="0025231F"/>
    <w:rsid w:val="002530B0"/>
    <w:rsid w:val="002619C7"/>
    <w:rsid w:val="00262B87"/>
    <w:rsid w:val="00264ECF"/>
    <w:rsid w:val="0026777C"/>
    <w:rsid w:val="002738FC"/>
    <w:rsid w:val="00275868"/>
    <w:rsid w:val="002801F7"/>
    <w:rsid w:val="00280F1C"/>
    <w:rsid w:val="00280F8D"/>
    <w:rsid w:val="002830D0"/>
    <w:rsid w:val="00287EB5"/>
    <w:rsid w:val="00294504"/>
    <w:rsid w:val="002949F2"/>
    <w:rsid w:val="002A03B6"/>
    <w:rsid w:val="002A2C10"/>
    <w:rsid w:val="002B04E9"/>
    <w:rsid w:val="002B0B9F"/>
    <w:rsid w:val="002B1356"/>
    <w:rsid w:val="002B186B"/>
    <w:rsid w:val="002B3546"/>
    <w:rsid w:val="002B6D12"/>
    <w:rsid w:val="002B6DDD"/>
    <w:rsid w:val="002B7584"/>
    <w:rsid w:val="002C05FA"/>
    <w:rsid w:val="002C2820"/>
    <w:rsid w:val="002C301E"/>
    <w:rsid w:val="002C4F6C"/>
    <w:rsid w:val="002C5A59"/>
    <w:rsid w:val="002C6028"/>
    <w:rsid w:val="002D00F5"/>
    <w:rsid w:val="002D0907"/>
    <w:rsid w:val="002D197A"/>
    <w:rsid w:val="002D20C4"/>
    <w:rsid w:val="002E0982"/>
    <w:rsid w:val="002E0A9D"/>
    <w:rsid w:val="002E1B28"/>
    <w:rsid w:val="002E23BF"/>
    <w:rsid w:val="002E4B71"/>
    <w:rsid w:val="002E5492"/>
    <w:rsid w:val="002E61EA"/>
    <w:rsid w:val="002E76FE"/>
    <w:rsid w:val="002F0103"/>
    <w:rsid w:val="002F11E2"/>
    <w:rsid w:val="002F309D"/>
    <w:rsid w:val="002F5C4E"/>
    <w:rsid w:val="00301435"/>
    <w:rsid w:val="003014C1"/>
    <w:rsid w:val="0030297D"/>
    <w:rsid w:val="00302C5A"/>
    <w:rsid w:val="00303306"/>
    <w:rsid w:val="0030524C"/>
    <w:rsid w:val="00313041"/>
    <w:rsid w:val="003178CF"/>
    <w:rsid w:val="00321CC7"/>
    <w:rsid w:val="003224F6"/>
    <w:rsid w:val="003229CC"/>
    <w:rsid w:val="00322B38"/>
    <w:rsid w:val="00327A5F"/>
    <w:rsid w:val="00334DCD"/>
    <w:rsid w:val="00341DAA"/>
    <w:rsid w:val="003474C6"/>
    <w:rsid w:val="00347C4E"/>
    <w:rsid w:val="003512BE"/>
    <w:rsid w:val="0035167A"/>
    <w:rsid w:val="0035439D"/>
    <w:rsid w:val="003568DA"/>
    <w:rsid w:val="003604E0"/>
    <w:rsid w:val="00361E18"/>
    <w:rsid w:val="003635E6"/>
    <w:rsid w:val="00364463"/>
    <w:rsid w:val="00366454"/>
    <w:rsid w:val="003710C9"/>
    <w:rsid w:val="00371F29"/>
    <w:rsid w:val="0037438D"/>
    <w:rsid w:val="00376760"/>
    <w:rsid w:val="003773A1"/>
    <w:rsid w:val="00381F48"/>
    <w:rsid w:val="00387434"/>
    <w:rsid w:val="003932AB"/>
    <w:rsid w:val="00393B69"/>
    <w:rsid w:val="00396367"/>
    <w:rsid w:val="003A6E6E"/>
    <w:rsid w:val="003A79B2"/>
    <w:rsid w:val="003B04BE"/>
    <w:rsid w:val="003B149B"/>
    <w:rsid w:val="003B373F"/>
    <w:rsid w:val="003B3C26"/>
    <w:rsid w:val="003B5304"/>
    <w:rsid w:val="003B6BD1"/>
    <w:rsid w:val="003C093A"/>
    <w:rsid w:val="003C4B8A"/>
    <w:rsid w:val="003C7EED"/>
    <w:rsid w:val="003D12C1"/>
    <w:rsid w:val="003D4B2F"/>
    <w:rsid w:val="003D4BA4"/>
    <w:rsid w:val="003D6005"/>
    <w:rsid w:val="003E0E59"/>
    <w:rsid w:val="003E2375"/>
    <w:rsid w:val="003E3A81"/>
    <w:rsid w:val="003E5E0F"/>
    <w:rsid w:val="003F0913"/>
    <w:rsid w:val="003F1377"/>
    <w:rsid w:val="003F35EE"/>
    <w:rsid w:val="003F6CFA"/>
    <w:rsid w:val="003F7AC1"/>
    <w:rsid w:val="00401325"/>
    <w:rsid w:val="0040521D"/>
    <w:rsid w:val="00405CE7"/>
    <w:rsid w:val="00406648"/>
    <w:rsid w:val="00406CE8"/>
    <w:rsid w:val="00407FDC"/>
    <w:rsid w:val="00415429"/>
    <w:rsid w:val="00420D6A"/>
    <w:rsid w:val="0042115A"/>
    <w:rsid w:val="00421E36"/>
    <w:rsid w:val="0042333D"/>
    <w:rsid w:val="00423D2C"/>
    <w:rsid w:val="00423FD2"/>
    <w:rsid w:val="00433CDF"/>
    <w:rsid w:val="00435D16"/>
    <w:rsid w:val="00435FF6"/>
    <w:rsid w:val="004416E9"/>
    <w:rsid w:val="00444578"/>
    <w:rsid w:val="004502F7"/>
    <w:rsid w:val="00450F16"/>
    <w:rsid w:val="00457B39"/>
    <w:rsid w:val="00457D78"/>
    <w:rsid w:val="00457F58"/>
    <w:rsid w:val="004628EA"/>
    <w:rsid w:val="0046388F"/>
    <w:rsid w:val="00463CC9"/>
    <w:rsid w:val="00463EAA"/>
    <w:rsid w:val="0046432D"/>
    <w:rsid w:val="00470B5A"/>
    <w:rsid w:val="004715B5"/>
    <w:rsid w:val="00471913"/>
    <w:rsid w:val="00475400"/>
    <w:rsid w:val="004762BC"/>
    <w:rsid w:val="00493062"/>
    <w:rsid w:val="00493157"/>
    <w:rsid w:val="00493816"/>
    <w:rsid w:val="004954C4"/>
    <w:rsid w:val="00495614"/>
    <w:rsid w:val="00496490"/>
    <w:rsid w:val="00496663"/>
    <w:rsid w:val="00496995"/>
    <w:rsid w:val="00497E53"/>
    <w:rsid w:val="004A11E8"/>
    <w:rsid w:val="004A1ACD"/>
    <w:rsid w:val="004A3065"/>
    <w:rsid w:val="004A34C3"/>
    <w:rsid w:val="004B0056"/>
    <w:rsid w:val="004B02BE"/>
    <w:rsid w:val="004B153D"/>
    <w:rsid w:val="004B70A8"/>
    <w:rsid w:val="004B7AFC"/>
    <w:rsid w:val="004C2DCB"/>
    <w:rsid w:val="004C38F8"/>
    <w:rsid w:val="004C3B49"/>
    <w:rsid w:val="004C4D1E"/>
    <w:rsid w:val="004C61C2"/>
    <w:rsid w:val="004D0D58"/>
    <w:rsid w:val="004D3145"/>
    <w:rsid w:val="004D51C3"/>
    <w:rsid w:val="004E0DC3"/>
    <w:rsid w:val="004E1D15"/>
    <w:rsid w:val="004E56FF"/>
    <w:rsid w:val="00501096"/>
    <w:rsid w:val="005036E9"/>
    <w:rsid w:val="00505145"/>
    <w:rsid w:val="0050576E"/>
    <w:rsid w:val="00507ED3"/>
    <w:rsid w:val="00511333"/>
    <w:rsid w:val="005168BA"/>
    <w:rsid w:val="005169C8"/>
    <w:rsid w:val="00520064"/>
    <w:rsid w:val="00520C8F"/>
    <w:rsid w:val="005219BA"/>
    <w:rsid w:val="00521D81"/>
    <w:rsid w:val="0052269F"/>
    <w:rsid w:val="0052555C"/>
    <w:rsid w:val="00526CEB"/>
    <w:rsid w:val="00531039"/>
    <w:rsid w:val="00531585"/>
    <w:rsid w:val="00540664"/>
    <w:rsid w:val="005439FE"/>
    <w:rsid w:val="005445E1"/>
    <w:rsid w:val="0054511C"/>
    <w:rsid w:val="0055747D"/>
    <w:rsid w:val="0056025F"/>
    <w:rsid w:val="00564FEF"/>
    <w:rsid w:val="00565B69"/>
    <w:rsid w:val="00572DA0"/>
    <w:rsid w:val="0057310C"/>
    <w:rsid w:val="00573A09"/>
    <w:rsid w:val="00580E78"/>
    <w:rsid w:val="005839A3"/>
    <w:rsid w:val="005A0903"/>
    <w:rsid w:val="005A288F"/>
    <w:rsid w:val="005A3A2A"/>
    <w:rsid w:val="005B0A50"/>
    <w:rsid w:val="005C3D50"/>
    <w:rsid w:val="005D0687"/>
    <w:rsid w:val="005D0AA7"/>
    <w:rsid w:val="005D1667"/>
    <w:rsid w:val="005D2295"/>
    <w:rsid w:val="005D4216"/>
    <w:rsid w:val="005D4723"/>
    <w:rsid w:val="005E01CA"/>
    <w:rsid w:val="005E4EE6"/>
    <w:rsid w:val="005E6A0C"/>
    <w:rsid w:val="005F052B"/>
    <w:rsid w:val="005F08BB"/>
    <w:rsid w:val="005F0A39"/>
    <w:rsid w:val="005F0F57"/>
    <w:rsid w:val="005F3AB7"/>
    <w:rsid w:val="005F52F8"/>
    <w:rsid w:val="005F6E60"/>
    <w:rsid w:val="00606B81"/>
    <w:rsid w:val="0061161D"/>
    <w:rsid w:val="006117A7"/>
    <w:rsid w:val="00614ED0"/>
    <w:rsid w:val="00615BC6"/>
    <w:rsid w:val="00617342"/>
    <w:rsid w:val="006214DC"/>
    <w:rsid w:val="00625600"/>
    <w:rsid w:val="00630654"/>
    <w:rsid w:val="00634696"/>
    <w:rsid w:val="00635D79"/>
    <w:rsid w:val="00642634"/>
    <w:rsid w:val="00643C9A"/>
    <w:rsid w:val="0064785F"/>
    <w:rsid w:val="006609A9"/>
    <w:rsid w:val="00660C7C"/>
    <w:rsid w:val="006712EC"/>
    <w:rsid w:val="006755D8"/>
    <w:rsid w:val="006920F9"/>
    <w:rsid w:val="006928A2"/>
    <w:rsid w:val="00692A76"/>
    <w:rsid w:val="00692CEC"/>
    <w:rsid w:val="006967A2"/>
    <w:rsid w:val="006A0142"/>
    <w:rsid w:val="006A02AB"/>
    <w:rsid w:val="006A02F8"/>
    <w:rsid w:val="006A08BD"/>
    <w:rsid w:val="006A0C07"/>
    <w:rsid w:val="006A1ADE"/>
    <w:rsid w:val="006A2FC8"/>
    <w:rsid w:val="006A4B7B"/>
    <w:rsid w:val="006A62C7"/>
    <w:rsid w:val="006A76E8"/>
    <w:rsid w:val="006B0DB0"/>
    <w:rsid w:val="006B7229"/>
    <w:rsid w:val="006B7349"/>
    <w:rsid w:val="006C1564"/>
    <w:rsid w:val="006C1A28"/>
    <w:rsid w:val="006C2358"/>
    <w:rsid w:val="006C26F2"/>
    <w:rsid w:val="006C32EE"/>
    <w:rsid w:val="006C3438"/>
    <w:rsid w:val="006C39FA"/>
    <w:rsid w:val="006C5548"/>
    <w:rsid w:val="006C5E79"/>
    <w:rsid w:val="006C60ED"/>
    <w:rsid w:val="006D1873"/>
    <w:rsid w:val="006E2AD4"/>
    <w:rsid w:val="006E56B3"/>
    <w:rsid w:val="006F177A"/>
    <w:rsid w:val="006F23DC"/>
    <w:rsid w:val="006F3F07"/>
    <w:rsid w:val="0070131A"/>
    <w:rsid w:val="00701781"/>
    <w:rsid w:val="00706874"/>
    <w:rsid w:val="00707036"/>
    <w:rsid w:val="00710DBD"/>
    <w:rsid w:val="00712AA8"/>
    <w:rsid w:val="00713AEE"/>
    <w:rsid w:val="007228A2"/>
    <w:rsid w:val="00722CDA"/>
    <w:rsid w:val="007237F4"/>
    <w:rsid w:val="00726DE9"/>
    <w:rsid w:val="007304ED"/>
    <w:rsid w:val="007306E3"/>
    <w:rsid w:val="0073084C"/>
    <w:rsid w:val="00732A19"/>
    <w:rsid w:val="00734988"/>
    <w:rsid w:val="00743FDD"/>
    <w:rsid w:val="00745EA6"/>
    <w:rsid w:val="00747809"/>
    <w:rsid w:val="00750860"/>
    <w:rsid w:val="00755B5B"/>
    <w:rsid w:val="00756112"/>
    <w:rsid w:val="0075646F"/>
    <w:rsid w:val="007654E3"/>
    <w:rsid w:val="0076703F"/>
    <w:rsid w:val="00771028"/>
    <w:rsid w:val="00772133"/>
    <w:rsid w:val="00773185"/>
    <w:rsid w:val="007804A0"/>
    <w:rsid w:val="0078059C"/>
    <w:rsid w:val="00780ED2"/>
    <w:rsid w:val="00790602"/>
    <w:rsid w:val="007909F5"/>
    <w:rsid w:val="007941C7"/>
    <w:rsid w:val="00794704"/>
    <w:rsid w:val="00794BAF"/>
    <w:rsid w:val="00797DC7"/>
    <w:rsid w:val="007A1C9E"/>
    <w:rsid w:val="007A24AE"/>
    <w:rsid w:val="007A6818"/>
    <w:rsid w:val="007B596B"/>
    <w:rsid w:val="007B79C8"/>
    <w:rsid w:val="007C1008"/>
    <w:rsid w:val="007C17AA"/>
    <w:rsid w:val="007C2F97"/>
    <w:rsid w:val="007C4957"/>
    <w:rsid w:val="007C5FBE"/>
    <w:rsid w:val="007C7FE3"/>
    <w:rsid w:val="007D01A7"/>
    <w:rsid w:val="007D576A"/>
    <w:rsid w:val="007E1CD2"/>
    <w:rsid w:val="007E282E"/>
    <w:rsid w:val="007E337B"/>
    <w:rsid w:val="007E6CC7"/>
    <w:rsid w:val="007F1020"/>
    <w:rsid w:val="007F105F"/>
    <w:rsid w:val="007F245A"/>
    <w:rsid w:val="007F28EB"/>
    <w:rsid w:val="007F7E04"/>
    <w:rsid w:val="008125E2"/>
    <w:rsid w:val="0081376F"/>
    <w:rsid w:val="00816D81"/>
    <w:rsid w:val="0081710A"/>
    <w:rsid w:val="008205C3"/>
    <w:rsid w:val="0082075C"/>
    <w:rsid w:val="00821C80"/>
    <w:rsid w:val="0082466D"/>
    <w:rsid w:val="00824F37"/>
    <w:rsid w:val="00826FB0"/>
    <w:rsid w:val="00827FAD"/>
    <w:rsid w:val="008302BD"/>
    <w:rsid w:val="008327D1"/>
    <w:rsid w:val="008353F7"/>
    <w:rsid w:val="0083626E"/>
    <w:rsid w:val="00843416"/>
    <w:rsid w:val="00843A39"/>
    <w:rsid w:val="00844465"/>
    <w:rsid w:val="008450EA"/>
    <w:rsid w:val="00850407"/>
    <w:rsid w:val="0085240E"/>
    <w:rsid w:val="00854E26"/>
    <w:rsid w:val="00857702"/>
    <w:rsid w:val="00857743"/>
    <w:rsid w:val="00860990"/>
    <w:rsid w:val="00860C42"/>
    <w:rsid w:val="00863365"/>
    <w:rsid w:val="00863A82"/>
    <w:rsid w:val="00865519"/>
    <w:rsid w:val="00865AB7"/>
    <w:rsid w:val="00870672"/>
    <w:rsid w:val="00870EEF"/>
    <w:rsid w:val="008710B3"/>
    <w:rsid w:val="00873BF1"/>
    <w:rsid w:val="008749D0"/>
    <w:rsid w:val="0087735D"/>
    <w:rsid w:val="00880607"/>
    <w:rsid w:val="00881245"/>
    <w:rsid w:val="008817A5"/>
    <w:rsid w:val="00881F32"/>
    <w:rsid w:val="00885324"/>
    <w:rsid w:val="008858E9"/>
    <w:rsid w:val="008863B2"/>
    <w:rsid w:val="0089136B"/>
    <w:rsid w:val="00892756"/>
    <w:rsid w:val="008A042D"/>
    <w:rsid w:val="008A6A12"/>
    <w:rsid w:val="008B532E"/>
    <w:rsid w:val="008C2A03"/>
    <w:rsid w:val="008C2A26"/>
    <w:rsid w:val="008C669C"/>
    <w:rsid w:val="008D3E95"/>
    <w:rsid w:val="008E1291"/>
    <w:rsid w:val="008E382A"/>
    <w:rsid w:val="008E416B"/>
    <w:rsid w:val="008E61BF"/>
    <w:rsid w:val="008F2582"/>
    <w:rsid w:val="008F737B"/>
    <w:rsid w:val="00901F76"/>
    <w:rsid w:val="0090367D"/>
    <w:rsid w:val="00903754"/>
    <w:rsid w:val="009063EF"/>
    <w:rsid w:val="0090657D"/>
    <w:rsid w:val="0091084F"/>
    <w:rsid w:val="00930505"/>
    <w:rsid w:val="00932FE6"/>
    <w:rsid w:val="00934757"/>
    <w:rsid w:val="009439EE"/>
    <w:rsid w:val="00944891"/>
    <w:rsid w:val="00944C88"/>
    <w:rsid w:val="00945179"/>
    <w:rsid w:val="00954B43"/>
    <w:rsid w:val="00967F00"/>
    <w:rsid w:val="00970BD8"/>
    <w:rsid w:val="00971478"/>
    <w:rsid w:val="0097281D"/>
    <w:rsid w:val="00976FDA"/>
    <w:rsid w:val="0098131E"/>
    <w:rsid w:val="009817D5"/>
    <w:rsid w:val="009829FE"/>
    <w:rsid w:val="0098380C"/>
    <w:rsid w:val="00983EEC"/>
    <w:rsid w:val="009931AF"/>
    <w:rsid w:val="009935FB"/>
    <w:rsid w:val="009974FC"/>
    <w:rsid w:val="00997DDA"/>
    <w:rsid w:val="00997DEF"/>
    <w:rsid w:val="009A0B8F"/>
    <w:rsid w:val="009A46C5"/>
    <w:rsid w:val="009A48D7"/>
    <w:rsid w:val="009A5255"/>
    <w:rsid w:val="009A71C3"/>
    <w:rsid w:val="009B0A77"/>
    <w:rsid w:val="009B116A"/>
    <w:rsid w:val="009B1B98"/>
    <w:rsid w:val="009B375A"/>
    <w:rsid w:val="009B54E0"/>
    <w:rsid w:val="009C2272"/>
    <w:rsid w:val="009D3FF8"/>
    <w:rsid w:val="009E1B40"/>
    <w:rsid w:val="009E2705"/>
    <w:rsid w:val="009E5C75"/>
    <w:rsid w:val="009E69D7"/>
    <w:rsid w:val="009F36D8"/>
    <w:rsid w:val="009F57B7"/>
    <w:rsid w:val="00A023CA"/>
    <w:rsid w:val="00A037F3"/>
    <w:rsid w:val="00A0517A"/>
    <w:rsid w:val="00A0588C"/>
    <w:rsid w:val="00A1101A"/>
    <w:rsid w:val="00A127CA"/>
    <w:rsid w:val="00A1285D"/>
    <w:rsid w:val="00A12D8D"/>
    <w:rsid w:val="00A139E9"/>
    <w:rsid w:val="00A14C27"/>
    <w:rsid w:val="00A158E6"/>
    <w:rsid w:val="00A169E8"/>
    <w:rsid w:val="00A20212"/>
    <w:rsid w:val="00A20701"/>
    <w:rsid w:val="00A22564"/>
    <w:rsid w:val="00A233CB"/>
    <w:rsid w:val="00A24FF3"/>
    <w:rsid w:val="00A26A0B"/>
    <w:rsid w:val="00A26A87"/>
    <w:rsid w:val="00A27205"/>
    <w:rsid w:val="00A27E66"/>
    <w:rsid w:val="00A316E9"/>
    <w:rsid w:val="00A32F72"/>
    <w:rsid w:val="00A3403A"/>
    <w:rsid w:val="00A35799"/>
    <w:rsid w:val="00A36D39"/>
    <w:rsid w:val="00A4022B"/>
    <w:rsid w:val="00A43A9A"/>
    <w:rsid w:val="00A46A4C"/>
    <w:rsid w:val="00A70C74"/>
    <w:rsid w:val="00A735C1"/>
    <w:rsid w:val="00A771B3"/>
    <w:rsid w:val="00A80850"/>
    <w:rsid w:val="00A829B7"/>
    <w:rsid w:val="00A84020"/>
    <w:rsid w:val="00A84674"/>
    <w:rsid w:val="00A84CBD"/>
    <w:rsid w:val="00A95F60"/>
    <w:rsid w:val="00AA4EAE"/>
    <w:rsid w:val="00AA5B49"/>
    <w:rsid w:val="00AB1762"/>
    <w:rsid w:val="00AB220F"/>
    <w:rsid w:val="00AB247D"/>
    <w:rsid w:val="00AC0153"/>
    <w:rsid w:val="00AC2425"/>
    <w:rsid w:val="00AC2518"/>
    <w:rsid w:val="00AD0F3A"/>
    <w:rsid w:val="00AD12F4"/>
    <w:rsid w:val="00AD3591"/>
    <w:rsid w:val="00AD40D7"/>
    <w:rsid w:val="00AD576C"/>
    <w:rsid w:val="00AD5AB9"/>
    <w:rsid w:val="00AE09B0"/>
    <w:rsid w:val="00AE0A70"/>
    <w:rsid w:val="00AE149B"/>
    <w:rsid w:val="00AE5927"/>
    <w:rsid w:val="00AE7B77"/>
    <w:rsid w:val="00AF03FA"/>
    <w:rsid w:val="00AF564E"/>
    <w:rsid w:val="00AF6474"/>
    <w:rsid w:val="00B01E9D"/>
    <w:rsid w:val="00B02609"/>
    <w:rsid w:val="00B101E8"/>
    <w:rsid w:val="00B1170E"/>
    <w:rsid w:val="00B13F0F"/>
    <w:rsid w:val="00B14514"/>
    <w:rsid w:val="00B15012"/>
    <w:rsid w:val="00B172AD"/>
    <w:rsid w:val="00B23686"/>
    <w:rsid w:val="00B24C4B"/>
    <w:rsid w:val="00B26097"/>
    <w:rsid w:val="00B27EC0"/>
    <w:rsid w:val="00B31E62"/>
    <w:rsid w:val="00B31EC1"/>
    <w:rsid w:val="00B320FF"/>
    <w:rsid w:val="00B40976"/>
    <w:rsid w:val="00B40F2D"/>
    <w:rsid w:val="00B420FB"/>
    <w:rsid w:val="00B4221A"/>
    <w:rsid w:val="00B4266A"/>
    <w:rsid w:val="00B433FC"/>
    <w:rsid w:val="00B47531"/>
    <w:rsid w:val="00B47F70"/>
    <w:rsid w:val="00B519A8"/>
    <w:rsid w:val="00B51A0D"/>
    <w:rsid w:val="00B5260A"/>
    <w:rsid w:val="00B52893"/>
    <w:rsid w:val="00B54D1C"/>
    <w:rsid w:val="00B54F53"/>
    <w:rsid w:val="00B56FB7"/>
    <w:rsid w:val="00B6424B"/>
    <w:rsid w:val="00B66CB4"/>
    <w:rsid w:val="00B66D1D"/>
    <w:rsid w:val="00B702F9"/>
    <w:rsid w:val="00B727C4"/>
    <w:rsid w:val="00B73ED1"/>
    <w:rsid w:val="00B73F90"/>
    <w:rsid w:val="00B75A70"/>
    <w:rsid w:val="00B75D57"/>
    <w:rsid w:val="00B778E5"/>
    <w:rsid w:val="00B82243"/>
    <w:rsid w:val="00B82604"/>
    <w:rsid w:val="00B877BE"/>
    <w:rsid w:val="00B912B8"/>
    <w:rsid w:val="00B94FA3"/>
    <w:rsid w:val="00B95548"/>
    <w:rsid w:val="00B9633A"/>
    <w:rsid w:val="00B974F9"/>
    <w:rsid w:val="00B97BBB"/>
    <w:rsid w:val="00BA3947"/>
    <w:rsid w:val="00BB1132"/>
    <w:rsid w:val="00BB1629"/>
    <w:rsid w:val="00BB23D5"/>
    <w:rsid w:val="00BB34C6"/>
    <w:rsid w:val="00BB5794"/>
    <w:rsid w:val="00BB70E9"/>
    <w:rsid w:val="00BC551F"/>
    <w:rsid w:val="00BD24BB"/>
    <w:rsid w:val="00BD6780"/>
    <w:rsid w:val="00BD69B6"/>
    <w:rsid w:val="00BE08A7"/>
    <w:rsid w:val="00BE11C0"/>
    <w:rsid w:val="00BE3B55"/>
    <w:rsid w:val="00BE48C2"/>
    <w:rsid w:val="00BE7461"/>
    <w:rsid w:val="00BF0082"/>
    <w:rsid w:val="00BF242C"/>
    <w:rsid w:val="00BF55CB"/>
    <w:rsid w:val="00C018A7"/>
    <w:rsid w:val="00C032D4"/>
    <w:rsid w:val="00C03D9D"/>
    <w:rsid w:val="00C05487"/>
    <w:rsid w:val="00C11986"/>
    <w:rsid w:val="00C15234"/>
    <w:rsid w:val="00C15C15"/>
    <w:rsid w:val="00C1672B"/>
    <w:rsid w:val="00C20B45"/>
    <w:rsid w:val="00C20BFA"/>
    <w:rsid w:val="00C21F03"/>
    <w:rsid w:val="00C25AD2"/>
    <w:rsid w:val="00C300F6"/>
    <w:rsid w:val="00C3130D"/>
    <w:rsid w:val="00C34541"/>
    <w:rsid w:val="00C42670"/>
    <w:rsid w:val="00C504F0"/>
    <w:rsid w:val="00C52523"/>
    <w:rsid w:val="00C5497E"/>
    <w:rsid w:val="00C55CFE"/>
    <w:rsid w:val="00C577E4"/>
    <w:rsid w:val="00C6002B"/>
    <w:rsid w:val="00C60FF9"/>
    <w:rsid w:val="00C63B99"/>
    <w:rsid w:val="00C671A2"/>
    <w:rsid w:val="00C700F7"/>
    <w:rsid w:val="00C73759"/>
    <w:rsid w:val="00C769E9"/>
    <w:rsid w:val="00C8015E"/>
    <w:rsid w:val="00C82ED9"/>
    <w:rsid w:val="00C83859"/>
    <w:rsid w:val="00C85082"/>
    <w:rsid w:val="00C8546C"/>
    <w:rsid w:val="00C861A7"/>
    <w:rsid w:val="00C90B8A"/>
    <w:rsid w:val="00C935A1"/>
    <w:rsid w:val="00C94471"/>
    <w:rsid w:val="00CA3482"/>
    <w:rsid w:val="00CA5C93"/>
    <w:rsid w:val="00CB227E"/>
    <w:rsid w:val="00CB2D44"/>
    <w:rsid w:val="00CB52E3"/>
    <w:rsid w:val="00CB70ED"/>
    <w:rsid w:val="00CC01D9"/>
    <w:rsid w:val="00CC1608"/>
    <w:rsid w:val="00CC32F1"/>
    <w:rsid w:val="00CC3D73"/>
    <w:rsid w:val="00CD16D8"/>
    <w:rsid w:val="00CD19E7"/>
    <w:rsid w:val="00CD1DC5"/>
    <w:rsid w:val="00CD36D3"/>
    <w:rsid w:val="00CD5500"/>
    <w:rsid w:val="00CD59D4"/>
    <w:rsid w:val="00CD6A47"/>
    <w:rsid w:val="00CD796F"/>
    <w:rsid w:val="00CE4077"/>
    <w:rsid w:val="00CF07DA"/>
    <w:rsid w:val="00CF145E"/>
    <w:rsid w:val="00CF456D"/>
    <w:rsid w:val="00CF56EC"/>
    <w:rsid w:val="00D02BD3"/>
    <w:rsid w:val="00D04C8C"/>
    <w:rsid w:val="00D06928"/>
    <w:rsid w:val="00D1264A"/>
    <w:rsid w:val="00D1295E"/>
    <w:rsid w:val="00D12A94"/>
    <w:rsid w:val="00D1383B"/>
    <w:rsid w:val="00D157D1"/>
    <w:rsid w:val="00D17619"/>
    <w:rsid w:val="00D20219"/>
    <w:rsid w:val="00D21D8C"/>
    <w:rsid w:val="00D235BA"/>
    <w:rsid w:val="00D31CDC"/>
    <w:rsid w:val="00D343A3"/>
    <w:rsid w:val="00D40C6B"/>
    <w:rsid w:val="00D432F0"/>
    <w:rsid w:val="00D43ED9"/>
    <w:rsid w:val="00D43F9E"/>
    <w:rsid w:val="00D44947"/>
    <w:rsid w:val="00D44CE0"/>
    <w:rsid w:val="00D44F30"/>
    <w:rsid w:val="00D4598D"/>
    <w:rsid w:val="00D461B4"/>
    <w:rsid w:val="00D4746B"/>
    <w:rsid w:val="00D51E5B"/>
    <w:rsid w:val="00D52F73"/>
    <w:rsid w:val="00D56259"/>
    <w:rsid w:val="00D623E9"/>
    <w:rsid w:val="00D62958"/>
    <w:rsid w:val="00D630E4"/>
    <w:rsid w:val="00D653AE"/>
    <w:rsid w:val="00D72E20"/>
    <w:rsid w:val="00D75E24"/>
    <w:rsid w:val="00D768EF"/>
    <w:rsid w:val="00D87AB9"/>
    <w:rsid w:val="00D90498"/>
    <w:rsid w:val="00D91518"/>
    <w:rsid w:val="00D9202A"/>
    <w:rsid w:val="00D923EF"/>
    <w:rsid w:val="00D93DA0"/>
    <w:rsid w:val="00D94105"/>
    <w:rsid w:val="00D946B3"/>
    <w:rsid w:val="00D950A7"/>
    <w:rsid w:val="00DA035A"/>
    <w:rsid w:val="00DA183F"/>
    <w:rsid w:val="00DA3537"/>
    <w:rsid w:val="00DA4D27"/>
    <w:rsid w:val="00DA6D58"/>
    <w:rsid w:val="00DB0012"/>
    <w:rsid w:val="00DB40A6"/>
    <w:rsid w:val="00DB44DE"/>
    <w:rsid w:val="00DB4F8E"/>
    <w:rsid w:val="00DB6A5A"/>
    <w:rsid w:val="00DC0CE7"/>
    <w:rsid w:val="00DC2BD9"/>
    <w:rsid w:val="00DC30EF"/>
    <w:rsid w:val="00DC4114"/>
    <w:rsid w:val="00DC4DEB"/>
    <w:rsid w:val="00DC6BB4"/>
    <w:rsid w:val="00DC6F1F"/>
    <w:rsid w:val="00DD034E"/>
    <w:rsid w:val="00DD2F14"/>
    <w:rsid w:val="00DD3C14"/>
    <w:rsid w:val="00DE0808"/>
    <w:rsid w:val="00DF2332"/>
    <w:rsid w:val="00DF43B4"/>
    <w:rsid w:val="00DF53AC"/>
    <w:rsid w:val="00DF69C4"/>
    <w:rsid w:val="00E03695"/>
    <w:rsid w:val="00E064FA"/>
    <w:rsid w:val="00E07C84"/>
    <w:rsid w:val="00E14DDF"/>
    <w:rsid w:val="00E22510"/>
    <w:rsid w:val="00E263C7"/>
    <w:rsid w:val="00E3175F"/>
    <w:rsid w:val="00E32F7C"/>
    <w:rsid w:val="00E351F4"/>
    <w:rsid w:val="00E354B7"/>
    <w:rsid w:val="00E37D31"/>
    <w:rsid w:val="00E37F90"/>
    <w:rsid w:val="00E42854"/>
    <w:rsid w:val="00E42A25"/>
    <w:rsid w:val="00E42F7D"/>
    <w:rsid w:val="00E45617"/>
    <w:rsid w:val="00E4720D"/>
    <w:rsid w:val="00E47B00"/>
    <w:rsid w:val="00E51CDE"/>
    <w:rsid w:val="00E52668"/>
    <w:rsid w:val="00E60975"/>
    <w:rsid w:val="00E6318C"/>
    <w:rsid w:val="00E664A7"/>
    <w:rsid w:val="00E700DC"/>
    <w:rsid w:val="00E71966"/>
    <w:rsid w:val="00E71EE2"/>
    <w:rsid w:val="00E74789"/>
    <w:rsid w:val="00E74CF3"/>
    <w:rsid w:val="00E74D8F"/>
    <w:rsid w:val="00E7721C"/>
    <w:rsid w:val="00E833CF"/>
    <w:rsid w:val="00E83C51"/>
    <w:rsid w:val="00E866A4"/>
    <w:rsid w:val="00E87748"/>
    <w:rsid w:val="00E93EC3"/>
    <w:rsid w:val="00E964BE"/>
    <w:rsid w:val="00EA13A8"/>
    <w:rsid w:val="00EB5C63"/>
    <w:rsid w:val="00EB71F3"/>
    <w:rsid w:val="00EC14E6"/>
    <w:rsid w:val="00EC1699"/>
    <w:rsid w:val="00EC3C2F"/>
    <w:rsid w:val="00EC7E2C"/>
    <w:rsid w:val="00ED0F2C"/>
    <w:rsid w:val="00ED11CA"/>
    <w:rsid w:val="00ED4CD0"/>
    <w:rsid w:val="00ED5EF1"/>
    <w:rsid w:val="00ED7721"/>
    <w:rsid w:val="00EE50C9"/>
    <w:rsid w:val="00EE7D34"/>
    <w:rsid w:val="00EF1E52"/>
    <w:rsid w:val="00EF3169"/>
    <w:rsid w:val="00EF3E8E"/>
    <w:rsid w:val="00EF4F32"/>
    <w:rsid w:val="00EF65F7"/>
    <w:rsid w:val="00F00B34"/>
    <w:rsid w:val="00F05233"/>
    <w:rsid w:val="00F05495"/>
    <w:rsid w:val="00F06577"/>
    <w:rsid w:val="00F11F08"/>
    <w:rsid w:val="00F12BE8"/>
    <w:rsid w:val="00F156F2"/>
    <w:rsid w:val="00F2246D"/>
    <w:rsid w:val="00F23B55"/>
    <w:rsid w:val="00F25691"/>
    <w:rsid w:val="00F27329"/>
    <w:rsid w:val="00F277A0"/>
    <w:rsid w:val="00F322BF"/>
    <w:rsid w:val="00F3502B"/>
    <w:rsid w:val="00F400D7"/>
    <w:rsid w:val="00F41550"/>
    <w:rsid w:val="00F41BE5"/>
    <w:rsid w:val="00F43ADF"/>
    <w:rsid w:val="00F47E43"/>
    <w:rsid w:val="00F50173"/>
    <w:rsid w:val="00F51432"/>
    <w:rsid w:val="00F53543"/>
    <w:rsid w:val="00F54766"/>
    <w:rsid w:val="00F54FC9"/>
    <w:rsid w:val="00F617F1"/>
    <w:rsid w:val="00F621D9"/>
    <w:rsid w:val="00F67450"/>
    <w:rsid w:val="00F74822"/>
    <w:rsid w:val="00F77D99"/>
    <w:rsid w:val="00F815DE"/>
    <w:rsid w:val="00F820B0"/>
    <w:rsid w:val="00F82C86"/>
    <w:rsid w:val="00F844E8"/>
    <w:rsid w:val="00F850DC"/>
    <w:rsid w:val="00F857B3"/>
    <w:rsid w:val="00F86EA4"/>
    <w:rsid w:val="00F90742"/>
    <w:rsid w:val="00F92FA2"/>
    <w:rsid w:val="00F93813"/>
    <w:rsid w:val="00F9416C"/>
    <w:rsid w:val="00F9460B"/>
    <w:rsid w:val="00F951DE"/>
    <w:rsid w:val="00F953E6"/>
    <w:rsid w:val="00F97D6A"/>
    <w:rsid w:val="00FA1C67"/>
    <w:rsid w:val="00FA53BE"/>
    <w:rsid w:val="00FA79B2"/>
    <w:rsid w:val="00FA7E35"/>
    <w:rsid w:val="00FB0078"/>
    <w:rsid w:val="00FB2A93"/>
    <w:rsid w:val="00FB3D44"/>
    <w:rsid w:val="00FB4853"/>
    <w:rsid w:val="00FB4A02"/>
    <w:rsid w:val="00FB56CD"/>
    <w:rsid w:val="00FB6A2F"/>
    <w:rsid w:val="00FB784F"/>
    <w:rsid w:val="00FC009B"/>
    <w:rsid w:val="00FC3BDF"/>
    <w:rsid w:val="00FC7BAF"/>
    <w:rsid w:val="00FD0A64"/>
    <w:rsid w:val="00FD0CF8"/>
    <w:rsid w:val="00FD6BC8"/>
    <w:rsid w:val="00FE18EA"/>
    <w:rsid w:val="00FE2147"/>
    <w:rsid w:val="00FE260A"/>
    <w:rsid w:val="00FE368C"/>
    <w:rsid w:val="00FE43F9"/>
    <w:rsid w:val="00FF4489"/>
    <w:rsid w:val="00FF48A6"/>
    <w:rsid w:val="00FF50FB"/>
    <w:rsid w:val="09DE0EC9"/>
    <w:rsid w:val="10287112"/>
    <w:rsid w:val="117E04E2"/>
    <w:rsid w:val="26A526DC"/>
    <w:rsid w:val="4D470919"/>
    <w:rsid w:val="62A34A61"/>
    <w:rsid w:val="746422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A7F0DB"/>
  <w15:docId w15:val="{F480E71B-284F-404C-A39E-0119EC876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lsdException w:name="toc 2" w:locked="1" w:semiHidden="1" w:uiPriority="39"/>
    <w:lsdException w:name="toc 3" w:locked="1" w:semiHidden="1" w:uiPriority="0"/>
    <w:lsdException w:name="toc 4" w:locked="1" w:semiHidden="1" w:uiPriority="0"/>
    <w:lsdException w:name="toc 5" w:locked="1" w:semiHidden="1" w:uiPriority="0"/>
    <w:lsdException w:name="toc 6" w:locked="1" w:semiHidden="1" w:uiPriority="0"/>
    <w:lsdException w:name="toc 7" w:locked="1" w:semiHidden="1" w:uiPriority="0"/>
    <w:lsdException w:name="toc 8" w:locked="1" w:semiHidden="1" w:uiPriority="0"/>
    <w:lsdException w:name="toc 9" w:locked="1" w:semiHidden="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locked="1"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2243"/>
    <w:rPr>
      <w:rFonts w:ascii="Arial" w:hAnsi="Arial"/>
      <w:sz w:val="21"/>
      <w:szCs w:val="22"/>
    </w:rPr>
  </w:style>
  <w:style w:type="paragraph" w:styleId="Heading1">
    <w:name w:val="heading 1"/>
    <w:basedOn w:val="Memoheading"/>
    <w:next w:val="Normal"/>
    <w:link w:val="Heading1Char"/>
    <w:qFormat/>
    <w:locked/>
    <w:rsid w:val="009D3FF8"/>
    <w:pPr>
      <w:autoSpaceDE w:val="0"/>
      <w:autoSpaceDN w:val="0"/>
      <w:adjustRightInd w:val="0"/>
      <w:spacing w:before="120" w:after="120"/>
      <w:jc w:val="both"/>
      <w:outlineLvl w:val="0"/>
    </w:pPr>
    <w:rPr>
      <w:rFonts w:ascii="Arial" w:hAnsi="Arial"/>
      <w:b/>
      <w:bCs/>
      <w:color w:val="548DD4" w:themeColor="text2" w:themeTint="99"/>
      <w:sz w:val="24"/>
      <w:szCs w:val="24"/>
    </w:rPr>
  </w:style>
  <w:style w:type="paragraph" w:styleId="Heading2">
    <w:name w:val="heading 2"/>
    <w:basedOn w:val="Normal"/>
    <w:next w:val="Normal"/>
    <w:link w:val="Heading2Char"/>
    <w:qFormat/>
    <w:locked/>
    <w:rsid w:val="009D3FF8"/>
    <w:pPr>
      <w:keepNext/>
      <w:spacing w:line="240" w:lineRule="auto"/>
      <w:outlineLvl w:val="1"/>
    </w:pPr>
    <w:rPr>
      <w:rFonts w:eastAsia="Times New Roman" w:cs="Times New Roman"/>
      <w:b/>
      <w:bCs/>
      <w:iCs/>
      <w:color w:val="548DD4" w:themeColor="text2" w:themeTint="99"/>
      <w:szCs w:val="24"/>
      <w:lang w:val="sr-Cyrl-CS" w:eastAsia="sr-Cyrl-CS"/>
    </w:rPr>
  </w:style>
  <w:style w:type="paragraph" w:styleId="Heading3">
    <w:name w:val="heading 3"/>
    <w:basedOn w:val="Normal"/>
    <w:next w:val="Normal"/>
    <w:link w:val="Heading3Char"/>
    <w:qFormat/>
    <w:locked/>
    <w:rsid w:val="00F50173"/>
    <w:pPr>
      <w:keepNext/>
      <w:keepLines/>
      <w:spacing w:before="200" w:after="0" w:line="259" w:lineRule="auto"/>
      <w:outlineLvl w:val="2"/>
    </w:pPr>
    <w:rPr>
      <w:rFonts w:ascii="Calibri Light" w:eastAsia="Times New Roman" w:hAnsi="Calibri Light" w:cs="Calibri Light"/>
      <w:b/>
      <w:bCs/>
      <w:color w:val="5B9BD5"/>
      <w:sz w:val="22"/>
      <w:lang w:val="sr-Cyrl-CS" w:eastAsia="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moheading">
    <w:name w:val="Memo heading"/>
    <w:uiPriority w:val="99"/>
    <w:qFormat/>
    <w:rsid w:val="00F50173"/>
    <w:rPr>
      <w:rFonts w:ascii="Times New Roman" w:eastAsia="Times New Roman" w:hAnsi="Times New Roman" w:cs="Times New Roman"/>
      <w:lang w:val="sr-Cyrl-CS" w:eastAsia="sr-Cyrl-CS"/>
    </w:rPr>
  </w:style>
  <w:style w:type="paragraph" w:styleId="BalloonText">
    <w:name w:val="Balloon Text"/>
    <w:basedOn w:val="Normal"/>
    <w:link w:val="BalloonTextChar"/>
    <w:uiPriority w:val="99"/>
    <w:unhideWhenUsed/>
    <w:qFormat/>
    <w:rsid w:val="00F50173"/>
    <w:rPr>
      <w:rFonts w:ascii="Tahoma" w:hAnsi="Tahoma" w:cs="Tahoma"/>
      <w:sz w:val="16"/>
      <w:szCs w:val="16"/>
    </w:rPr>
  </w:style>
  <w:style w:type="paragraph" w:styleId="CommentText">
    <w:name w:val="annotation text"/>
    <w:basedOn w:val="Normal"/>
    <w:link w:val="CommentTextChar"/>
    <w:uiPriority w:val="99"/>
    <w:unhideWhenUsed/>
    <w:rsid w:val="00F50173"/>
    <w:pPr>
      <w:spacing w:after="160" w:line="240" w:lineRule="auto"/>
    </w:pPr>
    <w:rPr>
      <w:rFonts w:ascii="Calibri" w:eastAsia="Calibri" w:hAnsi="Calibri" w:cs="Calibri"/>
      <w:sz w:val="20"/>
      <w:szCs w:val="20"/>
      <w:lang w:val="sr-Cyrl-CS" w:eastAsia="sr-Cyrl-CS"/>
    </w:rPr>
  </w:style>
  <w:style w:type="paragraph" w:styleId="CommentSubject">
    <w:name w:val="annotation subject"/>
    <w:basedOn w:val="CommentText"/>
    <w:next w:val="CommentText"/>
    <w:link w:val="CommentSubjectChar"/>
    <w:uiPriority w:val="99"/>
    <w:unhideWhenUsed/>
    <w:rsid w:val="00F50173"/>
    <w:rPr>
      <w:b/>
      <w:bCs/>
    </w:rPr>
  </w:style>
  <w:style w:type="paragraph" w:styleId="Footer">
    <w:name w:val="footer"/>
    <w:basedOn w:val="Normal"/>
    <w:link w:val="FooterChar"/>
    <w:uiPriority w:val="99"/>
    <w:locked/>
    <w:rsid w:val="00F50173"/>
    <w:pPr>
      <w:tabs>
        <w:tab w:val="center" w:pos="4703"/>
        <w:tab w:val="right" w:pos="9406"/>
      </w:tabs>
      <w:spacing w:after="0" w:line="240" w:lineRule="auto"/>
    </w:pPr>
    <w:rPr>
      <w:rFonts w:ascii="Times New Roman" w:eastAsia="Times New Roman" w:hAnsi="Times New Roman" w:cs="Times New Roman"/>
      <w:szCs w:val="24"/>
      <w:lang w:val="sr-Cyrl-CS" w:eastAsia="sr-Cyrl-CS"/>
    </w:rPr>
  </w:style>
  <w:style w:type="paragraph" w:styleId="FootnoteText">
    <w:name w:val="footnote text"/>
    <w:basedOn w:val="Normal"/>
    <w:link w:val="FootnoteTextChar"/>
    <w:uiPriority w:val="99"/>
    <w:unhideWhenUsed/>
    <w:rsid w:val="00F50173"/>
    <w:rPr>
      <w:sz w:val="20"/>
      <w:szCs w:val="20"/>
    </w:rPr>
  </w:style>
  <w:style w:type="paragraph" w:styleId="Header">
    <w:name w:val="header"/>
    <w:basedOn w:val="Normal"/>
    <w:link w:val="HeaderChar"/>
    <w:uiPriority w:val="99"/>
    <w:unhideWhenUsed/>
    <w:rsid w:val="00F50173"/>
    <w:pPr>
      <w:tabs>
        <w:tab w:val="center" w:pos="4680"/>
        <w:tab w:val="right" w:pos="9360"/>
      </w:tabs>
      <w:spacing w:after="0" w:line="240" w:lineRule="auto"/>
    </w:pPr>
    <w:rPr>
      <w:rFonts w:ascii="Calibri" w:eastAsia="Calibri" w:hAnsi="Calibri" w:cs="Calibri"/>
      <w:sz w:val="22"/>
      <w:lang w:val="sr-Cyrl-CS" w:eastAsia="sr-Cyrl-CS"/>
    </w:rPr>
  </w:style>
  <w:style w:type="paragraph" w:styleId="NormalWeb">
    <w:name w:val="Normal (Web)"/>
    <w:basedOn w:val="Normal"/>
    <w:uiPriority w:val="99"/>
    <w:unhideWhenUsed/>
    <w:rsid w:val="00F50173"/>
    <w:pPr>
      <w:spacing w:before="100" w:beforeAutospacing="1" w:after="100" w:afterAutospacing="1"/>
    </w:pPr>
    <w:rPr>
      <w:rFonts w:ascii="Arial Unicode MS" w:eastAsia="Times New Roman" w:hAnsi="Arial Unicode MS" w:cs="Times New Roman"/>
      <w:szCs w:val="24"/>
    </w:rPr>
  </w:style>
  <w:style w:type="paragraph" w:styleId="Subtitle">
    <w:name w:val="Subtitle"/>
    <w:basedOn w:val="Normal"/>
    <w:next w:val="Normal"/>
    <w:link w:val="SubtitleChar"/>
    <w:qFormat/>
    <w:locked/>
    <w:rsid w:val="00F50173"/>
    <w:pPr>
      <w:spacing w:after="160" w:line="259" w:lineRule="auto"/>
    </w:pPr>
    <w:rPr>
      <w:rFonts w:ascii="Calibri" w:eastAsia="Times New Roman" w:hAnsi="Calibri" w:cs="Calibri"/>
      <w:color w:val="5A5A5A"/>
      <w:spacing w:val="15"/>
      <w:sz w:val="22"/>
      <w:lang w:val="sr-Cyrl-CS" w:eastAsia="sr-Cyrl-CS"/>
    </w:rPr>
  </w:style>
  <w:style w:type="character" w:styleId="CommentReference">
    <w:name w:val="annotation reference"/>
    <w:basedOn w:val="DefaultParagraphFont"/>
    <w:uiPriority w:val="99"/>
    <w:unhideWhenUsed/>
    <w:rsid w:val="00F50173"/>
    <w:rPr>
      <w:rFonts w:ascii="Calibri" w:eastAsia="Calibri" w:hAnsi="Calibri" w:cs="Times New Roman"/>
      <w:sz w:val="16"/>
      <w:szCs w:val="16"/>
      <w:lang w:val="en-US" w:eastAsia="en-US" w:bidi="ar-SA"/>
    </w:rPr>
  </w:style>
  <w:style w:type="character" w:styleId="Emphasis">
    <w:name w:val="Emphasis"/>
    <w:basedOn w:val="DefaultParagraphFont"/>
    <w:qFormat/>
    <w:locked/>
    <w:rsid w:val="00F50173"/>
    <w:rPr>
      <w:i/>
      <w:iCs/>
    </w:rPr>
  </w:style>
  <w:style w:type="character" w:styleId="FollowedHyperlink">
    <w:name w:val="FollowedHyperlink"/>
    <w:basedOn w:val="DefaultParagraphFont"/>
    <w:uiPriority w:val="99"/>
    <w:unhideWhenUsed/>
    <w:qFormat/>
    <w:rsid w:val="00F50173"/>
    <w:rPr>
      <w:color w:val="800080" w:themeColor="followedHyperlink"/>
      <w:u w:val="single"/>
    </w:rPr>
  </w:style>
  <w:style w:type="character" w:styleId="FootnoteReference">
    <w:name w:val="footnote reference"/>
    <w:basedOn w:val="DefaultParagraphFont"/>
    <w:uiPriority w:val="99"/>
    <w:unhideWhenUsed/>
    <w:rsid w:val="00F50173"/>
    <w:rPr>
      <w:vertAlign w:val="superscript"/>
    </w:rPr>
  </w:style>
  <w:style w:type="character" w:styleId="HTMLCite">
    <w:name w:val="HTML Cite"/>
    <w:basedOn w:val="DefaultParagraphFont"/>
    <w:uiPriority w:val="99"/>
    <w:unhideWhenUsed/>
    <w:rsid w:val="00F50173"/>
    <w:rPr>
      <w:i/>
      <w:iCs/>
    </w:rPr>
  </w:style>
  <w:style w:type="character" w:styleId="Hyperlink">
    <w:name w:val="Hyperlink"/>
    <w:basedOn w:val="DefaultParagraphFont"/>
    <w:uiPriority w:val="99"/>
    <w:unhideWhenUsed/>
    <w:rsid w:val="00F50173"/>
    <w:rPr>
      <w:color w:val="0000FF" w:themeColor="hyperlink"/>
      <w:u w:val="single"/>
    </w:rPr>
  </w:style>
  <w:style w:type="character" w:styleId="PageNumber">
    <w:name w:val="page number"/>
    <w:basedOn w:val="DefaultParagraphFont"/>
    <w:uiPriority w:val="99"/>
    <w:qFormat/>
    <w:locked/>
    <w:rsid w:val="009D3FF8"/>
    <w:rPr>
      <w:rFonts w:ascii="Arial" w:eastAsia="Calibri" w:hAnsi="Arial"/>
      <w:color w:val="auto"/>
      <w:sz w:val="21"/>
      <w:szCs w:val="22"/>
      <w:lang w:val="en-US" w:eastAsia="en-US"/>
    </w:rPr>
  </w:style>
  <w:style w:type="character" w:styleId="Strong">
    <w:name w:val="Strong"/>
    <w:basedOn w:val="DefaultParagraphFont"/>
    <w:qFormat/>
    <w:locked/>
    <w:rsid w:val="00F50173"/>
    <w:rPr>
      <w:rFonts w:ascii="Calibri" w:eastAsia="Calibri" w:hAnsi="Calibri" w:cs="Times New Roman"/>
      <w:b/>
      <w:bCs/>
      <w:sz w:val="22"/>
      <w:szCs w:val="22"/>
      <w:lang w:val="en-US" w:eastAsia="en-US" w:bidi="ar-SA"/>
    </w:rPr>
  </w:style>
  <w:style w:type="table" w:styleId="TableGrid">
    <w:name w:val="Table Grid"/>
    <w:basedOn w:val="TableNormal"/>
    <w:qFormat/>
    <w:locked/>
    <w:rsid w:val="00F501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qFormat/>
    <w:rsid w:val="00F50173"/>
    <w:rPr>
      <w:sz w:val="20"/>
      <w:szCs w:val="20"/>
    </w:rPr>
  </w:style>
  <w:style w:type="paragraph" w:customStyle="1" w:styleId="Default">
    <w:name w:val="Default"/>
    <w:qFormat/>
    <w:rsid w:val="00F50173"/>
    <w:pPr>
      <w:autoSpaceDE w:val="0"/>
      <w:autoSpaceDN w:val="0"/>
      <w:adjustRightInd w:val="0"/>
    </w:pPr>
    <w:rPr>
      <w:rFonts w:ascii="Verdana" w:hAnsi="Verdana" w:cs="Verdana"/>
      <w:color w:val="000000"/>
      <w:sz w:val="24"/>
      <w:szCs w:val="24"/>
    </w:rPr>
  </w:style>
  <w:style w:type="character" w:customStyle="1" w:styleId="A0">
    <w:name w:val="A0"/>
    <w:uiPriority w:val="99"/>
    <w:qFormat/>
    <w:rsid w:val="00F50173"/>
    <w:rPr>
      <w:rFonts w:cs="Myriad Pro"/>
      <w:color w:val="FFFFFF"/>
      <w:sz w:val="60"/>
      <w:szCs w:val="60"/>
    </w:rPr>
  </w:style>
  <w:style w:type="character" w:customStyle="1" w:styleId="apple-converted-space">
    <w:name w:val="apple-converted-space"/>
    <w:basedOn w:val="DefaultParagraphFont"/>
    <w:qFormat/>
    <w:rsid w:val="00F50173"/>
  </w:style>
  <w:style w:type="paragraph" w:customStyle="1" w:styleId="ListParagraph1">
    <w:name w:val="List Paragraph1"/>
    <w:basedOn w:val="Normal"/>
    <w:uiPriority w:val="34"/>
    <w:qFormat/>
    <w:rsid w:val="00F50173"/>
    <w:pPr>
      <w:ind w:left="720"/>
      <w:contextualSpacing/>
    </w:pPr>
  </w:style>
  <w:style w:type="character" w:customStyle="1" w:styleId="BalloonTextChar">
    <w:name w:val="Balloon Text Char"/>
    <w:basedOn w:val="DefaultParagraphFont"/>
    <w:link w:val="BalloonText"/>
    <w:uiPriority w:val="99"/>
    <w:semiHidden/>
    <w:qFormat/>
    <w:rsid w:val="00F50173"/>
    <w:rPr>
      <w:rFonts w:ascii="Tahoma" w:hAnsi="Tahoma" w:cs="Tahoma"/>
      <w:sz w:val="16"/>
      <w:szCs w:val="16"/>
    </w:rPr>
  </w:style>
  <w:style w:type="character" w:customStyle="1" w:styleId="Heading1Char">
    <w:name w:val="Heading 1 Char"/>
    <w:basedOn w:val="DefaultParagraphFont"/>
    <w:link w:val="Heading1"/>
    <w:qFormat/>
    <w:locked/>
    <w:rsid w:val="009D3FF8"/>
    <w:rPr>
      <w:rFonts w:ascii="Arial" w:eastAsia="Times New Roman" w:hAnsi="Arial" w:cs="Times New Roman"/>
      <w:b/>
      <w:bCs/>
      <w:color w:val="548DD4" w:themeColor="text2" w:themeTint="99"/>
      <w:sz w:val="24"/>
      <w:szCs w:val="24"/>
      <w:lang w:val="sr-Cyrl-CS" w:eastAsia="sr-Cyrl-CS"/>
    </w:rPr>
  </w:style>
  <w:style w:type="character" w:customStyle="1" w:styleId="Heading2Char">
    <w:name w:val="Heading 2 Char"/>
    <w:basedOn w:val="DefaultParagraphFont"/>
    <w:link w:val="Heading2"/>
    <w:qFormat/>
    <w:locked/>
    <w:rsid w:val="009D3FF8"/>
    <w:rPr>
      <w:rFonts w:ascii="Arial" w:eastAsia="Times New Roman" w:hAnsi="Arial" w:cs="Times New Roman"/>
      <w:b/>
      <w:bCs/>
      <w:iCs/>
      <w:color w:val="548DD4" w:themeColor="text2" w:themeTint="99"/>
      <w:sz w:val="21"/>
      <w:szCs w:val="24"/>
      <w:lang w:val="sr-Cyrl-CS" w:eastAsia="sr-Cyrl-CS"/>
    </w:rPr>
  </w:style>
  <w:style w:type="character" w:customStyle="1" w:styleId="Heading3Char">
    <w:name w:val="Heading 3 Char"/>
    <w:basedOn w:val="DefaultParagraphFont"/>
    <w:link w:val="Heading3"/>
    <w:uiPriority w:val="99"/>
    <w:semiHidden/>
    <w:qFormat/>
    <w:locked/>
    <w:rsid w:val="00F50173"/>
    <w:rPr>
      <w:rFonts w:ascii="Calibri Light" w:eastAsia="Times New Roman" w:hAnsi="Calibri Light" w:cs="Calibri Light"/>
      <w:b/>
      <w:bCs/>
      <w:color w:val="5B9BD5"/>
      <w:sz w:val="22"/>
      <w:szCs w:val="22"/>
      <w:lang w:val="en-US" w:eastAsia="en-US" w:bidi="ar-SA"/>
    </w:rPr>
  </w:style>
  <w:style w:type="character" w:customStyle="1" w:styleId="FooterChar">
    <w:name w:val="Footer Char"/>
    <w:basedOn w:val="DefaultParagraphFont"/>
    <w:link w:val="Footer"/>
    <w:uiPriority w:val="99"/>
    <w:qFormat/>
    <w:locked/>
    <w:rsid w:val="00F50173"/>
    <w:rPr>
      <w:rFonts w:ascii="Times New Roman" w:eastAsia="Times New Roman" w:hAnsi="Times New Roman" w:cs="Times New Roman"/>
      <w:sz w:val="24"/>
      <w:szCs w:val="24"/>
      <w:lang w:val="en-US" w:eastAsia="en-US" w:bidi="ar-SA"/>
    </w:rPr>
  </w:style>
  <w:style w:type="paragraph" w:customStyle="1" w:styleId="BodyText1">
    <w:name w:val="Body Text1"/>
    <w:basedOn w:val="Normal"/>
    <w:uiPriority w:val="99"/>
    <w:qFormat/>
    <w:rsid w:val="00F50173"/>
    <w:pPr>
      <w:spacing w:after="240" w:line="240" w:lineRule="auto"/>
      <w:jc w:val="both"/>
    </w:pPr>
    <w:rPr>
      <w:rFonts w:eastAsia="Times New Roman" w:cs="Arial"/>
      <w:sz w:val="22"/>
      <w:lang w:val="sr-Cyrl-CS" w:eastAsia="sr-Cyrl-CS"/>
    </w:rPr>
  </w:style>
  <w:style w:type="character" w:customStyle="1" w:styleId="SubtitleChar">
    <w:name w:val="Subtitle Char"/>
    <w:basedOn w:val="DefaultParagraphFont"/>
    <w:link w:val="Subtitle"/>
    <w:uiPriority w:val="99"/>
    <w:qFormat/>
    <w:locked/>
    <w:rsid w:val="00F50173"/>
    <w:rPr>
      <w:rFonts w:ascii="Calibri" w:eastAsia="Times New Roman" w:hAnsi="Calibri" w:cs="Times New Roman"/>
      <w:color w:val="5A5A5A"/>
      <w:spacing w:val="15"/>
      <w:sz w:val="22"/>
      <w:szCs w:val="22"/>
      <w:lang w:val="en-US" w:eastAsia="en-US" w:bidi="ar-SA"/>
    </w:rPr>
  </w:style>
  <w:style w:type="character" w:customStyle="1" w:styleId="CommentTextChar">
    <w:name w:val="Comment Text Char"/>
    <w:basedOn w:val="DefaultParagraphFont"/>
    <w:link w:val="CommentText"/>
    <w:uiPriority w:val="99"/>
    <w:semiHidden/>
    <w:qFormat/>
    <w:locked/>
    <w:rsid w:val="00F50173"/>
    <w:rPr>
      <w:rFonts w:ascii="Calibri" w:eastAsia="Calibri" w:hAnsi="Calibri" w:cs="Times New Roman"/>
      <w:sz w:val="20"/>
      <w:szCs w:val="20"/>
      <w:lang w:val="en-US" w:eastAsia="en-US" w:bidi="ar-SA"/>
    </w:rPr>
  </w:style>
  <w:style w:type="character" w:customStyle="1" w:styleId="CommentSubjectChar">
    <w:name w:val="Comment Subject Char"/>
    <w:basedOn w:val="CommentTextChar"/>
    <w:link w:val="CommentSubject"/>
    <w:uiPriority w:val="99"/>
    <w:semiHidden/>
    <w:qFormat/>
    <w:locked/>
    <w:rsid w:val="00F50173"/>
    <w:rPr>
      <w:rFonts w:ascii="Calibri" w:eastAsia="Calibri" w:hAnsi="Calibri" w:cs="Times New Roman"/>
      <w:b/>
      <w:bCs/>
      <w:sz w:val="20"/>
      <w:szCs w:val="20"/>
      <w:lang w:val="en-US" w:eastAsia="en-US" w:bidi="ar-SA"/>
    </w:rPr>
  </w:style>
  <w:style w:type="paragraph" w:customStyle="1" w:styleId="Revision1">
    <w:name w:val="Revision1"/>
    <w:hidden/>
    <w:uiPriority w:val="99"/>
    <w:semiHidden/>
    <w:qFormat/>
    <w:rsid w:val="00F50173"/>
    <w:rPr>
      <w:rFonts w:ascii="Calibri" w:eastAsia="Calibri" w:hAnsi="Calibri" w:cs="Calibri"/>
      <w:sz w:val="22"/>
      <w:szCs w:val="22"/>
      <w:lang w:val="sr-Cyrl-CS" w:eastAsia="sr-Cyrl-CS"/>
    </w:rPr>
  </w:style>
  <w:style w:type="character" w:customStyle="1" w:styleId="HeaderChar">
    <w:name w:val="Header Char"/>
    <w:basedOn w:val="DefaultParagraphFont"/>
    <w:link w:val="Header"/>
    <w:uiPriority w:val="99"/>
    <w:semiHidden/>
    <w:qFormat/>
    <w:locked/>
    <w:rsid w:val="00F50173"/>
    <w:rPr>
      <w:rFonts w:ascii="Calibri" w:eastAsia="Calibri" w:hAnsi="Calibri" w:cs="Times New Roman"/>
      <w:sz w:val="22"/>
      <w:szCs w:val="22"/>
      <w:lang w:val="en-US" w:eastAsia="en-US" w:bidi="ar-SA"/>
    </w:rPr>
  </w:style>
  <w:style w:type="paragraph" w:styleId="NoSpacing">
    <w:name w:val="No Spacing"/>
    <w:link w:val="NoSpacingChar"/>
    <w:uiPriority w:val="1"/>
    <w:qFormat/>
    <w:rsid w:val="00334DCD"/>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334DCD"/>
    <w:rPr>
      <w:rFonts w:eastAsiaTheme="minorEastAsia"/>
      <w:sz w:val="22"/>
      <w:szCs w:val="22"/>
    </w:rPr>
  </w:style>
  <w:style w:type="paragraph" w:styleId="TOCHeading">
    <w:name w:val="TOC Heading"/>
    <w:basedOn w:val="Heading1"/>
    <w:next w:val="Normal"/>
    <w:uiPriority w:val="39"/>
    <w:semiHidden/>
    <w:unhideWhenUsed/>
    <w:qFormat/>
    <w:rsid w:val="00BF55CB"/>
    <w:pPr>
      <w:keepNext/>
      <w:keepLines/>
      <w:autoSpaceDE/>
      <w:autoSpaceDN/>
      <w:adjustRightInd/>
      <w:spacing w:before="480" w:after="0"/>
      <w:jc w:val="left"/>
      <w:outlineLvl w:val="9"/>
    </w:pPr>
    <w:rPr>
      <w:rFonts w:asciiTheme="majorHAnsi" w:eastAsiaTheme="majorEastAsia" w:hAnsiTheme="majorHAnsi" w:cstheme="majorBidi"/>
      <w:color w:val="365F91" w:themeColor="accent1" w:themeShade="BF"/>
      <w:sz w:val="28"/>
      <w:szCs w:val="28"/>
      <w:lang w:val="en-US" w:eastAsia="en-US"/>
    </w:rPr>
  </w:style>
  <w:style w:type="paragraph" w:styleId="TOC1">
    <w:name w:val="toc 1"/>
    <w:basedOn w:val="Normal"/>
    <w:next w:val="Normal"/>
    <w:autoRedefine/>
    <w:uiPriority w:val="39"/>
    <w:locked/>
    <w:rsid w:val="00BF55CB"/>
    <w:pPr>
      <w:spacing w:after="100"/>
    </w:pPr>
  </w:style>
  <w:style w:type="paragraph" w:styleId="TOC2">
    <w:name w:val="toc 2"/>
    <w:basedOn w:val="Normal"/>
    <w:next w:val="Normal"/>
    <w:autoRedefine/>
    <w:uiPriority w:val="39"/>
    <w:locked/>
    <w:rsid w:val="008749D0"/>
    <w:pPr>
      <w:tabs>
        <w:tab w:val="left" w:pos="880"/>
        <w:tab w:val="right" w:leader="dot" w:pos="9054"/>
      </w:tabs>
      <w:spacing w:after="100"/>
      <w:ind w:left="240"/>
    </w:pPr>
  </w:style>
  <w:style w:type="paragraph" w:styleId="ListParagraph">
    <w:name w:val="List Paragraph"/>
    <w:basedOn w:val="Normal"/>
    <w:uiPriority w:val="34"/>
    <w:unhideWhenUsed/>
    <w:qFormat/>
    <w:rsid w:val="00D72E20"/>
    <w:pPr>
      <w:ind w:left="720"/>
      <w:contextualSpacing/>
    </w:pPr>
  </w:style>
  <w:style w:type="paragraph" w:styleId="Revision">
    <w:name w:val="Revision"/>
    <w:hidden/>
    <w:uiPriority w:val="99"/>
    <w:semiHidden/>
    <w:rsid w:val="00903754"/>
    <w:pPr>
      <w:spacing w:after="0" w:line="240" w:lineRule="auto"/>
    </w:pPr>
    <w:rPr>
      <w:rFonts w:ascii="Arial" w:hAnsi="Arial"/>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694738">
      <w:bodyDiv w:val="1"/>
      <w:marLeft w:val="0"/>
      <w:marRight w:val="0"/>
      <w:marTop w:val="0"/>
      <w:marBottom w:val="0"/>
      <w:divBdr>
        <w:top w:val="none" w:sz="0" w:space="0" w:color="auto"/>
        <w:left w:val="none" w:sz="0" w:space="0" w:color="auto"/>
        <w:bottom w:val="none" w:sz="0" w:space="0" w:color="auto"/>
        <w:right w:val="none" w:sz="0" w:space="0" w:color="auto"/>
      </w:divBdr>
      <w:divsChild>
        <w:div w:id="600339903">
          <w:marLeft w:val="0"/>
          <w:marRight w:val="0"/>
          <w:marTop w:val="0"/>
          <w:marBottom w:val="0"/>
          <w:divBdr>
            <w:top w:val="none" w:sz="0" w:space="0" w:color="auto"/>
            <w:left w:val="none" w:sz="0" w:space="0" w:color="auto"/>
            <w:bottom w:val="none" w:sz="0" w:space="0" w:color="auto"/>
            <w:right w:val="none" w:sz="0" w:space="0" w:color="auto"/>
          </w:divBdr>
        </w:div>
        <w:div w:id="1416317039">
          <w:marLeft w:val="0"/>
          <w:marRight w:val="0"/>
          <w:marTop w:val="0"/>
          <w:marBottom w:val="0"/>
          <w:divBdr>
            <w:top w:val="none" w:sz="0" w:space="0" w:color="auto"/>
            <w:left w:val="none" w:sz="0" w:space="0" w:color="auto"/>
            <w:bottom w:val="none" w:sz="0" w:space="0" w:color="auto"/>
            <w:right w:val="none" w:sz="0" w:space="0" w:color="auto"/>
          </w:divBdr>
        </w:div>
        <w:div w:id="1643076370">
          <w:marLeft w:val="0"/>
          <w:marRight w:val="0"/>
          <w:marTop w:val="0"/>
          <w:marBottom w:val="0"/>
          <w:divBdr>
            <w:top w:val="none" w:sz="0" w:space="0" w:color="auto"/>
            <w:left w:val="none" w:sz="0" w:space="0" w:color="auto"/>
            <w:bottom w:val="none" w:sz="0" w:space="0" w:color="auto"/>
            <w:right w:val="none" w:sz="0" w:space="0" w:color="auto"/>
          </w:divBdr>
        </w:div>
        <w:div w:id="1927494693">
          <w:marLeft w:val="0"/>
          <w:marRight w:val="0"/>
          <w:marTop w:val="0"/>
          <w:marBottom w:val="0"/>
          <w:divBdr>
            <w:top w:val="none" w:sz="0" w:space="0" w:color="auto"/>
            <w:left w:val="none" w:sz="0" w:space="0" w:color="auto"/>
            <w:bottom w:val="none" w:sz="0" w:space="0" w:color="auto"/>
            <w:right w:val="none" w:sz="0" w:space="0" w:color="auto"/>
          </w:divBdr>
        </w:div>
        <w:div w:id="1746293687">
          <w:marLeft w:val="0"/>
          <w:marRight w:val="0"/>
          <w:marTop w:val="0"/>
          <w:marBottom w:val="0"/>
          <w:divBdr>
            <w:top w:val="none" w:sz="0" w:space="0" w:color="auto"/>
            <w:left w:val="none" w:sz="0" w:space="0" w:color="auto"/>
            <w:bottom w:val="none" w:sz="0" w:space="0" w:color="auto"/>
            <w:right w:val="none" w:sz="0" w:space="0" w:color="auto"/>
          </w:divBdr>
        </w:div>
        <w:div w:id="789975006">
          <w:marLeft w:val="0"/>
          <w:marRight w:val="0"/>
          <w:marTop w:val="0"/>
          <w:marBottom w:val="0"/>
          <w:divBdr>
            <w:top w:val="none" w:sz="0" w:space="0" w:color="auto"/>
            <w:left w:val="none" w:sz="0" w:space="0" w:color="auto"/>
            <w:bottom w:val="none" w:sz="0" w:space="0" w:color="auto"/>
            <w:right w:val="none" w:sz="0" w:space="0" w:color="auto"/>
          </w:divBdr>
        </w:div>
        <w:div w:id="930315053">
          <w:marLeft w:val="0"/>
          <w:marRight w:val="0"/>
          <w:marTop w:val="0"/>
          <w:marBottom w:val="0"/>
          <w:divBdr>
            <w:top w:val="none" w:sz="0" w:space="0" w:color="auto"/>
            <w:left w:val="none" w:sz="0" w:space="0" w:color="auto"/>
            <w:bottom w:val="none" w:sz="0" w:space="0" w:color="auto"/>
            <w:right w:val="none" w:sz="0" w:space="0" w:color="auto"/>
          </w:divBdr>
        </w:div>
        <w:div w:id="653068327">
          <w:marLeft w:val="0"/>
          <w:marRight w:val="0"/>
          <w:marTop w:val="0"/>
          <w:marBottom w:val="0"/>
          <w:divBdr>
            <w:top w:val="none" w:sz="0" w:space="0" w:color="auto"/>
            <w:left w:val="none" w:sz="0" w:space="0" w:color="auto"/>
            <w:bottom w:val="none" w:sz="0" w:space="0" w:color="auto"/>
            <w:right w:val="none" w:sz="0" w:space="0" w:color="auto"/>
          </w:divBdr>
        </w:div>
        <w:div w:id="1527021462">
          <w:marLeft w:val="0"/>
          <w:marRight w:val="0"/>
          <w:marTop w:val="0"/>
          <w:marBottom w:val="0"/>
          <w:divBdr>
            <w:top w:val="none" w:sz="0" w:space="0" w:color="auto"/>
            <w:left w:val="none" w:sz="0" w:space="0" w:color="auto"/>
            <w:bottom w:val="none" w:sz="0" w:space="0" w:color="auto"/>
            <w:right w:val="none" w:sz="0" w:space="0" w:color="auto"/>
          </w:divBdr>
        </w:div>
        <w:div w:id="972095845">
          <w:marLeft w:val="0"/>
          <w:marRight w:val="0"/>
          <w:marTop w:val="0"/>
          <w:marBottom w:val="0"/>
          <w:divBdr>
            <w:top w:val="none" w:sz="0" w:space="0" w:color="auto"/>
            <w:left w:val="none" w:sz="0" w:space="0" w:color="auto"/>
            <w:bottom w:val="none" w:sz="0" w:space="0" w:color="auto"/>
            <w:right w:val="none" w:sz="0" w:space="0" w:color="auto"/>
          </w:divBdr>
        </w:div>
        <w:div w:id="411052946">
          <w:marLeft w:val="0"/>
          <w:marRight w:val="0"/>
          <w:marTop w:val="0"/>
          <w:marBottom w:val="0"/>
          <w:divBdr>
            <w:top w:val="none" w:sz="0" w:space="0" w:color="auto"/>
            <w:left w:val="none" w:sz="0" w:space="0" w:color="auto"/>
            <w:bottom w:val="none" w:sz="0" w:space="0" w:color="auto"/>
            <w:right w:val="none" w:sz="0" w:space="0" w:color="auto"/>
          </w:divBdr>
        </w:div>
      </w:divsChild>
    </w:div>
    <w:div w:id="14414105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ec.europa.eu/eurostat/web/income-and-living-conditions/data/database" TargetMode="External"/><Relationship Id="rId3" Type="http://schemas.openxmlformats.org/officeDocument/2006/relationships/numbering" Target="numbering.xml"/><Relationship Id="rId21" Type="http://schemas.openxmlformats.org/officeDocument/2006/relationships/hyperlink" Target="http://ec.europa.eu/eurostat/web/income-and-living-conditions/data/database" TargetMode="Externa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image" Target="media/image8.png"/><Relationship Id="rId25" Type="http://schemas.openxmlformats.org/officeDocument/2006/relationships/hyperlink" Target="http://ec.europa.eu/eurostat/web/income-and-living-conditions/data/database" TargetMode="External"/><Relationship Id="rId2" Type="http://schemas.openxmlformats.org/officeDocument/2006/relationships/customXml" Target="../customXml/item2.xml"/><Relationship Id="rId16" Type="http://schemas.openxmlformats.org/officeDocument/2006/relationships/image" Target="media/image7.gif"/><Relationship Id="rId20" Type="http://schemas.openxmlformats.org/officeDocument/2006/relationships/hyperlink" Target="http://www.ilo.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ec.europa.eu/eurostat/web/income-and-living-conditions/data/database" TargetMode="External"/><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hyperlink" Target="http://ec.europa.eu/eurostat/web/income-and-living-conditions/data/database" TargetMode="External"/><Relationship Id="rId27" Type="http://schemas.openxmlformats.org/officeDocument/2006/relationships/hyperlink" Target="http://ec.europa.eu/eurostat/web/income-and-living-conditions/data/databas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403FEA-3187-494E-9964-8FA91718F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9582</Words>
  <Characters>54621</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Stopa rizika siromaštva, prema polu i starosti</vt:lpstr>
    </vt:vector>
  </TitlesOfParts>
  <Company/>
  <LinksUpToDate>false</LinksUpToDate>
  <CharactersWithSpaces>64075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Stopa rizika siromaštva, prema polu i starosti</dc:title>
  <dc:creator>Biljana.Mladenović</dc:creator>
  <cp:lastModifiedBy>jovan.vojinovic</cp:lastModifiedBy>
  <cp:revision>2</cp:revision>
  <cp:lastPrinted>2016-09-21T17:43:00Z</cp:lastPrinted>
  <dcterms:created xsi:type="dcterms:W3CDTF">2017-10-11T10:41:00Z</dcterms:created>
  <dcterms:modified xsi:type="dcterms:W3CDTF">2017-10-11T10:41:00Z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1033-10.2.0.5820</vt:lpwstr>
  </property>
</Properties>
</file>