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88841" w14:textId="77777777" w:rsidR="00187F9B" w:rsidRPr="008B1261" w:rsidRDefault="00187F9B" w:rsidP="00400109">
      <w:pPr>
        <w:spacing w:after="60"/>
        <w:jc w:val="center"/>
        <w:rPr>
          <w:b/>
          <w:caps/>
          <w:noProof/>
          <w:szCs w:val="22"/>
          <w:lang w:val="sr-Latn-RS"/>
        </w:rPr>
      </w:pPr>
    </w:p>
    <w:p w14:paraId="17C75FAA" w14:textId="131387AC" w:rsidR="008A1EA3" w:rsidRPr="008E78B7" w:rsidRDefault="008A1EA3" w:rsidP="00400109">
      <w:pPr>
        <w:spacing w:after="60"/>
        <w:jc w:val="center"/>
        <w:rPr>
          <w:b/>
          <w:caps/>
          <w:noProof/>
          <w:szCs w:val="22"/>
          <w:lang w:val="sr-Latn-RS"/>
        </w:rPr>
      </w:pPr>
      <w:r w:rsidRPr="008E78B7">
        <w:rPr>
          <w:b/>
          <w:caps/>
          <w:noProof/>
          <w:szCs w:val="22"/>
          <w:lang w:val="sr-Latn-RS"/>
        </w:rPr>
        <w:t>vlada republike srbije</w:t>
      </w:r>
    </w:p>
    <w:p w14:paraId="56ADC4D6" w14:textId="77777777" w:rsidR="00BE0379" w:rsidRPr="008E78B7" w:rsidRDefault="00722C49" w:rsidP="00400109">
      <w:pPr>
        <w:spacing w:after="60"/>
        <w:jc w:val="center"/>
        <w:rPr>
          <w:b/>
          <w:caps/>
          <w:noProof/>
          <w:sz w:val="22"/>
          <w:szCs w:val="22"/>
          <w:lang w:val="sr-Latn-RS"/>
        </w:rPr>
      </w:pPr>
      <w:r w:rsidRPr="008E78B7">
        <w:rPr>
          <w:b/>
          <w:caps/>
          <w:noProof/>
          <w:sz w:val="22"/>
          <w:szCs w:val="22"/>
          <w:lang w:val="sr-Latn-RS"/>
        </w:rPr>
        <w:t>SIPRU-Tim ZA SOCIJALNO UKLJUČIVANJE I SMANJENJE SIROMAŠTVA</w:t>
      </w:r>
    </w:p>
    <w:p w14:paraId="63653BE7" w14:textId="77777777" w:rsidR="000960DC" w:rsidRPr="008E78B7" w:rsidRDefault="008A1EA3" w:rsidP="00400109">
      <w:pPr>
        <w:spacing w:after="60"/>
        <w:jc w:val="both"/>
        <w:rPr>
          <w:b/>
          <w:noProof/>
          <w:sz w:val="22"/>
          <w:szCs w:val="22"/>
          <w:lang w:val="sr-Latn-RS"/>
        </w:rPr>
      </w:pPr>
      <w:r w:rsidRPr="008E78B7">
        <w:rPr>
          <w:b/>
          <w:noProof/>
          <w:sz w:val="22"/>
          <w:szCs w:val="22"/>
          <w:lang w:val="sr-Latn-RS"/>
        </w:rPr>
        <w:t>Projekat „Znanjem do posla</w:t>
      </w:r>
      <w:r w:rsidRPr="008E78B7">
        <w:rPr>
          <w:b/>
          <w:noProof/>
          <w:szCs w:val="22"/>
          <w:lang w:val="sr-Latn-RS"/>
        </w:rPr>
        <w:t>– Е2Е”</w:t>
      </w:r>
      <w:r w:rsidRPr="008E78B7" w:rsidDel="007E6780">
        <w:rPr>
          <w:b/>
          <w:bCs/>
          <w:noProof/>
          <w:lang w:val="sr-Latn-RS"/>
        </w:rPr>
        <w:t xml:space="preserve"> </w:t>
      </w:r>
      <w:r w:rsidRPr="008E78B7">
        <w:rPr>
          <w:b/>
          <w:bCs/>
          <w:noProof/>
          <w:lang w:val="sr-Latn-RS"/>
        </w:rPr>
        <w:t>Faza 2, za period 1.</w:t>
      </w:r>
      <w:r w:rsidR="00B5440A" w:rsidRPr="008E78B7">
        <w:rPr>
          <w:b/>
          <w:bCs/>
          <w:noProof/>
          <w:lang w:val="sr-Latn-RS"/>
        </w:rPr>
        <w:t xml:space="preserve"> </w:t>
      </w:r>
      <w:r w:rsidRPr="008E78B7">
        <w:rPr>
          <w:b/>
          <w:bCs/>
          <w:noProof/>
          <w:lang w:val="sr-Latn-RS"/>
        </w:rPr>
        <w:t>januara 2020 do 31.</w:t>
      </w:r>
      <w:r w:rsidR="00B5440A" w:rsidRPr="008E78B7">
        <w:rPr>
          <w:b/>
          <w:bCs/>
          <w:noProof/>
          <w:lang w:val="sr-Latn-RS"/>
        </w:rPr>
        <w:t xml:space="preserve"> </w:t>
      </w:r>
      <w:r w:rsidRPr="008E78B7">
        <w:rPr>
          <w:b/>
          <w:bCs/>
          <w:noProof/>
          <w:lang w:val="sr-Latn-RS"/>
        </w:rPr>
        <w:t xml:space="preserve">decembra 2021 </w:t>
      </w:r>
    </w:p>
    <w:p w14:paraId="3DB7F7EB" w14:textId="77777777" w:rsidR="00DB21A7" w:rsidRPr="008E78B7" w:rsidRDefault="00DB21A7" w:rsidP="00400109">
      <w:pPr>
        <w:spacing w:after="60" w:line="276" w:lineRule="auto"/>
        <w:jc w:val="center"/>
        <w:rPr>
          <w:b/>
          <w:noProof/>
          <w:sz w:val="22"/>
          <w:szCs w:val="22"/>
          <w:lang w:val="sr-Latn-RS"/>
        </w:rPr>
      </w:pPr>
    </w:p>
    <w:p w14:paraId="55AEB488" w14:textId="77777777" w:rsidR="00766B1A" w:rsidRPr="008E78B7" w:rsidRDefault="00766B1A" w:rsidP="00400109">
      <w:pPr>
        <w:spacing w:after="60" w:line="276" w:lineRule="auto"/>
        <w:jc w:val="center"/>
        <w:rPr>
          <w:b/>
          <w:noProof/>
          <w:sz w:val="22"/>
          <w:szCs w:val="22"/>
          <w:lang w:val="sr-Latn-RS"/>
        </w:rPr>
      </w:pPr>
    </w:p>
    <w:p w14:paraId="2A50AE28" w14:textId="226343B3" w:rsidR="00DB21A7" w:rsidRDefault="001753ED" w:rsidP="00400109">
      <w:pPr>
        <w:spacing w:after="60" w:line="276" w:lineRule="auto"/>
        <w:jc w:val="center"/>
        <w:rPr>
          <w:b/>
          <w:noProof/>
          <w:sz w:val="22"/>
          <w:szCs w:val="22"/>
          <w:lang w:val="sr-Latn-RS"/>
        </w:rPr>
      </w:pPr>
      <w:r w:rsidRPr="001753ED">
        <w:rPr>
          <w:b/>
          <w:noProof/>
          <w:sz w:val="22"/>
          <w:szCs w:val="22"/>
          <w:lang w:val="sr-Latn-RS"/>
        </w:rPr>
        <w:t xml:space="preserve">ZAHTEV ZA DOSTAVLJANJE </w:t>
      </w:r>
      <w:r w:rsidR="00014452">
        <w:rPr>
          <w:b/>
          <w:noProof/>
          <w:sz w:val="22"/>
          <w:szCs w:val="22"/>
          <w:lang w:val="sr-Latn-RS"/>
        </w:rPr>
        <w:t>PONUDE</w:t>
      </w:r>
    </w:p>
    <w:p w14:paraId="74360BD2" w14:textId="0DF60A35" w:rsidR="00DB21A7" w:rsidRPr="008E78B7" w:rsidRDefault="00014452" w:rsidP="00014452">
      <w:pPr>
        <w:spacing w:after="120" w:line="276" w:lineRule="auto"/>
        <w:jc w:val="center"/>
        <w:rPr>
          <w:b/>
          <w:sz w:val="22"/>
          <w:szCs w:val="22"/>
          <w:shd w:val="clear" w:color="auto" w:fill="FFFFFF"/>
          <w:lang w:val="sr-Latn-RS"/>
        </w:rPr>
      </w:pPr>
      <w:r w:rsidRPr="008A1A2E">
        <w:rPr>
          <w:b/>
          <w:sz w:val="22"/>
          <w:szCs w:val="22"/>
          <w:shd w:val="clear" w:color="auto" w:fill="FFFFFF"/>
          <w:lang w:val="sr-Latn-RS"/>
        </w:rPr>
        <w:t>za angažovanje individualnog konsultanta</w:t>
      </w:r>
      <w:r>
        <w:rPr>
          <w:b/>
          <w:sz w:val="22"/>
          <w:szCs w:val="22"/>
          <w:shd w:val="clear" w:color="auto" w:fill="FFFFFF"/>
          <w:lang w:val="sr-Latn-RS"/>
        </w:rPr>
        <w:t xml:space="preserve"> </w:t>
      </w:r>
      <w:r w:rsidR="00DB21A7" w:rsidRPr="008E78B7">
        <w:rPr>
          <w:b/>
          <w:noProof/>
          <w:sz w:val="22"/>
          <w:szCs w:val="22"/>
          <w:shd w:val="clear" w:color="auto" w:fill="FFFFFF"/>
          <w:lang w:val="sr-Latn-RS"/>
        </w:rPr>
        <w:t xml:space="preserve">za pružanje podrške Ministarstvu prosvete, nauke i tehnološkog razvoja u procesu </w:t>
      </w:r>
      <w:r w:rsidR="003B185B">
        <w:rPr>
          <w:b/>
          <w:noProof/>
          <w:sz w:val="22"/>
          <w:szCs w:val="22"/>
          <w:shd w:val="clear" w:color="auto" w:fill="FFFFFF"/>
          <w:lang w:val="sr-Latn-RS"/>
        </w:rPr>
        <w:t>izrade</w:t>
      </w:r>
      <w:r w:rsidR="001C6E6B" w:rsidRPr="001C6E6B">
        <w:rPr>
          <w:b/>
          <w:noProof/>
          <w:sz w:val="22"/>
          <w:szCs w:val="22"/>
          <w:shd w:val="clear" w:color="auto" w:fill="FFFFFF"/>
          <w:lang w:val="sr-Latn-RS"/>
        </w:rPr>
        <w:t xml:space="preserve"> predloga </w:t>
      </w:r>
      <w:r w:rsidR="003B185B">
        <w:rPr>
          <w:b/>
          <w:noProof/>
          <w:sz w:val="22"/>
          <w:szCs w:val="22"/>
          <w:shd w:val="clear" w:color="auto" w:fill="FFFFFF"/>
          <w:lang w:val="sr-Latn-RS"/>
        </w:rPr>
        <w:t>podzakonskih</w:t>
      </w:r>
      <w:r w:rsidR="001C6E6B" w:rsidRPr="001C6E6B">
        <w:rPr>
          <w:b/>
          <w:noProof/>
          <w:sz w:val="22"/>
          <w:szCs w:val="22"/>
          <w:shd w:val="clear" w:color="auto" w:fill="FFFFFF"/>
          <w:lang w:val="sr-Latn-RS"/>
        </w:rPr>
        <w:t xml:space="preserve"> ak</w:t>
      </w:r>
      <w:r w:rsidR="003B185B">
        <w:rPr>
          <w:b/>
          <w:noProof/>
          <w:sz w:val="22"/>
          <w:szCs w:val="22"/>
          <w:shd w:val="clear" w:color="auto" w:fill="FFFFFF"/>
          <w:lang w:val="sr-Latn-RS"/>
        </w:rPr>
        <w:t>a</w:t>
      </w:r>
      <w:r w:rsidR="001C6E6B" w:rsidRPr="001C6E6B">
        <w:rPr>
          <w:b/>
          <w:noProof/>
          <w:sz w:val="22"/>
          <w:szCs w:val="22"/>
          <w:shd w:val="clear" w:color="auto" w:fill="FFFFFF"/>
          <w:lang w:val="sr-Latn-RS"/>
        </w:rPr>
        <w:t xml:space="preserve">ta kojima se </w:t>
      </w:r>
      <w:r w:rsidR="003B185B" w:rsidRPr="003B185B">
        <w:rPr>
          <w:b/>
          <w:noProof/>
          <w:sz w:val="22"/>
          <w:szCs w:val="22"/>
          <w:shd w:val="clear" w:color="auto" w:fill="FFFFFF"/>
          <w:lang w:val="sr-Latn-RS"/>
        </w:rPr>
        <w:t xml:space="preserve">detaljnije uređuju standardi za sticanje statusa </w:t>
      </w:r>
      <w:r w:rsidR="006F4083">
        <w:rPr>
          <w:b/>
          <w:noProof/>
          <w:sz w:val="22"/>
          <w:szCs w:val="22"/>
          <w:shd w:val="clear" w:color="auto" w:fill="FFFFFF"/>
          <w:lang w:val="sr-Latn-RS"/>
        </w:rPr>
        <w:t>JPOA</w:t>
      </w:r>
      <w:r w:rsidR="003B185B" w:rsidRPr="003B185B">
        <w:rPr>
          <w:b/>
          <w:noProof/>
          <w:sz w:val="22"/>
          <w:szCs w:val="22"/>
          <w:shd w:val="clear" w:color="auto" w:fill="FFFFFF"/>
          <w:lang w:val="sr-Latn-RS"/>
        </w:rPr>
        <w:t xml:space="preserve"> i standardi za samo</w:t>
      </w:r>
      <w:r w:rsidR="000513E1">
        <w:rPr>
          <w:b/>
          <w:noProof/>
          <w:sz w:val="22"/>
          <w:szCs w:val="22"/>
          <w:shd w:val="clear" w:color="auto" w:fill="FFFFFF"/>
          <w:lang w:val="sr-Latn-RS"/>
        </w:rPr>
        <w:t>vrednovanje</w:t>
      </w:r>
      <w:r w:rsidR="003B185B" w:rsidRPr="003B185B">
        <w:rPr>
          <w:b/>
          <w:noProof/>
          <w:sz w:val="22"/>
          <w:szCs w:val="22"/>
          <w:shd w:val="clear" w:color="auto" w:fill="FFFFFF"/>
          <w:lang w:val="sr-Latn-RS"/>
        </w:rPr>
        <w:t xml:space="preserve"> i ekstern</w:t>
      </w:r>
      <w:r w:rsidR="000513E1">
        <w:rPr>
          <w:b/>
          <w:noProof/>
          <w:sz w:val="22"/>
          <w:szCs w:val="22"/>
          <w:shd w:val="clear" w:color="auto" w:fill="FFFFFF"/>
          <w:lang w:val="sr-Latn-RS"/>
        </w:rPr>
        <w:t>o</w:t>
      </w:r>
      <w:r w:rsidR="003B185B" w:rsidRPr="003B185B">
        <w:rPr>
          <w:b/>
          <w:noProof/>
          <w:sz w:val="22"/>
          <w:szCs w:val="22"/>
          <w:shd w:val="clear" w:color="auto" w:fill="FFFFFF"/>
          <w:lang w:val="sr-Latn-RS"/>
        </w:rPr>
        <w:t xml:space="preserve"> </w:t>
      </w:r>
      <w:r w:rsidR="000513E1">
        <w:rPr>
          <w:b/>
          <w:noProof/>
          <w:sz w:val="22"/>
          <w:szCs w:val="22"/>
          <w:shd w:val="clear" w:color="auto" w:fill="FFFFFF"/>
          <w:lang w:val="sr-Latn-RS"/>
        </w:rPr>
        <w:t>vrednovanje</w:t>
      </w:r>
      <w:r w:rsidR="003B185B" w:rsidRPr="003B185B">
        <w:rPr>
          <w:b/>
          <w:noProof/>
          <w:sz w:val="22"/>
          <w:szCs w:val="22"/>
          <w:shd w:val="clear" w:color="auto" w:fill="FFFFFF"/>
          <w:lang w:val="sr-Latn-RS"/>
        </w:rPr>
        <w:t xml:space="preserve"> </w:t>
      </w:r>
      <w:r w:rsidR="006F4083">
        <w:rPr>
          <w:b/>
          <w:noProof/>
          <w:sz w:val="22"/>
          <w:szCs w:val="22"/>
          <w:shd w:val="clear" w:color="auto" w:fill="FFFFFF"/>
          <w:lang w:val="sr-Latn-RS"/>
        </w:rPr>
        <w:t>JPOA</w:t>
      </w:r>
      <w:r w:rsidR="003B185B">
        <w:rPr>
          <w:b/>
          <w:noProof/>
          <w:sz w:val="22"/>
          <w:szCs w:val="22"/>
          <w:shd w:val="clear" w:color="auto" w:fill="FFFFFF"/>
          <w:lang w:val="sr-Latn-RS"/>
        </w:rPr>
        <w:t xml:space="preserve"> </w:t>
      </w:r>
    </w:p>
    <w:p w14:paraId="58706894" w14:textId="77777777" w:rsidR="00DB21A7" w:rsidRPr="008E78B7" w:rsidRDefault="00DB21A7" w:rsidP="00400109">
      <w:pPr>
        <w:spacing w:after="60" w:line="276" w:lineRule="auto"/>
        <w:jc w:val="center"/>
        <w:rPr>
          <w:b/>
          <w:noProof/>
          <w:sz w:val="22"/>
          <w:szCs w:val="22"/>
          <w:shd w:val="clear" w:color="auto" w:fill="FFFFFF"/>
          <w:lang w:val="sr-Latn-RS"/>
        </w:rPr>
      </w:pPr>
    </w:p>
    <w:p w14:paraId="6B68E82E" w14:textId="21FE3413" w:rsidR="008A1EA3" w:rsidRPr="008E78B7" w:rsidRDefault="008A1EA3" w:rsidP="00400109">
      <w:pPr>
        <w:spacing w:after="60" w:line="276" w:lineRule="auto"/>
        <w:jc w:val="both"/>
        <w:rPr>
          <w:noProof/>
          <w:sz w:val="22"/>
          <w:szCs w:val="22"/>
          <w:lang w:val="sr-Latn-RS"/>
        </w:rPr>
      </w:pPr>
      <w:r w:rsidRPr="008E78B7">
        <w:rPr>
          <w:noProof/>
          <w:sz w:val="22"/>
          <w:szCs w:val="22"/>
          <w:lang w:val="sr-Latn-RS"/>
        </w:rPr>
        <w:t>V</w:t>
      </w:r>
      <w:r w:rsidR="00766B1A" w:rsidRPr="008E78B7">
        <w:rPr>
          <w:noProof/>
          <w:sz w:val="22"/>
          <w:szCs w:val="22"/>
          <w:lang w:val="sr-Latn-RS"/>
        </w:rPr>
        <w:t xml:space="preserve">lada Republike Srbije </w:t>
      </w:r>
      <w:r w:rsidRPr="008E78B7">
        <w:rPr>
          <w:noProof/>
          <w:sz w:val="22"/>
          <w:szCs w:val="22"/>
          <w:lang w:val="sr-Latn-RS"/>
        </w:rPr>
        <w:t xml:space="preserve">dobila </w:t>
      </w:r>
      <w:r w:rsidR="00766B1A" w:rsidRPr="008E78B7">
        <w:rPr>
          <w:noProof/>
          <w:sz w:val="22"/>
          <w:szCs w:val="22"/>
          <w:lang w:val="sr-Latn-RS"/>
        </w:rPr>
        <w:t xml:space="preserve">je </w:t>
      </w:r>
      <w:r w:rsidRPr="008E78B7">
        <w:rPr>
          <w:noProof/>
          <w:sz w:val="22"/>
          <w:szCs w:val="22"/>
          <w:lang w:val="sr-Latn-RS"/>
        </w:rPr>
        <w:t>donaciju Švajcarske Konfederacije preko Švajcarske agencije za razvoj i saradnju</w:t>
      </w:r>
      <w:r w:rsidRPr="008E78B7" w:rsidDel="00A446F4">
        <w:rPr>
          <w:noProof/>
          <w:sz w:val="22"/>
          <w:szCs w:val="22"/>
          <w:lang w:val="sr-Latn-RS"/>
        </w:rPr>
        <w:t xml:space="preserve"> </w:t>
      </w:r>
      <w:r w:rsidRPr="008E78B7">
        <w:rPr>
          <w:noProof/>
          <w:sz w:val="22"/>
          <w:szCs w:val="22"/>
          <w:lang w:val="sr-Latn-RS"/>
        </w:rPr>
        <w:t>(SDC) u okviru projekta „Znanjem do posla– Е2Е”</w:t>
      </w:r>
      <w:r w:rsidRPr="008E78B7" w:rsidDel="007E6780">
        <w:rPr>
          <w:noProof/>
          <w:sz w:val="22"/>
          <w:szCs w:val="22"/>
          <w:lang w:val="sr-Latn-RS"/>
        </w:rPr>
        <w:t xml:space="preserve"> </w:t>
      </w:r>
      <w:r w:rsidRPr="008E78B7">
        <w:rPr>
          <w:noProof/>
          <w:sz w:val="22"/>
          <w:szCs w:val="22"/>
          <w:lang w:val="sr-Latn-RS"/>
        </w:rPr>
        <w:t>Faza 2, za period 1.</w:t>
      </w:r>
      <w:r w:rsidR="00967974" w:rsidRPr="008E78B7">
        <w:rPr>
          <w:noProof/>
          <w:sz w:val="22"/>
          <w:szCs w:val="22"/>
          <w:lang w:val="sr-Latn-RS"/>
        </w:rPr>
        <w:t xml:space="preserve"> </w:t>
      </w:r>
      <w:r w:rsidRPr="008E78B7">
        <w:rPr>
          <w:noProof/>
          <w:sz w:val="22"/>
          <w:szCs w:val="22"/>
          <w:lang w:val="sr-Latn-RS"/>
        </w:rPr>
        <w:t>januara 2020</w:t>
      </w:r>
      <w:r w:rsidR="00967974" w:rsidRPr="008E78B7">
        <w:rPr>
          <w:noProof/>
          <w:sz w:val="22"/>
          <w:szCs w:val="22"/>
          <w:lang w:val="sr-Latn-RS"/>
        </w:rPr>
        <w:t>.</w:t>
      </w:r>
      <w:r w:rsidRPr="008E78B7">
        <w:rPr>
          <w:noProof/>
          <w:sz w:val="22"/>
          <w:szCs w:val="22"/>
          <w:lang w:val="sr-Latn-RS"/>
        </w:rPr>
        <w:t xml:space="preserve"> do 31.</w:t>
      </w:r>
      <w:r w:rsidR="00967974" w:rsidRPr="008E78B7">
        <w:rPr>
          <w:noProof/>
          <w:sz w:val="22"/>
          <w:szCs w:val="22"/>
          <w:lang w:val="sr-Latn-RS"/>
        </w:rPr>
        <w:t xml:space="preserve"> </w:t>
      </w:r>
      <w:r w:rsidRPr="008E78B7">
        <w:rPr>
          <w:noProof/>
          <w:sz w:val="22"/>
          <w:szCs w:val="22"/>
          <w:lang w:val="sr-Latn-RS"/>
        </w:rPr>
        <w:t>decembra 202</w:t>
      </w:r>
      <w:r w:rsidR="00967974" w:rsidRPr="008E78B7">
        <w:rPr>
          <w:noProof/>
          <w:sz w:val="22"/>
          <w:szCs w:val="22"/>
          <w:lang w:val="sr-Latn-RS"/>
        </w:rPr>
        <w:t>1</w:t>
      </w:r>
      <w:r w:rsidRPr="008E78B7">
        <w:rPr>
          <w:noProof/>
          <w:sz w:val="22"/>
          <w:szCs w:val="22"/>
          <w:lang w:val="sr-Latn-RS"/>
        </w:rPr>
        <w:t xml:space="preserve">, i ima nameru da deo sredstava usmeri na finansiranje ove aktivnosti. </w:t>
      </w:r>
    </w:p>
    <w:p w14:paraId="1FEDEE0E" w14:textId="77777777" w:rsidR="00F227F1" w:rsidRPr="008E78B7" w:rsidRDefault="00F227F1" w:rsidP="00400109">
      <w:pPr>
        <w:spacing w:after="60" w:line="276" w:lineRule="auto"/>
        <w:jc w:val="both"/>
        <w:rPr>
          <w:noProof/>
          <w:sz w:val="22"/>
          <w:szCs w:val="22"/>
          <w:lang w:val="sr-Latn-RS"/>
        </w:rPr>
      </w:pPr>
    </w:p>
    <w:p w14:paraId="05D2554C" w14:textId="77777777" w:rsidR="00A85909" w:rsidRPr="008E78B7" w:rsidRDefault="00D44620" w:rsidP="00400109">
      <w:pPr>
        <w:pStyle w:val="Heading3"/>
        <w:spacing w:before="0" w:line="276" w:lineRule="auto"/>
        <w:jc w:val="both"/>
        <w:rPr>
          <w:rFonts w:ascii="Times New Roman" w:hAnsi="Times New Roman" w:cs="Times New Roman"/>
          <w:noProof/>
          <w:sz w:val="22"/>
          <w:szCs w:val="22"/>
          <w:u w:val="single"/>
          <w:lang w:val="sr-Latn-RS"/>
        </w:rPr>
      </w:pPr>
      <w:r w:rsidRPr="008E78B7">
        <w:rPr>
          <w:rFonts w:ascii="Times New Roman" w:hAnsi="Times New Roman" w:cs="Times New Roman"/>
          <w:noProof/>
          <w:sz w:val="22"/>
          <w:szCs w:val="22"/>
          <w:u w:val="single"/>
          <w:lang w:val="sr-Latn-RS"/>
        </w:rPr>
        <w:t>Kontekst</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zadataka</w:t>
      </w:r>
    </w:p>
    <w:p w14:paraId="711EFFA6" w14:textId="436CDA31" w:rsidR="006516C9" w:rsidRPr="008E78B7" w:rsidRDefault="00550679" w:rsidP="00766B1A">
      <w:pPr>
        <w:spacing w:after="60" w:line="276" w:lineRule="auto"/>
        <w:jc w:val="both"/>
        <w:rPr>
          <w:b/>
          <w:bCs/>
          <w:noProof/>
          <w:sz w:val="22"/>
          <w:szCs w:val="22"/>
          <w:lang w:val="sr-Latn-RS"/>
        </w:rPr>
      </w:pPr>
      <w:r w:rsidRPr="008E78B7">
        <w:rPr>
          <w:noProof/>
          <w:sz w:val="22"/>
          <w:szCs w:val="22"/>
          <w:lang w:val="sr-Latn-RS"/>
        </w:rPr>
        <w:t xml:space="preserve">Ovaj </w:t>
      </w:r>
      <w:r w:rsidR="00585E02" w:rsidRPr="008E78B7">
        <w:rPr>
          <w:noProof/>
          <w:sz w:val="22"/>
          <w:szCs w:val="22"/>
          <w:lang w:val="sr-Latn-RS"/>
        </w:rPr>
        <w:t xml:space="preserve">projektni </w:t>
      </w:r>
      <w:r w:rsidRPr="008E78B7">
        <w:rPr>
          <w:noProof/>
          <w:sz w:val="22"/>
          <w:szCs w:val="22"/>
          <w:lang w:val="sr-Latn-RS"/>
        </w:rPr>
        <w:t xml:space="preserve">zadatak </w:t>
      </w:r>
      <w:r w:rsidR="00585E02" w:rsidRPr="008E78B7">
        <w:rPr>
          <w:noProof/>
          <w:sz w:val="22"/>
          <w:szCs w:val="22"/>
          <w:lang w:val="sr-Latn-RS"/>
        </w:rPr>
        <w:t xml:space="preserve">predstavlja </w:t>
      </w:r>
      <w:r w:rsidRPr="008E78B7">
        <w:rPr>
          <w:noProof/>
          <w:sz w:val="22"/>
          <w:szCs w:val="22"/>
          <w:lang w:val="sr-Latn-RS"/>
        </w:rPr>
        <w:t xml:space="preserve">podršku </w:t>
      </w:r>
      <w:r w:rsidR="006516C9" w:rsidRPr="008E78B7">
        <w:rPr>
          <w:bCs/>
          <w:noProof/>
          <w:sz w:val="22"/>
          <w:szCs w:val="22"/>
          <w:shd w:val="clear" w:color="auto" w:fill="FFFFFF"/>
          <w:lang w:val="sr-Latn-RS"/>
        </w:rPr>
        <w:t xml:space="preserve">Ministarstvu prosvete, nauke i tehnološkog razvoja (u daljem tekstu: MPNTR) u procesu </w:t>
      </w:r>
      <w:r w:rsidR="006516C9" w:rsidRPr="008E78B7">
        <w:rPr>
          <w:noProof/>
          <w:sz w:val="22"/>
          <w:szCs w:val="22"/>
          <w:lang w:val="sr-Latn-RS"/>
        </w:rPr>
        <w:t>razvoj</w:t>
      </w:r>
      <w:r w:rsidR="00967974" w:rsidRPr="008E78B7">
        <w:rPr>
          <w:noProof/>
          <w:sz w:val="22"/>
          <w:szCs w:val="22"/>
          <w:lang w:val="sr-Latn-RS"/>
        </w:rPr>
        <w:t>a</w:t>
      </w:r>
      <w:r w:rsidR="006516C9" w:rsidRPr="008E78B7">
        <w:rPr>
          <w:noProof/>
          <w:sz w:val="22"/>
          <w:szCs w:val="22"/>
          <w:lang w:val="sr-Latn-RS"/>
        </w:rPr>
        <w:t xml:space="preserve"> </w:t>
      </w:r>
      <w:r w:rsidR="000513E1">
        <w:rPr>
          <w:noProof/>
          <w:sz w:val="22"/>
          <w:szCs w:val="22"/>
          <w:lang w:val="sr-Latn-RS"/>
        </w:rPr>
        <w:t xml:space="preserve">sistema </w:t>
      </w:r>
      <w:r w:rsidR="006516C9" w:rsidRPr="008E78B7">
        <w:rPr>
          <w:noProof/>
          <w:sz w:val="22"/>
          <w:szCs w:val="22"/>
          <w:lang w:val="sr-Latn-RS"/>
        </w:rPr>
        <w:t>kvaliteta obrazovanja odraslih kod</w:t>
      </w:r>
      <w:r w:rsidR="00766B1A" w:rsidRPr="008E78B7">
        <w:rPr>
          <w:noProof/>
          <w:sz w:val="22"/>
          <w:szCs w:val="22"/>
          <w:lang w:val="sr-Latn-RS"/>
        </w:rPr>
        <w:t xml:space="preserve"> </w:t>
      </w:r>
      <w:r w:rsidR="006516C9" w:rsidRPr="008E78B7">
        <w:rPr>
          <w:noProof/>
          <w:sz w:val="22"/>
          <w:szCs w:val="22"/>
          <w:lang w:val="sr-Latn-RS"/>
        </w:rPr>
        <w:t>JPOA</w:t>
      </w:r>
      <w:r w:rsidRPr="008E78B7">
        <w:rPr>
          <w:noProof/>
          <w:sz w:val="22"/>
          <w:szCs w:val="22"/>
          <w:lang w:val="sr-Latn-RS"/>
        </w:rPr>
        <w:t xml:space="preserve">. </w:t>
      </w:r>
      <w:r w:rsidR="006516C9" w:rsidRPr="008E78B7">
        <w:rPr>
          <w:noProof/>
          <w:sz w:val="22"/>
          <w:szCs w:val="22"/>
          <w:lang w:val="sr-Latn-RS"/>
        </w:rPr>
        <w:t>Uzimajući u obzir da je u prethodnom periodu stečeno značajno iskustvo u po</w:t>
      </w:r>
      <w:r w:rsidR="00967F27" w:rsidRPr="008E78B7">
        <w:rPr>
          <w:noProof/>
          <w:sz w:val="22"/>
          <w:szCs w:val="22"/>
          <w:lang w:val="sr-Latn-RS"/>
        </w:rPr>
        <w:t xml:space="preserve">stupku odobravanja statusa JPOA, </w:t>
      </w:r>
      <w:r w:rsidR="006516C9" w:rsidRPr="008E78B7">
        <w:rPr>
          <w:noProof/>
          <w:sz w:val="22"/>
          <w:szCs w:val="22"/>
          <w:lang w:val="sr-Latn-RS"/>
        </w:rPr>
        <w:t xml:space="preserve">kao i da je došlo do promena zakonodavnog i institucionalnog okvira za sprovođenje postupka odobravanja statusa JPOA, stekli su se uslovi za </w:t>
      </w:r>
      <w:r w:rsidR="000513E1">
        <w:rPr>
          <w:noProof/>
          <w:sz w:val="22"/>
          <w:szCs w:val="22"/>
          <w:lang w:val="sr-Latn-RS"/>
        </w:rPr>
        <w:t xml:space="preserve">evaluaciju </w:t>
      </w:r>
      <w:r w:rsidR="00967F27" w:rsidRPr="008E78B7">
        <w:rPr>
          <w:noProof/>
          <w:sz w:val="22"/>
          <w:szCs w:val="22"/>
          <w:lang w:val="sr-Latn-RS"/>
        </w:rPr>
        <w:t xml:space="preserve">već uspostavljenog sistema. </w:t>
      </w:r>
      <w:r w:rsidR="006516C9" w:rsidRPr="008E78B7">
        <w:rPr>
          <w:noProof/>
          <w:sz w:val="22"/>
          <w:szCs w:val="22"/>
          <w:lang w:val="sr-Latn-RS"/>
        </w:rPr>
        <w:t>Rezultati evaluacij</w:t>
      </w:r>
      <w:r w:rsidR="00EB755E">
        <w:rPr>
          <w:noProof/>
          <w:sz w:val="22"/>
          <w:szCs w:val="22"/>
          <w:lang w:val="sr-Latn-RS"/>
        </w:rPr>
        <w:t>e</w:t>
      </w:r>
      <w:r w:rsidR="009952C0">
        <w:rPr>
          <w:noProof/>
          <w:sz w:val="22"/>
          <w:szCs w:val="22"/>
          <w:lang w:val="sr-Latn-RS"/>
        </w:rPr>
        <w:t xml:space="preserve"> koji će biti na raspolaganju konsultantu,</w:t>
      </w:r>
      <w:r w:rsidR="006516C9" w:rsidRPr="008E78B7">
        <w:rPr>
          <w:noProof/>
          <w:sz w:val="22"/>
          <w:szCs w:val="22"/>
          <w:lang w:val="sr-Latn-RS"/>
        </w:rPr>
        <w:t xml:space="preserve"> biće korišćeni kao polazna osnovu za (re)definisanje postojećih </w:t>
      </w:r>
      <w:r w:rsidR="000513E1">
        <w:rPr>
          <w:noProof/>
          <w:sz w:val="22"/>
          <w:szCs w:val="22"/>
          <w:lang w:val="sr-Latn-RS"/>
        </w:rPr>
        <w:t xml:space="preserve">procedura i </w:t>
      </w:r>
      <w:r w:rsidR="00AB01C8">
        <w:rPr>
          <w:noProof/>
          <w:sz w:val="22"/>
          <w:szCs w:val="22"/>
          <w:lang w:val="sr-Latn-RS"/>
        </w:rPr>
        <w:t xml:space="preserve">izrade </w:t>
      </w:r>
      <w:r w:rsidR="006516C9" w:rsidRPr="008E78B7">
        <w:rPr>
          <w:noProof/>
          <w:sz w:val="22"/>
          <w:szCs w:val="22"/>
          <w:lang w:val="sr-Latn-RS"/>
        </w:rPr>
        <w:t>podzakon</w:t>
      </w:r>
      <w:r w:rsidR="00AB01C8">
        <w:rPr>
          <w:noProof/>
          <w:sz w:val="22"/>
          <w:szCs w:val="22"/>
          <w:lang w:val="sr-Latn-RS"/>
        </w:rPr>
        <w:t>skog</w:t>
      </w:r>
      <w:r w:rsidR="006516C9" w:rsidRPr="008E78B7">
        <w:rPr>
          <w:noProof/>
          <w:sz w:val="22"/>
          <w:szCs w:val="22"/>
          <w:lang w:val="sr-Latn-RS"/>
        </w:rPr>
        <w:t xml:space="preserve"> </w:t>
      </w:r>
      <w:r w:rsidR="00AB01C8">
        <w:rPr>
          <w:noProof/>
          <w:sz w:val="22"/>
          <w:szCs w:val="22"/>
          <w:lang w:val="sr-Latn-RS"/>
        </w:rPr>
        <w:t>akta</w:t>
      </w:r>
      <w:r w:rsidR="006516C9" w:rsidRPr="008E78B7">
        <w:rPr>
          <w:noProof/>
          <w:sz w:val="22"/>
          <w:szCs w:val="22"/>
          <w:lang w:val="sr-Latn-RS"/>
        </w:rPr>
        <w:t xml:space="preserve"> za </w:t>
      </w:r>
      <w:r w:rsidR="000513E1">
        <w:rPr>
          <w:noProof/>
          <w:sz w:val="22"/>
          <w:szCs w:val="22"/>
          <w:lang w:val="sr-Latn-RS"/>
        </w:rPr>
        <w:t xml:space="preserve">odobravanje statusa JPOA </w:t>
      </w:r>
      <w:r w:rsidR="006516C9" w:rsidRPr="008E78B7">
        <w:rPr>
          <w:noProof/>
          <w:sz w:val="22"/>
          <w:szCs w:val="22"/>
          <w:lang w:val="sr-Latn-RS"/>
        </w:rPr>
        <w:t>kada je u pitanju program, kadar, prostor, oprema i nastavna sredstava</w:t>
      </w:r>
      <w:r w:rsidR="000513E1">
        <w:rPr>
          <w:noProof/>
          <w:sz w:val="22"/>
          <w:szCs w:val="22"/>
          <w:lang w:val="sr-Latn-RS"/>
        </w:rPr>
        <w:t xml:space="preserve">, kao i za </w:t>
      </w:r>
      <w:r w:rsidR="009952C0">
        <w:rPr>
          <w:noProof/>
          <w:sz w:val="22"/>
          <w:szCs w:val="22"/>
          <w:lang w:val="sr-Latn-RS"/>
        </w:rPr>
        <w:t>izradu</w:t>
      </w:r>
      <w:r w:rsidR="000513E1">
        <w:rPr>
          <w:noProof/>
          <w:sz w:val="22"/>
          <w:szCs w:val="22"/>
          <w:lang w:val="sr-Latn-RS"/>
        </w:rPr>
        <w:t xml:space="preserve"> novog</w:t>
      </w:r>
      <w:r w:rsidR="006516C9" w:rsidRPr="008E78B7">
        <w:rPr>
          <w:noProof/>
          <w:sz w:val="22"/>
          <w:szCs w:val="22"/>
          <w:lang w:val="sr-Latn-RS"/>
        </w:rPr>
        <w:t xml:space="preserve"> podzako</w:t>
      </w:r>
      <w:r w:rsidR="000513E1">
        <w:rPr>
          <w:noProof/>
          <w:sz w:val="22"/>
          <w:szCs w:val="22"/>
          <w:lang w:val="sr-Latn-RS"/>
        </w:rPr>
        <w:t>nskog akta kojim</w:t>
      </w:r>
      <w:r w:rsidR="00967F27" w:rsidRPr="008E78B7">
        <w:rPr>
          <w:noProof/>
          <w:sz w:val="22"/>
          <w:szCs w:val="22"/>
          <w:lang w:val="sr-Latn-RS"/>
        </w:rPr>
        <w:t xml:space="preserve"> će bliže biti</w:t>
      </w:r>
      <w:r w:rsidR="006516C9" w:rsidRPr="008E78B7">
        <w:rPr>
          <w:noProof/>
          <w:sz w:val="22"/>
          <w:szCs w:val="22"/>
          <w:lang w:val="sr-Latn-RS"/>
        </w:rPr>
        <w:t xml:space="preserve"> uređeni standardi za samovrednovanje i eksterno </w:t>
      </w:r>
      <w:r w:rsidR="000513E1">
        <w:rPr>
          <w:noProof/>
          <w:sz w:val="22"/>
          <w:szCs w:val="22"/>
          <w:lang w:val="sr-Latn-RS"/>
        </w:rPr>
        <w:t>vrednovanje</w:t>
      </w:r>
      <w:r w:rsidR="006516C9" w:rsidRPr="008E78B7">
        <w:rPr>
          <w:noProof/>
          <w:sz w:val="22"/>
          <w:szCs w:val="22"/>
          <w:lang w:val="sr-Latn-RS"/>
        </w:rPr>
        <w:t xml:space="preserve"> kvaliteta rada JPOA.  </w:t>
      </w:r>
    </w:p>
    <w:p w14:paraId="4D42889A" w14:textId="77777777" w:rsidR="006516C9" w:rsidRPr="008E78B7" w:rsidRDefault="006516C9" w:rsidP="00400109">
      <w:pPr>
        <w:pStyle w:val="Heading3"/>
        <w:spacing w:before="0" w:line="276" w:lineRule="auto"/>
        <w:jc w:val="both"/>
        <w:rPr>
          <w:rFonts w:ascii="Times New Roman" w:hAnsi="Times New Roman" w:cs="Times New Roman"/>
          <w:b w:val="0"/>
          <w:bCs w:val="0"/>
          <w:noProof/>
          <w:sz w:val="22"/>
          <w:szCs w:val="22"/>
          <w:lang w:val="sr-Latn-RS"/>
        </w:rPr>
      </w:pPr>
    </w:p>
    <w:p w14:paraId="0C7F5B2F" w14:textId="77777777" w:rsidR="00C007AF" w:rsidRPr="008E78B7" w:rsidRDefault="00D44620" w:rsidP="00400109">
      <w:pPr>
        <w:pStyle w:val="Heading3"/>
        <w:spacing w:before="0" w:line="276" w:lineRule="auto"/>
        <w:jc w:val="both"/>
        <w:rPr>
          <w:rFonts w:ascii="Times New Roman" w:hAnsi="Times New Roman" w:cs="Times New Roman"/>
          <w:noProof/>
          <w:sz w:val="22"/>
          <w:szCs w:val="22"/>
          <w:u w:val="single"/>
          <w:lang w:val="sr-Latn-RS"/>
        </w:rPr>
      </w:pPr>
      <w:r w:rsidRPr="008E78B7">
        <w:rPr>
          <w:rFonts w:ascii="Times New Roman" w:hAnsi="Times New Roman" w:cs="Times New Roman"/>
          <w:noProof/>
          <w:sz w:val="22"/>
          <w:szCs w:val="22"/>
          <w:u w:val="single"/>
          <w:lang w:val="sr-Latn-RS"/>
        </w:rPr>
        <w:t>Projektni</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zadatak</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i</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opis</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posla</w:t>
      </w:r>
      <w:r w:rsidR="00A85909" w:rsidRPr="008E78B7">
        <w:rPr>
          <w:rFonts w:ascii="Times New Roman" w:hAnsi="Times New Roman" w:cs="Times New Roman"/>
          <w:noProof/>
          <w:sz w:val="22"/>
          <w:szCs w:val="22"/>
          <w:u w:val="single"/>
          <w:lang w:val="sr-Latn-RS"/>
        </w:rPr>
        <w:t>/</w:t>
      </w:r>
      <w:r w:rsidRPr="008E78B7">
        <w:rPr>
          <w:rFonts w:ascii="Times New Roman" w:hAnsi="Times New Roman" w:cs="Times New Roman"/>
          <w:noProof/>
          <w:sz w:val="22"/>
          <w:szCs w:val="22"/>
          <w:u w:val="single"/>
          <w:lang w:val="sr-Latn-RS"/>
        </w:rPr>
        <w:t>očekivani</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rezultati</w:t>
      </w:r>
      <w:r w:rsidR="00DE7F78" w:rsidRPr="008E78B7">
        <w:rPr>
          <w:rFonts w:ascii="Times New Roman" w:hAnsi="Times New Roman" w:cs="Times New Roman"/>
          <w:noProof/>
          <w:sz w:val="22"/>
          <w:szCs w:val="22"/>
          <w:u w:val="single"/>
          <w:lang w:val="sr-Latn-RS"/>
        </w:rPr>
        <w:t xml:space="preserve"> </w:t>
      </w:r>
    </w:p>
    <w:p w14:paraId="17C821C6" w14:textId="1364620D" w:rsidR="004952BC" w:rsidRDefault="002928A8" w:rsidP="000513E1">
      <w:pPr>
        <w:spacing w:after="60" w:line="276" w:lineRule="auto"/>
        <w:jc w:val="both"/>
        <w:rPr>
          <w:noProof/>
          <w:sz w:val="22"/>
          <w:szCs w:val="22"/>
          <w:lang w:val="sr-Latn-RS"/>
        </w:rPr>
      </w:pPr>
      <w:r w:rsidRPr="002928A8">
        <w:rPr>
          <w:noProof/>
          <w:sz w:val="22"/>
          <w:szCs w:val="22"/>
          <w:lang w:val="sr-Latn-RS"/>
        </w:rPr>
        <w:t>Cilj ovog zadatka</w:t>
      </w:r>
      <w:r w:rsidR="00C20A6A">
        <w:rPr>
          <w:noProof/>
          <w:sz w:val="22"/>
          <w:szCs w:val="22"/>
          <w:lang w:val="sr-Latn-RS"/>
        </w:rPr>
        <w:t xml:space="preserve"> je pružanje podrške</w:t>
      </w:r>
      <w:r w:rsidRPr="002928A8">
        <w:rPr>
          <w:noProof/>
          <w:sz w:val="22"/>
          <w:szCs w:val="22"/>
          <w:lang w:val="sr-Latn-RS"/>
        </w:rPr>
        <w:t xml:space="preserve"> </w:t>
      </w:r>
      <w:r>
        <w:rPr>
          <w:noProof/>
          <w:sz w:val="22"/>
          <w:szCs w:val="22"/>
          <w:lang w:val="sr-Latn-RS"/>
        </w:rPr>
        <w:t>MPNTR</w:t>
      </w:r>
      <w:r w:rsidRPr="002928A8">
        <w:rPr>
          <w:noProof/>
          <w:sz w:val="22"/>
          <w:szCs w:val="22"/>
          <w:lang w:val="sr-Latn-RS"/>
        </w:rPr>
        <w:t>-u u priprem</w:t>
      </w:r>
      <w:r w:rsidR="000513E1">
        <w:rPr>
          <w:noProof/>
          <w:sz w:val="22"/>
          <w:szCs w:val="22"/>
          <w:lang w:val="sr-Latn-RS"/>
        </w:rPr>
        <w:t>i predloga dva podzakonska akta, pri čemu će se jednim podzakonskim aktom bliže urediti uslovi</w:t>
      </w:r>
      <w:r w:rsidR="000513E1" w:rsidRPr="000513E1">
        <w:rPr>
          <w:noProof/>
          <w:sz w:val="22"/>
          <w:szCs w:val="22"/>
          <w:lang w:val="sr-Latn-RS"/>
        </w:rPr>
        <w:t xml:space="preserve"> u pogledu programa, kadra, prostora, opreme i nastavnih sredstava za sticanje statusa javno priznatog organizatora aktivnosti obrazovanj</w:t>
      </w:r>
      <w:r w:rsidR="00992DB4">
        <w:rPr>
          <w:noProof/>
          <w:sz w:val="22"/>
          <w:szCs w:val="22"/>
          <w:lang w:val="sr-Latn-RS"/>
        </w:rPr>
        <w:t xml:space="preserve">a odraslih </w:t>
      </w:r>
      <w:r w:rsidR="000513E1" w:rsidRPr="008E78B7">
        <w:rPr>
          <w:bCs/>
          <w:noProof/>
          <w:sz w:val="22"/>
          <w:szCs w:val="22"/>
          <w:shd w:val="clear" w:color="auto" w:fill="FFFFFF"/>
          <w:lang w:val="sr-Latn-RS"/>
        </w:rPr>
        <w:t>(u daljem tekstu:</w:t>
      </w:r>
      <w:r w:rsidR="000513E1" w:rsidRPr="008E78B7">
        <w:rPr>
          <w:b/>
          <w:noProof/>
          <w:sz w:val="22"/>
          <w:szCs w:val="22"/>
          <w:shd w:val="clear" w:color="auto" w:fill="FFFFFF"/>
          <w:lang w:val="sr-Latn-RS"/>
        </w:rPr>
        <w:t xml:space="preserve"> </w:t>
      </w:r>
      <w:r w:rsidR="000513E1" w:rsidRPr="008E78B7">
        <w:rPr>
          <w:noProof/>
          <w:sz w:val="22"/>
          <w:szCs w:val="22"/>
          <w:lang w:val="sr-Latn-RS"/>
        </w:rPr>
        <w:t>JPOA)</w:t>
      </w:r>
      <w:r w:rsidR="000513E1">
        <w:rPr>
          <w:noProof/>
          <w:sz w:val="22"/>
          <w:szCs w:val="22"/>
          <w:lang w:val="sr-Latn-RS"/>
        </w:rPr>
        <w:t>, a drugim podzakonskim aktom standardi</w:t>
      </w:r>
      <w:r w:rsidR="000513E1" w:rsidRPr="00984A49">
        <w:rPr>
          <w:noProof/>
          <w:sz w:val="22"/>
          <w:szCs w:val="22"/>
          <w:lang w:val="sr-Latn-RS"/>
        </w:rPr>
        <w:t xml:space="preserve"> za </w:t>
      </w:r>
      <w:r w:rsidR="000513E1" w:rsidRPr="000513E1">
        <w:rPr>
          <w:noProof/>
          <w:sz w:val="22"/>
          <w:szCs w:val="22"/>
          <w:lang w:val="sr-Latn-RS"/>
        </w:rPr>
        <w:t>samovrednovanje i eksterno vrednovanje JPOA</w:t>
      </w:r>
      <w:r w:rsidR="000513E1">
        <w:rPr>
          <w:b/>
          <w:noProof/>
          <w:sz w:val="22"/>
          <w:szCs w:val="22"/>
          <w:lang w:val="sr-Latn-RS"/>
        </w:rPr>
        <w:t>.</w:t>
      </w:r>
      <w:r w:rsidR="000513E1" w:rsidRPr="00984A49">
        <w:rPr>
          <w:noProof/>
          <w:sz w:val="22"/>
          <w:szCs w:val="22"/>
          <w:lang w:val="sr-Latn-RS"/>
        </w:rPr>
        <w:t xml:space="preserve"> </w:t>
      </w:r>
      <w:r w:rsidR="000513E1" w:rsidRPr="008E78B7">
        <w:rPr>
          <w:noProof/>
          <w:sz w:val="22"/>
          <w:szCs w:val="22"/>
          <w:lang w:val="sr-Latn-RS"/>
        </w:rPr>
        <w:t xml:space="preserve"> </w:t>
      </w:r>
      <w:r w:rsidRPr="002928A8">
        <w:rPr>
          <w:noProof/>
          <w:sz w:val="22"/>
          <w:szCs w:val="22"/>
          <w:lang w:val="sr-Latn-RS"/>
        </w:rPr>
        <w:t xml:space="preserve">Ovaj zadatak treba da uzme u obzir rezultate </w:t>
      </w:r>
      <w:r w:rsidR="000513E1">
        <w:rPr>
          <w:noProof/>
          <w:sz w:val="22"/>
          <w:szCs w:val="22"/>
          <w:lang w:val="sr-Latn-RS"/>
        </w:rPr>
        <w:t>evaluacije sistema i standarda za odobravanje statusa</w:t>
      </w:r>
      <w:r w:rsidRPr="002928A8">
        <w:rPr>
          <w:noProof/>
          <w:sz w:val="22"/>
          <w:szCs w:val="22"/>
          <w:lang w:val="sr-Latn-RS"/>
        </w:rPr>
        <w:t xml:space="preserve"> </w:t>
      </w:r>
      <w:r w:rsidR="004E6C0E">
        <w:rPr>
          <w:noProof/>
          <w:sz w:val="22"/>
          <w:szCs w:val="22"/>
          <w:lang w:val="sr-Latn-RS"/>
        </w:rPr>
        <w:t>JPOA</w:t>
      </w:r>
      <w:r w:rsidRPr="002928A8">
        <w:rPr>
          <w:noProof/>
          <w:sz w:val="22"/>
          <w:szCs w:val="22"/>
          <w:lang w:val="sr-Latn-RS"/>
        </w:rPr>
        <w:t xml:space="preserve"> koju su SIPRU i </w:t>
      </w:r>
      <w:r w:rsidR="004E6C0E">
        <w:rPr>
          <w:noProof/>
          <w:sz w:val="22"/>
          <w:szCs w:val="22"/>
          <w:lang w:val="sr-Latn-RS"/>
        </w:rPr>
        <w:t>MPNTR</w:t>
      </w:r>
      <w:r w:rsidRPr="002928A8">
        <w:rPr>
          <w:noProof/>
          <w:sz w:val="22"/>
          <w:szCs w:val="22"/>
          <w:lang w:val="sr-Latn-RS"/>
        </w:rPr>
        <w:t xml:space="preserve"> </w:t>
      </w:r>
      <w:r w:rsidR="00F35912">
        <w:rPr>
          <w:noProof/>
          <w:sz w:val="22"/>
          <w:szCs w:val="22"/>
          <w:lang w:val="sr-Latn-RS"/>
        </w:rPr>
        <w:t>s</w:t>
      </w:r>
      <w:r w:rsidRPr="002928A8">
        <w:rPr>
          <w:noProof/>
          <w:sz w:val="22"/>
          <w:szCs w:val="22"/>
          <w:lang w:val="sr-Latn-RS"/>
        </w:rPr>
        <w:t>provodili krajem 2020. i početkom 2021. godine.</w:t>
      </w:r>
    </w:p>
    <w:p w14:paraId="0D12478B" w14:textId="77777777" w:rsidR="00D4557D" w:rsidRDefault="00D4557D" w:rsidP="000513E1">
      <w:pPr>
        <w:spacing w:after="60" w:line="276" w:lineRule="auto"/>
        <w:jc w:val="both"/>
        <w:rPr>
          <w:noProof/>
          <w:sz w:val="22"/>
          <w:szCs w:val="22"/>
          <w:lang w:val="sr-Latn-RS"/>
        </w:rPr>
      </w:pPr>
    </w:p>
    <w:p w14:paraId="48EB269E" w14:textId="77777777" w:rsidR="00D4557D" w:rsidRPr="00571435" w:rsidRDefault="00D4557D" w:rsidP="00D4557D">
      <w:pPr>
        <w:pStyle w:val="HTMLPreformatted"/>
        <w:tabs>
          <w:tab w:val="left" w:pos="3510"/>
        </w:tabs>
        <w:spacing w:after="60" w:line="276" w:lineRule="auto"/>
        <w:rPr>
          <w:rFonts w:ascii="Times New Roman" w:hAnsi="Times New Roman" w:cs="Times New Roman"/>
          <w:noProof/>
          <w:sz w:val="22"/>
          <w:szCs w:val="22"/>
          <w:lang w:val="sr-Latn-RS"/>
        </w:rPr>
      </w:pPr>
      <w:r w:rsidRPr="00571435">
        <w:rPr>
          <w:rFonts w:ascii="Times New Roman" w:hAnsi="Times New Roman" w:cs="Times New Roman"/>
          <w:noProof/>
          <w:sz w:val="22"/>
          <w:szCs w:val="22"/>
          <w:lang w:val="sr-Latn-RS"/>
        </w:rPr>
        <w:t>Od eksperta se očekuje da ispuni sledeće zadatke :</w:t>
      </w:r>
    </w:p>
    <w:p w14:paraId="00354E20" w14:textId="77777777" w:rsidR="00D4557D" w:rsidRPr="00571435" w:rsidRDefault="00D4557D" w:rsidP="00D4557D">
      <w:pPr>
        <w:pStyle w:val="HTMLPreformatted"/>
        <w:tabs>
          <w:tab w:val="left" w:pos="3510"/>
        </w:tabs>
        <w:spacing w:after="60" w:line="276" w:lineRule="auto"/>
        <w:rPr>
          <w:rFonts w:ascii="Times New Roman" w:hAnsi="Times New Roman" w:cs="Times New Roman"/>
          <w:noProof/>
          <w:sz w:val="22"/>
          <w:szCs w:val="22"/>
          <w:lang w:val="sr-Latn-RS"/>
        </w:rPr>
      </w:pPr>
    </w:p>
    <w:p w14:paraId="1802C31F" w14:textId="77777777" w:rsidR="00D4557D" w:rsidRPr="00571435" w:rsidRDefault="00D4557D" w:rsidP="00D4557D">
      <w:pPr>
        <w:pStyle w:val="ListParagraph"/>
        <w:numPr>
          <w:ilvl w:val="0"/>
          <w:numId w:val="2"/>
        </w:numPr>
        <w:spacing w:after="120" w:line="276" w:lineRule="auto"/>
        <w:contextualSpacing/>
        <w:jc w:val="both"/>
        <w:rPr>
          <w:noProof/>
          <w:sz w:val="22"/>
          <w:szCs w:val="22"/>
          <w:lang w:val="sr-Latn-RS"/>
        </w:rPr>
      </w:pPr>
      <w:r w:rsidRPr="00571435">
        <w:rPr>
          <w:noProof/>
          <w:sz w:val="22"/>
          <w:szCs w:val="22"/>
          <w:lang w:val="sr-Latn-RS"/>
        </w:rPr>
        <w:t>Da aktivno učesvtuje u radu radne grupe i strateški usmerava rad svojim predlozima koji bi trebalo da su usaglasnosti sa pozitivnom zakonodavstvom u oblasti obrazovanja</w:t>
      </w:r>
    </w:p>
    <w:p w14:paraId="3D043728" w14:textId="77777777" w:rsidR="00D4557D" w:rsidRPr="00571435" w:rsidRDefault="00D4557D" w:rsidP="00D4557D">
      <w:pPr>
        <w:pStyle w:val="ListParagraph"/>
        <w:numPr>
          <w:ilvl w:val="0"/>
          <w:numId w:val="2"/>
        </w:numPr>
        <w:spacing w:after="120" w:line="276" w:lineRule="auto"/>
        <w:contextualSpacing/>
        <w:jc w:val="both"/>
        <w:rPr>
          <w:noProof/>
          <w:sz w:val="22"/>
          <w:szCs w:val="22"/>
          <w:lang w:val="sr-Latn-RS"/>
        </w:rPr>
      </w:pPr>
      <w:r w:rsidRPr="00571435">
        <w:rPr>
          <w:noProof/>
          <w:sz w:val="22"/>
          <w:szCs w:val="22"/>
          <w:lang w:val="sr-Latn-RS"/>
        </w:rPr>
        <w:t xml:space="preserve">Da izradi predlog podzakonskog akta kojim se bliže uređuju uslovi u pogledu programa, kadra, prostora, opreme i nastavnih sredstava za sticanje statusa JPOA na bazi analize koja je završena u 2020. godini ali i na bazi inputa koji su dobijeni od raznih zainteresovanih strana. </w:t>
      </w:r>
    </w:p>
    <w:p w14:paraId="65C4D8E5" w14:textId="77777777" w:rsidR="00D4557D" w:rsidRPr="00571435" w:rsidRDefault="00D4557D" w:rsidP="00D4557D">
      <w:pPr>
        <w:pStyle w:val="ListParagraph"/>
        <w:numPr>
          <w:ilvl w:val="0"/>
          <w:numId w:val="2"/>
        </w:numPr>
        <w:spacing w:after="120" w:line="276" w:lineRule="auto"/>
        <w:contextualSpacing/>
        <w:jc w:val="both"/>
        <w:rPr>
          <w:noProof/>
          <w:sz w:val="22"/>
          <w:szCs w:val="22"/>
          <w:lang w:val="sr-Latn-RS"/>
        </w:rPr>
      </w:pPr>
      <w:r w:rsidRPr="00571435">
        <w:rPr>
          <w:noProof/>
          <w:sz w:val="22"/>
          <w:szCs w:val="22"/>
          <w:lang w:val="sr-Latn-RS"/>
        </w:rPr>
        <w:t>Da izradi predlog podzakonskog akta kojim se bliže uređuju standardi samovrednovanja i eksternog vrednovanja JPOA na bazi analize koja je završena u 2020. godini ali i na bazi inputa koji su dobijeni od raznih zainteresovanih strana.</w:t>
      </w:r>
    </w:p>
    <w:p w14:paraId="4BC1B3AA" w14:textId="77777777" w:rsidR="00D4557D" w:rsidRPr="00571435" w:rsidRDefault="00D4557D" w:rsidP="00D4557D">
      <w:pPr>
        <w:pStyle w:val="HTMLPreformatted"/>
        <w:tabs>
          <w:tab w:val="left" w:pos="3510"/>
        </w:tabs>
        <w:spacing w:after="60" w:line="276" w:lineRule="auto"/>
        <w:rPr>
          <w:rFonts w:ascii="Times New Roman" w:hAnsi="Times New Roman" w:cs="Times New Roman"/>
          <w:noProof/>
          <w:color w:val="222222"/>
          <w:sz w:val="22"/>
          <w:szCs w:val="22"/>
          <w:lang w:val="en-GB"/>
        </w:rPr>
      </w:pPr>
    </w:p>
    <w:p w14:paraId="61165EDE" w14:textId="77777777" w:rsidR="00D4557D" w:rsidRPr="00571435" w:rsidRDefault="00D4557D" w:rsidP="00D4557D">
      <w:pPr>
        <w:pStyle w:val="HTMLPreformatted"/>
        <w:tabs>
          <w:tab w:val="left" w:pos="3510"/>
        </w:tabs>
        <w:spacing w:after="60" w:line="276" w:lineRule="auto"/>
        <w:rPr>
          <w:rFonts w:ascii="Times New Roman" w:hAnsi="Times New Roman" w:cs="Times New Roman"/>
          <w:b/>
          <w:bCs/>
          <w:noProof/>
          <w:color w:val="222222"/>
          <w:sz w:val="22"/>
          <w:szCs w:val="22"/>
          <w:lang w:val="sr-Latn-RS"/>
        </w:rPr>
      </w:pPr>
      <w:r w:rsidRPr="00571435">
        <w:rPr>
          <w:rFonts w:ascii="Times New Roman" w:hAnsi="Times New Roman" w:cs="Times New Roman"/>
          <w:b/>
          <w:bCs/>
          <w:noProof/>
          <w:color w:val="222222"/>
          <w:sz w:val="22"/>
          <w:szCs w:val="22"/>
          <w:lang w:val="sr-Latn-RS"/>
        </w:rPr>
        <w:t>Očekivani rezultati:</w:t>
      </w:r>
    </w:p>
    <w:p w14:paraId="324249E2" w14:textId="77777777" w:rsidR="00D4557D" w:rsidRPr="00571435" w:rsidRDefault="00D4557D" w:rsidP="00D4557D">
      <w:pPr>
        <w:pStyle w:val="ListParagraph"/>
        <w:numPr>
          <w:ilvl w:val="0"/>
          <w:numId w:val="2"/>
        </w:numPr>
        <w:spacing w:after="120" w:line="276" w:lineRule="auto"/>
        <w:contextualSpacing/>
        <w:jc w:val="both"/>
        <w:rPr>
          <w:noProof/>
          <w:color w:val="222222"/>
          <w:sz w:val="22"/>
          <w:szCs w:val="22"/>
          <w:lang w:val="sr-Latn-RS"/>
        </w:rPr>
      </w:pPr>
      <w:r w:rsidRPr="00571435">
        <w:rPr>
          <w:noProof/>
          <w:color w:val="222222"/>
          <w:sz w:val="22"/>
          <w:szCs w:val="22"/>
          <w:lang w:val="sr-Latn-RS"/>
        </w:rPr>
        <w:t xml:space="preserve">Predlog podzakonskog akta kojim se </w:t>
      </w:r>
      <w:r w:rsidRPr="00571435">
        <w:rPr>
          <w:noProof/>
          <w:sz w:val="22"/>
          <w:szCs w:val="22"/>
          <w:lang w:val="sr-Latn-RS"/>
        </w:rPr>
        <w:t>bliže uređuju uslovi u pogledu programa, kadra, prostora, opreme i nastavnih sredstava za sticanje statusa JPOA</w:t>
      </w:r>
      <w:r w:rsidRPr="00571435">
        <w:rPr>
          <w:noProof/>
          <w:color w:val="222222"/>
          <w:sz w:val="22"/>
          <w:szCs w:val="22"/>
          <w:lang w:val="sr-Latn-RS"/>
        </w:rPr>
        <w:t>;</w:t>
      </w:r>
    </w:p>
    <w:p w14:paraId="25B45A93" w14:textId="341937C6" w:rsidR="00550679" w:rsidRPr="00571435" w:rsidRDefault="00D4557D" w:rsidP="00D4557D">
      <w:pPr>
        <w:pStyle w:val="ListParagraph"/>
        <w:numPr>
          <w:ilvl w:val="0"/>
          <w:numId w:val="2"/>
        </w:numPr>
        <w:spacing w:after="120" w:line="276" w:lineRule="auto"/>
        <w:contextualSpacing/>
        <w:jc w:val="both"/>
        <w:rPr>
          <w:noProof/>
          <w:color w:val="222222"/>
          <w:sz w:val="22"/>
          <w:szCs w:val="22"/>
          <w:lang w:val="sr-Latn-RS"/>
        </w:rPr>
      </w:pPr>
      <w:r w:rsidRPr="00571435">
        <w:rPr>
          <w:noProof/>
          <w:color w:val="222222"/>
          <w:sz w:val="22"/>
          <w:szCs w:val="22"/>
          <w:lang w:val="sr-Latn-RS"/>
        </w:rPr>
        <w:t xml:space="preserve">Predlog podzakonskog akta kojim se </w:t>
      </w:r>
      <w:r w:rsidRPr="00571435">
        <w:rPr>
          <w:noProof/>
          <w:sz w:val="22"/>
          <w:szCs w:val="22"/>
          <w:lang w:val="sr-Latn-RS"/>
        </w:rPr>
        <w:t>bliže</w:t>
      </w:r>
      <w:r w:rsidRPr="00571435">
        <w:rPr>
          <w:noProof/>
          <w:color w:val="222222"/>
          <w:sz w:val="22"/>
          <w:szCs w:val="22"/>
          <w:lang w:val="sr-Latn-RS"/>
        </w:rPr>
        <w:t xml:space="preserve"> uređuju standardi samovrednovanja i eksternog vrednovanja JPOA.</w:t>
      </w:r>
      <w:r w:rsidR="00C30E46" w:rsidRPr="00571435">
        <w:rPr>
          <w:noProof/>
          <w:color w:val="222222"/>
          <w:sz w:val="22"/>
          <w:szCs w:val="22"/>
          <w:lang w:val="sr-Latn-RS"/>
        </w:rPr>
        <w:t xml:space="preserve"> </w:t>
      </w:r>
      <w:r w:rsidR="004C6087" w:rsidRPr="00571435">
        <w:rPr>
          <w:noProof/>
          <w:color w:val="222222"/>
          <w:sz w:val="22"/>
          <w:szCs w:val="22"/>
          <w:lang w:val="sr-Latn-RS"/>
        </w:rPr>
        <w:t xml:space="preserve">     </w:t>
      </w:r>
    </w:p>
    <w:p w14:paraId="1303872E" w14:textId="77777777" w:rsidR="00DE7F78" w:rsidRPr="008E78B7" w:rsidRDefault="00D44620" w:rsidP="00400109">
      <w:pPr>
        <w:pStyle w:val="Heading3"/>
        <w:spacing w:before="0" w:line="276" w:lineRule="auto"/>
        <w:jc w:val="both"/>
        <w:rPr>
          <w:rFonts w:ascii="Times New Roman" w:hAnsi="Times New Roman" w:cs="Times New Roman"/>
          <w:noProof/>
          <w:sz w:val="22"/>
          <w:szCs w:val="22"/>
          <w:u w:val="single"/>
          <w:lang w:val="sr-Latn-RS"/>
        </w:rPr>
      </w:pPr>
      <w:r w:rsidRPr="008E78B7">
        <w:rPr>
          <w:rFonts w:ascii="Times New Roman" w:hAnsi="Times New Roman" w:cs="Times New Roman"/>
          <w:noProof/>
          <w:sz w:val="22"/>
          <w:szCs w:val="22"/>
          <w:u w:val="single"/>
          <w:lang w:val="sr-Latn-RS"/>
        </w:rPr>
        <w:t>Trajanje</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angažmana</w:t>
      </w:r>
    </w:p>
    <w:p w14:paraId="0965B805" w14:textId="0F71C0F4" w:rsidR="00FB12A6" w:rsidRPr="008E78B7" w:rsidRDefault="00D44620" w:rsidP="00C645E3">
      <w:pPr>
        <w:spacing w:after="60" w:line="276" w:lineRule="auto"/>
        <w:jc w:val="both"/>
        <w:rPr>
          <w:noProof/>
          <w:sz w:val="22"/>
          <w:szCs w:val="22"/>
          <w:lang w:val="sr-Latn-RS"/>
        </w:rPr>
      </w:pPr>
      <w:r w:rsidRPr="008E78B7">
        <w:rPr>
          <w:noProof/>
          <w:sz w:val="22"/>
          <w:szCs w:val="22"/>
          <w:lang w:val="sr-Latn-RS"/>
        </w:rPr>
        <w:t>Angažman</w:t>
      </w:r>
      <w:r w:rsidR="00C334DD" w:rsidRPr="008E78B7">
        <w:rPr>
          <w:noProof/>
          <w:sz w:val="22"/>
          <w:szCs w:val="22"/>
          <w:lang w:val="sr-Latn-RS"/>
        </w:rPr>
        <w:t xml:space="preserve"> </w:t>
      </w:r>
      <w:r w:rsidRPr="008E78B7">
        <w:rPr>
          <w:noProof/>
          <w:sz w:val="22"/>
          <w:szCs w:val="22"/>
          <w:lang w:val="sr-Latn-RS"/>
        </w:rPr>
        <w:t>će</w:t>
      </w:r>
      <w:r w:rsidR="00C334DD" w:rsidRPr="008E78B7">
        <w:rPr>
          <w:noProof/>
          <w:sz w:val="22"/>
          <w:szCs w:val="22"/>
          <w:lang w:val="sr-Latn-RS"/>
        </w:rPr>
        <w:t xml:space="preserve"> </w:t>
      </w:r>
      <w:r w:rsidRPr="008E78B7">
        <w:rPr>
          <w:noProof/>
          <w:sz w:val="22"/>
          <w:szCs w:val="22"/>
          <w:lang w:val="sr-Latn-RS"/>
        </w:rPr>
        <w:t>se</w:t>
      </w:r>
      <w:r w:rsidR="00C334DD" w:rsidRPr="008E78B7">
        <w:rPr>
          <w:noProof/>
          <w:sz w:val="22"/>
          <w:szCs w:val="22"/>
          <w:lang w:val="sr-Latn-RS"/>
        </w:rPr>
        <w:t xml:space="preserve"> </w:t>
      </w:r>
      <w:r w:rsidRPr="008E78B7">
        <w:rPr>
          <w:noProof/>
          <w:sz w:val="22"/>
          <w:szCs w:val="22"/>
          <w:lang w:val="sr-Latn-RS"/>
        </w:rPr>
        <w:t>sprovoditi</w:t>
      </w:r>
      <w:r w:rsidR="00C334DD" w:rsidRPr="008E78B7">
        <w:rPr>
          <w:noProof/>
          <w:sz w:val="22"/>
          <w:szCs w:val="22"/>
          <w:lang w:val="sr-Latn-RS"/>
        </w:rPr>
        <w:t xml:space="preserve"> </w:t>
      </w:r>
      <w:r w:rsidRPr="008E78B7">
        <w:rPr>
          <w:noProof/>
          <w:sz w:val="22"/>
          <w:szCs w:val="22"/>
          <w:lang w:val="sr-Latn-RS"/>
        </w:rPr>
        <w:t>u</w:t>
      </w:r>
      <w:r w:rsidR="004408A3" w:rsidRPr="008E78B7">
        <w:rPr>
          <w:noProof/>
          <w:sz w:val="22"/>
          <w:szCs w:val="22"/>
          <w:lang w:val="sr-Latn-RS"/>
        </w:rPr>
        <w:t xml:space="preserve"> </w:t>
      </w:r>
      <w:r w:rsidRPr="008E78B7">
        <w:rPr>
          <w:noProof/>
          <w:sz w:val="22"/>
          <w:szCs w:val="22"/>
          <w:lang w:val="sr-Latn-RS"/>
        </w:rPr>
        <w:t>okviru</w:t>
      </w:r>
      <w:r w:rsidR="004408A3" w:rsidRPr="008E78B7">
        <w:rPr>
          <w:noProof/>
          <w:sz w:val="22"/>
          <w:szCs w:val="22"/>
          <w:lang w:val="sr-Latn-RS"/>
        </w:rPr>
        <w:t xml:space="preserve"> </w:t>
      </w:r>
      <w:r w:rsidRPr="008E78B7">
        <w:rPr>
          <w:noProof/>
          <w:sz w:val="22"/>
          <w:szCs w:val="22"/>
          <w:lang w:val="sr-Latn-RS"/>
        </w:rPr>
        <w:t>projekta</w:t>
      </w:r>
      <w:r w:rsidR="00C334DD" w:rsidRPr="008E78B7">
        <w:rPr>
          <w:noProof/>
          <w:sz w:val="22"/>
          <w:szCs w:val="22"/>
          <w:lang w:val="sr-Latn-RS"/>
        </w:rPr>
        <w:t xml:space="preserve"> </w:t>
      </w:r>
      <w:r w:rsidR="00D2533A" w:rsidRPr="008E78B7">
        <w:rPr>
          <w:noProof/>
          <w:sz w:val="22"/>
          <w:szCs w:val="22"/>
          <w:lang w:val="sr-Latn-RS"/>
        </w:rPr>
        <w:t>„Znanjem do posla</w:t>
      </w:r>
      <w:r w:rsidR="008A7A94" w:rsidRPr="008E78B7">
        <w:rPr>
          <w:noProof/>
          <w:sz w:val="22"/>
          <w:szCs w:val="22"/>
          <w:lang w:val="sr-Latn-RS"/>
        </w:rPr>
        <w:t xml:space="preserve"> </w:t>
      </w:r>
      <w:r w:rsidR="00D2533A" w:rsidRPr="008E78B7">
        <w:rPr>
          <w:noProof/>
          <w:sz w:val="22"/>
          <w:szCs w:val="22"/>
          <w:lang w:val="sr-Latn-RS"/>
        </w:rPr>
        <w:t>– Е2Е”</w:t>
      </w:r>
      <w:r w:rsidR="00D2533A" w:rsidRPr="008E78B7" w:rsidDel="007E6780">
        <w:rPr>
          <w:noProof/>
          <w:sz w:val="22"/>
          <w:szCs w:val="22"/>
          <w:lang w:val="sr-Latn-RS"/>
        </w:rPr>
        <w:t xml:space="preserve"> </w:t>
      </w:r>
      <w:r w:rsidR="00D2533A" w:rsidRPr="008E78B7">
        <w:rPr>
          <w:noProof/>
          <w:sz w:val="22"/>
          <w:szCs w:val="22"/>
          <w:lang w:val="sr-Latn-RS"/>
        </w:rPr>
        <w:t>Faza 2</w:t>
      </w:r>
      <w:r w:rsidR="00C334DD" w:rsidRPr="008E78B7">
        <w:rPr>
          <w:noProof/>
          <w:sz w:val="22"/>
          <w:szCs w:val="22"/>
          <w:lang w:val="sr-Latn-RS"/>
        </w:rPr>
        <w:t xml:space="preserve">, </w:t>
      </w:r>
      <w:r w:rsidRPr="008E78B7">
        <w:rPr>
          <w:noProof/>
          <w:sz w:val="22"/>
          <w:szCs w:val="22"/>
          <w:lang w:val="sr-Latn-RS"/>
        </w:rPr>
        <w:t>koji</w:t>
      </w:r>
      <w:r w:rsidR="004408A3" w:rsidRPr="008E78B7">
        <w:rPr>
          <w:noProof/>
          <w:sz w:val="22"/>
          <w:szCs w:val="22"/>
          <w:lang w:val="sr-Latn-RS"/>
        </w:rPr>
        <w:t xml:space="preserve"> </w:t>
      </w:r>
      <w:r w:rsidRPr="008E78B7">
        <w:rPr>
          <w:noProof/>
          <w:sz w:val="22"/>
          <w:szCs w:val="22"/>
          <w:lang w:val="sr-Latn-RS"/>
        </w:rPr>
        <w:t>se</w:t>
      </w:r>
      <w:r w:rsidR="004408A3" w:rsidRPr="008E78B7">
        <w:rPr>
          <w:noProof/>
          <w:sz w:val="22"/>
          <w:szCs w:val="22"/>
          <w:lang w:val="sr-Latn-RS"/>
        </w:rPr>
        <w:t xml:space="preserve"> </w:t>
      </w:r>
      <w:r w:rsidRPr="008E78B7">
        <w:rPr>
          <w:noProof/>
          <w:sz w:val="22"/>
          <w:szCs w:val="22"/>
          <w:lang w:val="sr-Latn-RS"/>
        </w:rPr>
        <w:t>sprovodi</w:t>
      </w:r>
      <w:r w:rsidR="004408A3" w:rsidRPr="008E78B7">
        <w:rPr>
          <w:noProof/>
          <w:sz w:val="22"/>
          <w:szCs w:val="22"/>
          <w:lang w:val="sr-Latn-RS"/>
        </w:rPr>
        <w:t xml:space="preserve"> </w:t>
      </w:r>
      <w:r w:rsidR="003C4503" w:rsidRPr="008E78B7">
        <w:rPr>
          <w:noProof/>
          <w:sz w:val="22"/>
          <w:szCs w:val="22"/>
          <w:lang w:val="sr-Latn-RS"/>
        </w:rPr>
        <w:t xml:space="preserve">za period od </w:t>
      </w:r>
      <w:r w:rsidR="001B2028" w:rsidRPr="008E78B7">
        <w:rPr>
          <w:noProof/>
          <w:sz w:val="22"/>
          <w:szCs w:val="22"/>
          <w:lang w:val="sr-Latn-RS"/>
        </w:rPr>
        <w:t>0</w:t>
      </w:r>
      <w:r w:rsidR="003C4503" w:rsidRPr="008E78B7">
        <w:rPr>
          <w:noProof/>
          <w:sz w:val="22"/>
          <w:szCs w:val="22"/>
          <w:lang w:val="sr-Latn-RS"/>
        </w:rPr>
        <w:t>1.</w:t>
      </w:r>
      <w:r w:rsidR="001B2028" w:rsidRPr="008E78B7">
        <w:rPr>
          <w:noProof/>
          <w:sz w:val="22"/>
          <w:szCs w:val="22"/>
          <w:lang w:val="sr-Latn-RS"/>
        </w:rPr>
        <w:t xml:space="preserve"> </w:t>
      </w:r>
      <w:r w:rsidR="003C4503" w:rsidRPr="008E78B7">
        <w:rPr>
          <w:noProof/>
          <w:sz w:val="22"/>
          <w:szCs w:val="22"/>
          <w:lang w:val="sr-Latn-RS"/>
        </w:rPr>
        <w:t>januara 2020</w:t>
      </w:r>
      <w:r w:rsidR="001B2028" w:rsidRPr="008E78B7">
        <w:rPr>
          <w:noProof/>
          <w:sz w:val="22"/>
          <w:szCs w:val="22"/>
          <w:lang w:val="sr-Latn-RS"/>
        </w:rPr>
        <w:t>.</w:t>
      </w:r>
      <w:r w:rsidR="003C4503" w:rsidRPr="008E78B7">
        <w:rPr>
          <w:noProof/>
          <w:sz w:val="22"/>
          <w:szCs w:val="22"/>
          <w:lang w:val="sr-Latn-RS"/>
        </w:rPr>
        <w:t xml:space="preserve"> do 31.</w:t>
      </w:r>
      <w:r w:rsidR="001B2028" w:rsidRPr="008E78B7">
        <w:rPr>
          <w:noProof/>
          <w:sz w:val="22"/>
          <w:szCs w:val="22"/>
          <w:lang w:val="sr-Latn-RS"/>
        </w:rPr>
        <w:t xml:space="preserve"> </w:t>
      </w:r>
      <w:r w:rsidR="003C4503" w:rsidRPr="008E78B7">
        <w:rPr>
          <w:noProof/>
          <w:sz w:val="22"/>
          <w:szCs w:val="22"/>
          <w:lang w:val="sr-Latn-RS"/>
        </w:rPr>
        <w:t>decembra 2021</w:t>
      </w:r>
      <w:r w:rsidR="00967974" w:rsidRPr="008E78B7">
        <w:rPr>
          <w:noProof/>
          <w:sz w:val="22"/>
          <w:szCs w:val="22"/>
          <w:lang w:val="sr-Latn-RS"/>
        </w:rPr>
        <w:t>.</w:t>
      </w:r>
      <w:r w:rsidR="001B2028" w:rsidRPr="008E78B7">
        <w:rPr>
          <w:noProof/>
          <w:sz w:val="22"/>
          <w:szCs w:val="22"/>
          <w:lang w:val="sr-Latn-RS"/>
        </w:rPr>
        <w:t xml:space="preserve"> godine</w:t>
      </w:r>
      <w:r w:rsidR="00607B2C" w:rsidRPr="008E78B7">
        <w:rPr>
          <w:noProof/>
          <w:sz w:val="22"/>
          <w:szCs w:val="22"/>
          <w:lang w:val="sr-Latn-RS"/>
        </w:rPr>
        <w:t xml:space="preserve">. </w:t>
      </w:r>
      <w:r w:rsidR="001977D6">
        <w:rPr>
          <w:noProof/>
          <w:sz w:val="22"/>
          <w:szCs w:val="22"/>
          <w:lang w:val="sr-Latn-RS"/>
        </w:rPr>
        <w:t>Ekspert</w:t>
      </w:r>
      <w:r w:rsidR="001977D6" w:rsidRPr="008E78B7">
        <w:rPr>
          <w:noProof/>
          <w:sz w:val="22"/>
          <w:szCs w:val="22"/>
          <w:lang w:val="sr-Latn-RS"/>
        </w:rPr>
        <w:t xml:space="preserve"> </w:t>
      </w:r>
      <w:r w:rsidR="004C6087" w:rsidRPr="008E78B7">
        <w:rPr>
          <w:noProof/>
          <w:sz w:val="22"/>
          <w:szCs w:val="22"/>
          <w:lang w:val="sr-Latn-RS"/>
        </w:rPr>
        <w:t>koj</w:t>
      </w:r>
      <w:r w:rsidR="001977D6">
        <w:rPr>
          <w:noProof/>
          <w:sz w:val="22"/>
          <w:szCs w:val="22"/>
          <w:lang w:val="sr-Latn-RS"/>
        </w:rPr>
        <w:t>i</w:t>
      </w:r>
      <w:r w:rsidR="002B7673" w:rsidRPr="008E78B7">
        <w:rPr>
          <w:noProof/>
          <w:sz w:val="22"/>
          <w:szCs w:val="22"/>
          <w:lang w:val="sr-Latn-RS"/>
        </w:rPr>
        <w:t xml:space="preserve"> </w:t>
      </w:r>
      <w:r w:rsidRPr="008E78B7">
        <w:rPr>
          <w:noProof/>
          <w:sz w:val="22"/>
          <w:szCs w:val="22"/>
          <w:lang w:val="sr-Latn-RS"/>
        </w:rPr>
        <w:t>ispun</w:t>
      </w:r>
      <w:r w:rsidR="00760520" w:rsidRPr="008E78B7">
        <w:rPr>
          <w:noProof/>
          <w:sz w:val="22"/>
          <w:szCs w:val="22"/>
          <w:lang w:val="sr-Latn-RS"/>
        </w:rPr>
        <w:t>i</w:t>
      </w:r>
      <w:r w:rsidR="002B7673" w:rsidRPr="008E78B7">
        <w:rPr>
          <w:noProof/>
          <w:sz w:val="22"/>
          <w:szCs w:val="22"/>
          <w:lang w:val="sr-Latn-RS"/>
        </w:rPr>
        <w:t xml:space="preserve"> </w:t>
      </w:r>
      <w:r w:rsidRPr="008E78B7">
        <w:rPr>
          <w:noProof/>
          <w:sz w:val="22"/>
          <w:szCs w:val="22"/>
          <w:lang w:val="sr-Latn-RS"/>
        </w:rPr>
        <w:t>kriterijume</w:t>
      </w:r>
      <w:r w:rsidR="00FB12A6" w:rsidRPr="008E78B7">
        <w:rPr>
          <w:noProof/>
          <w:sz w:val="22"/>
          <w:szCs w:val="22"/>
          <w:lang w:val="sr-Latn-RS"/>
        </w:rPr>
        <w:t xml:space="preserve"> će biti angažo</w:t>
      </w:r>
      <w:r w:rsidR="00B5440A" w:rsidRPr="008E78B7">
        <w:rPr>
          <w:noProof/>
          <w:sz w:val="22"/>
          <w:szCs w:val="22"/>
          <w:lang w:val="sr-Latn-RS"/>
        </w:rPr>
        <w:t xml:space="preserve">van </w:t>
      </w:r>
      <w:r w:rsidR="002543DC" w:rsidRPr="008E78B7">
        <w:rPr>
          <w:noProof/>
          <w:sz w:val="22"/>
          <w:szCs w:val="22"/>
          <w:lang w:val="sr-Latn-RS"/>
        </w:rPr>
        <w:t>u periodu od</w:t>
      </w:r>
      <w:r w:rsidR="00A13197">
        <w:rPr>
          <w:noProof/>
          <w:sz w:val="22"/>
          <w:szCs w:val="22"/>
          <w:vertAlign w:val="superscript"/>
          <w:lang w:val="sr-Latn-RS" w:bidi="ne-NP"/>
        </w:rPr>
        <w:t xml:space="preserve"> </w:t>
      </w:r>
      <w:r w:rsidR="009032F1">
        <w:rPr>
          <w:noProof/>
          <w:sz w:val="22"/>
          <w:szCs w:val="22"/>
          <w:lang w:val="sr-Latn-RS" w:bidi="ne-NP"/>
        </w:rPr>
        <w:t xml:space="preserve"> </w:t>
      </w:r>
      <w:r w:rsidR="009032F1">
        <w:rPr>
          <w:noProof/>
          <w:sz w:val="22"/>
          <w:szCs w:val="22"/>
          <w:lang w:val="sr-Latn-RS"/>
        </w:rPr>
        <w:t>aprila</w:t>
      </w:r>
      <w:r w:rsidR="00C645E3" w:rsidRPr="008E78B7">
        <w:rPr>
          <w:noProof/>
          <w:sz w:val="22"/>
          <w:szCs w:val="22"/>
          <w:lang w:val="sr-Latn-RS" w:bidi="ne-NP"/>
        </w:rPr>
        <w:t xml:space="preserve"> 202</w:t>
      </w:r>
      <w:r w:rsidR="009032F1">
        <w:rPr>
          <w:noProof/>
          <w:sz w:val="22"/>
          <w:szCs w:val="22"/>
          <w:lang w:val="sr-Latn-RS" w:bidi="ne-NP"/>
        </w:rPr>
        <w:t>1</w:t>
      </w:r>
      <w:r w:rsidR="00967974" w:rsidRPr="008E78B7">
        <w:rPr>
          <w:noProof/>
          <w:sz w:val="22"/>
          <w:szCs w:val="22"/>
          <w:lang w:val="sr-Latn-RS" w:bidi="ne-NP"/>
        </w:rPr>
        <w:t>.</w:t>
      </w:r>
      <w:r w:rsidR="009952C0">
        <w:rPr>
          <w:noProof/>
          <w:sz w:val="22"/>
          <w:szCs w:val="22"/>
          <w:lang w:val="sr-Latn-RS" w:bidi="ne-NP"/>
        </w:rPr>
        <w:t xml:space="preserve"> godine </w:t>
      </w:r>
      <w:r w:rsidR="00967974" w:rsidRPr="008E78B7">
        <w:rPr>
          <w:noProof/>
          <w:sz w:val="22"/>
          <w:szCs w:val="22"/>
          <w:lang w:val="sr-Latn-RS" w:bidi="ne-NP"/>
        </w:rPr>
        <w:t>do</w:t>
      </w:r>
      <w:r w:rsidR="009032F1">
        <w:rPr>
          <w:noProof/>
          <w:sz w:val="22"/>
          <w:szCs w:val="22"/>
          <w:lang w:val="sr-Latn-RS" w:bidi="ne-NP"/>
        </w:rPr>
        <w:t xml:space="preserve"> decembra</w:t>
      </w:r>
      <w:r w:rsidR="00C645E3" w:rsidRPr="008E78B7">
        <w:rPr>
          <w:noProof/>
          <w:sz w:val="22"/>
          <w:szCs w:val="22"/>
          <w:lang w:val="sr-Latn-RS" w:bidi="ne-NP"/>
        </w:rPr>
        <w:t xml:space="preserve"> 2021</w:t>
      </w:r>
      <w:r w:rsidR="001B2028" w:rsidRPr="008E78B7">
        <w:rPr>
          <w:noProof/>
          <w:sz w:val="22"/>
          <w:szCs w:val="22"/>
          <w:lang w:val="sr-Latn-RS"/>
        </w:rPr>
        <w:t>.</w:t>
      </w:r>
      <w:r w:rsidR="00241F51">
        <w:rPr>
          <w:noProof/>
          <w:sz w:val="22"/>
          <w:szCs w:val="22"/>
          <w:lang w:val="sr-Latn-RS"/>
        </w:rPr>
        <w:t>godine.</w:t>
      </w:r>
    </w:p>
    <w:p w14:paraId="31631B2B" w14:textId="77777777" w:rsidR="00C007AF" w:rsidRPr="008E78B7" w:rsidRDefault="00C007AF" w:rsidP="00400109">
      <w:pPr>
        <w:spacing w:after="60" w:line="276" w:lineRule="auto"/>
        <w:jc w:val="center"/>
        <w:rPr>
          <w:b/>
          <w:noProof/>
          <w:sz w:val="22"/>
          <w:szCs w:val="22"/>
          <w:lang w:val="sr-Latn-RS"/>
        </w:rPr>
      </w:pPr>
      <w:r w:rsidRPr="008E78B7">
        <w:rPr>
          <w:b/>
          <w:noProof/>
          <w:sz w:val="22"/>
          <w:szCs w:val="22"/>
          <w:lang w:val="sr-Latn-RS"/>
        </w:rPr>
        <w:t>***</w:t>
      </w:r>
    </w:p>
    <w:p w14:paraId="7AC8C16E" w14:textId="098EB7CE" w:rsidR="00C645E3" w:rsidRDefault="00766B1A" w:rsidP="00014452">
      <w:pPr>
        <w:spacing w:after="60" w:line="276" w:lineRule="auto"/>
        <w:jc w:val="both"/>
        <w:rPr>
          <w:noProof/>
          <w:sz w:val="22"/>
          <w:szCs w:val="22"/>
          <w:lang w:val="sr-Latn-RS"/>
        </w:rPr>
      </w:pPr>
      <w:r w:rsidRPr="008E78B7">
        <w:rPr>
          <w:noProof/>
          <w:sz w:val="22"/>
          <w:szCs w:val="22"/>
          <w:lang w:val="sr-Latn-RS"/>
        </w:rPr>
        <w:t>Pozivaju se zainteresovan</w:t>
      </w:r>
      <w:r w:rsidR="00004D37">
        <w:rPr>
          <w:noProof/>
          <w:sz w:val="22"/>
          <w:szCs w:val="22"/>
          <w:lang w:val="sr-Latn-RS"/>
        </w:rPr>
        <w:t>i</w:t>
      </w:r>
      <w:r w:rsidRPr="008E78B7">
        <w:rPr>
          <w:noProof/>
          <w:sz w:val="22"/>
          <w:szCs w:val="22"/>
          <w:lang w:val="sr-Latn-RS"/>
        </w:rPr>
        <w:t xml:space="preserve"> </w:t>
      </w:r>
      <w:r w:rsidR="00004D37">
        <w:rPr>
          <w:noProof/>
          <w:sz w:val="22"/>
          <w:szCs w:val="22"/>
          <w:lang w:val="sr-Latn-RS"/>
        </w:rPr>
        <w:t>eksperti</w:t>
      </w:r>
      <w:r w:rsidR="00004D37" w:rsidRPr="008E78B7">
        <w:rPr>
          <w:noProof/>
          <w:sz w:val="22"/>
          <w:szCs w:val="22"/>
          <w:lang w:val="sr-Latn-RS"/>
        </w:rPr>
        <w:t xml:space="preserve"> </w:t>
      </w:r>
      <w:r w:rsidR="00D2533A" w:rsidRPr="008E78B7">
        <w:rPr>
          <w:noProof/>
          <w:sz w:val="22"/>
          <w:szCs w:val="22"/>
          <w:lang w:val="sr-Latn-RS"/>
        </w:rPr>
        <w:t xml:space="preserve">da podnesu </w:t>
      </w:r>
      <w:r w:rsidR="00D44620" w:rsidRPr="008E78B7">
        <w:rPr>
          <w:noProof/>
          <w:sz w:val="22"/>
          <w:szCs w:val="22"/>
          <w:lang w:val="sr-Latn-RS"/>
        </w:rPr>
        <w:t>sv</w:t>
      </w:r>
      <w:r w:rsidR="00C007AF" w:rsidRPr="008E78B7">
        <w:rPr>
          <w:noProof/>
          <w:sz w:val="22"/>
          <w:szCs w:val="22"/>
          <w:lang w:val="sr-Latn-RS"/>
        </w:rPr>
        <w:t>oj</w:t>
      </w:r>
      <w:r w:rsidR="00D44620" w:rsidRPr="008E78B7">
        <w:rPr>
          <w:noProof/>
          <w:sz w:val="22"/>
          <w:szCs w:val="22"/>
          <w:lang w:val="sr-Latn-RS"/>
        </w:rPr>
        <w:t>u</w:t>
      </w:r>
      <w:r w:rsidR="00C007AF" w:rsidRPr="008E78B7">
        <w:rPr>
          <w:noProof/>
          <w:sz w:val="22"/>
          <w:szCs w:val="22"/>
          <w:lang w:val="sr-Latn-RS"/>
        </w:rPr>
        <w:t xml:space="preserve"> </w:t>
      </w:r>
      <w:r w:rsidR="00C645E3" w:rsidRPr="008E78B7">
        <w:rPr>
          <w:noProof/>
          <w:sz w:val="22"/>
          <w:szCs w:val="22"/>
          <w:lang w:val="sr-Latn-RS"/>
        </w:rPr>
        <w:t>ponudu</w:t>
      </w:r>
      <w:r w:rsidR="00C007AF" w:rsidRPr="008E78B7">
        <w:rPr>
          <w:noProof/>
          <w:sz w:val="22"/>
          <w:szCs w:val="22"/>
          <w:lang w:val="sr-Latn-RS"/>
        </w:rPr>
        <w:t xml:space="preserve"> </w:t>
      </w:r>
      <w:r w:rsidR="00D44620" w:rsidRPr="008E78B7">
        <w:rPr>
          <w:noProof/>
          <w:sz w:val="22"/>
          <w:szCs w:val="22"/>
          <w:lang w:val="sr-Latn-RS"/>
        </w:rPr>
        <w:t>z</w:t>
      </w:r>
      <w:r w:rsidR="00C007AF" w:rsidRPr="008E78B7">
        <w:rPr>
          <w:noProof/>
          <w:sz w:val="22"/>
          <w:szCs w:val="22"/>
          <w:lang w:val="sr-Latn-RS"/>
        </w:rPr>
        <w:t xml:space="preserve">a </w:t>
      </w:r>
      <w:r w:rsidR="00D44620" w:rsidRPr="008E78B7">
        <w:rPr>
          <w:noProof/>
          <w:sz w:val="22"/>
          <w:szCs w:val="22"/>
          <w:lang w:val="sr-Latn-RS"/>
        </w:rPr>
        <w:t>pruž</w:t>
      </w:r>
      <w:r w:rsidR="00C007AF" w:rsidRPr="008E78B7">
        <w:rPr>
          <w:noProof/>
          <w:sz w:val="22"/>
          <w:szCs w:val="22"/>
          <w:lang w:val="sr-Latn-RS"/>
        </w:rPr>
        <w:t>a</w:t>
      </w:r>
      <w:r w:rsidR="00D44620" w:rsidRPr="008E78B7">
        <w:rPr>
          <w:noProof/>
          <w:sz w:val="22"/>
          <w:szCs w:val="22"/>
          <w:lang w:val="sr-Latn-RS"/>
        </w:rPr>
        <w:t>nj</w:t>
      </w:r>
      <w:r w:rsidR="00C007AF" w:rsidRPr="008E78B7">
        <w:rPr>
          <w:noProof/>
          <w:sz w:val="22"/>
          <w:szCs w:val="22"/>
          <w:lang w:val="sr-Latn-RS"/>
        </w:rPr>
        <w:t xml:space="preserve">e </w:t>
      </w:r>
      <w:r w:rsidR="00D44620" w:rsidRPr="008E78B7">
        <w:rPr>
          <w:noProof/>
          <w:sz w:val="22"/>
          <w:szCs w:val="22"/>
          <w:lang w:val="sr-Latn-RS"/>
        </w:rPr>
        <w:t>n</w:t>
      </w:r>
      <w:r w:rsidR="00C007AF" w:rsidRPr="008E78B7">
        <w:rPr>
          <w:noProof/>
          <w:sz w:val="22"/>
          <w:szCs w:val="22"/>
          <w:lang w:val="sr-Latn-RS"/>
        </w:rPr>
        <w:t>a</w:t>
      </w:r>
      <w:r w:rsidR="00D44620" w:rsidRPr="008E78B7">
        <w:rPr>
          <w:noProof/>
          <w:sz w:val="22"/>
          <w:szCs w:val="22"/>
          <w:lang w:val="sr-Latn-RS"/>
        </w:rPr>
        <w:t>v</w:t>
      </w:r>
      <w:r w:rsidR="00C007AF" w:rsidRPr="008E78B7">
        <w:rPr>
          <w:noProof/>
          <w:sz w:val="22"/>
          <w:szCs w:val="22"/>
          <w:lang w:val="sr-Latn-RS"/>
        </w:rPr>
        <w:t>e</w:t>
      </w:r>
      <w:r w:rsidR="00D44620" w:rsidRPr="008E78B7">
        <w:rPr>
          <w:noProof/>
          <w:sz w:val="22"/>
          <w:szCs w:val="22"/>
          <w:lang w:val="sr-Latn-RS"/>
        </w:rPr>
        <w:t>d</w:t>
      </w:r>
      <w:r w:rsidR="00C007AF" w:rsidRPr="008E78B7">
        <w:rPr>
          <w:noProof/>
          <w:sz w:val="22"/>
          <w:szCs w:val="22"/>
          <w:lang w:val="sr-Latn-RS"/>
        </w:rPr>
        <w:t>e</w:t>
      </w:r>
      <w:r w:rsidR="00D44620" w:rsidRPr="008E78B7">
        <w:rPr>
          <w:noProof/>
          <w:sz w:val="22"/>
          <w:szCs w:val="22"/>
          <w:lang w:val="sr-Latn-RS"/>
        </w:rPr>
        <w:t>nih</w:t>
      </w:r>
      <w:r w:rsidR="00C007AF" w:rsidRPr="008E78B7">
        <w:rPr>
          <w:noProof/>
          <w:sz w:val="22"/>
          <w:szCs w:val="22"/>
          <w:lang w:val="sr-Latn-RS"/>
        </w:rPr>
        <w:t xml:space="preserve"> </w:t>
      </w:r>
      <w:r w:rsidR="00D44620" w:rsidRPr="008E78B7">
        <w:rPr>
          <w:noProof/>
          <w:sz w:val="22"/>
          <w:szCs w:val="22"/>
          <w:lang w:val="sr-Latn-RS"/>
        </w:rPr>
        <w:t>uslug</w:t>
      </w:r>
      <w:r w:rsidR="00C007AF" w:rsidRPr="008E78B7">
        <w:rPr>
          <w:noProof/>
          <w:sz w:val="22"/>
          <w:szCs w:val="22"/>
          <w:lang w:val="sr-Latn-RS"/>
        </w:rPr>
        <w:t>a.</w:t>
      </w:r>
    </w:p>
    <w:p w14:paraId="432E08AB" w14:textId="77777777" w:rsidR="00014452" w:rsidRPr="00014452" w:rsidRDefault="00014452" w:rsidP="00014452">
      <w:pPr>
        <w:spacing w:after="60" w:line="276" w:lineRule="auto"/>
        <w:jc w:val="both"/>
        <w:rPr>
          <w:noProof/>
          <w:sz w:val="22"/>
          <w:szCs w:val="22"/>
          <w:lang w:val="sr-Latn-RS"/>
        </w:rPr>
      </w:pPr>
    </w:p>
    <w:p w14:paraId="167BA3FC" w14:textId="77777777" w:rsidR="00014452" w:rsidRPr="008A1A2E" w:rsidRDefault="00014452" w:rsidP="00014452">
      <w:pPr>
        <w:spacing w:after="120" w:line="276" w:lineRule="auto"/>
        <w:jc w:val="both"/>
        <w:rPr>
          <w:b/>
          <w:sz w:val="22"/>
          <w:szCs w:val="22"/>
          <w:u w:val="single"/>
          <w:lang w:val="ky-KG"/>
        </w:rPr>
      </w:pPr>
      <w:r w:rsidRPr="008A1A2E">
        <w:rPr>
          <w:b/>
          <w:sz w:val="22"/>
          <w:szCs w:val="22"/>
          <w:u w:val="single"/>
          <w:lang w:val="ky-KG"/>
        </w:rPr>
        <w:t>Zainteresovani konsultant/konsultantkinja treba da ispunjava sledeće uslove:</w:t>
      </w:r>
    </w:p>
    <w:p w14:paraId="7328282C" w14:textId="0867FDAD" w:rsidR="0005590B" w:rsidRPr="009B42E9" w:rsidRDefault="009B42E9" w:rsidP="009B42E9">
      <w:pPr>
        <w:spacing w:after="60" w:line="276" w:lineRule="auto"/>
        <w:jc w:val="both"/>
        <w:rPr>
          <w:noProof/>
          <w:sz w:val="22"/>
          <w:szCs w:val="22"/>
          <w:lang w:val="sr-Latn-RS"/>
        </w:rPr>
      </w:pPr>
      <w:r>
        <w:rPr>
          <w:noProof/>
          <w:sz w:val="22"/>
          <w:szCs w:val="22"/>
          <w:lang w:val="sr-Latn-RS"/>
        </w:rPr>
        <w:t xml:space="preserve">Profil </w:t>
      </w:r>
      <w:r w:rsidR="00F97E5C" w:rsidRPr="009B42E9">
        <w:rPr>
          <w:noProof/>
          <w:sz w:val="22"/>
          <w:szCs w:val="22"/>
          <w:lang w:val="sr-Latn-RS"/>
        </w:rPr>
        <w:t>eksperta za ovaj ugovor je sledeći:</w:t>
      </w:r>
    </w:p>
    <w:p w14:paraId="01482AFF" w14:textId="0708D0A8" w:rsidR="00F97E5C" w:rsidRPr="009B42E9" w:rsidRDefault="00F97E5C" w:rsidP="009B42E9">
      <w:pPr>
        <w:pStyle w:val="ListParagraph"/>
        <w:numPr>
          <w:ilvl w:val="0"/>
          <w:numId w:val="5"/>
        </w:numPr>
        <w:spacing w:after="60" w:line="276" w:lineRule="auto"/>
        <w:jc w:val="both"/>
        <w:rPr>
          <w:noProof/>
          <w:sz w:val="22"/>
          <w:szCs w:val="22"/>
          <w:lang w:val="sr-Latn-RS"/>
        </w:rPr>
      </w:pPr>
      <w:r w:rsidRPr="009B42E9">
        <w:rPr>
          <w:noProof/>
          <w:sz w:val="22"/>
          <w:szCs w:val="22"/>
          <w:lang w:val="sr-Latn-RS"/>
        </w:rPr>
        <w:t>Nivo 7.1 N</w:t>
      </w:r>
      <w:r w:rsidR="00C42E70" w:rsidRPr="009B42E9">
        <w:rPr>
          <w:noProof/>
          <w:sz w:val="22"/>
          <w:szCs w:val="22"/>
          <w:lang w:val="sr-Latn-RS"/>
        </w:rPr>
        <w:t>OKS</w:t>
      </w:r>
      <w:r w:rsidRPr="009B42E9">
        <w:rPr>
          <w:noProof/>
          <w:sz w:val="22"/>
          <w:szCs w:val="22"/>
          <w:lang w:val="sr-Latn-RS"/>
        </w:rPr>
        <w:t xml:space="preserve"> u oblasti pravnih nauka;</w:t>
      </w:r>
    </w:p>
    <w:p w14:paraId="48A62D03" w14:textId="516627BC" w:rsidR="00F97E5C" w:rsidRPr="009B42E9" w:rsidRDefault="00C42E70" w:rsidP="009B42E9">
      <w:pPr>
        <w:pStyle w:val="ListParagraph"/>
        <w:numPr>
          <w:ilvl w:val="0"/>
          <w:numId w:val="5"/>
        </w:numPr>
        <w:spacing w:after="60" w:line="276" w:lineRule="auto"/>
        <w:jc w:val="both"/>
        <w:rPr>
          <w:noProof/>
          <w:sz w:val="22"/>
          <w:szCs w:val="22"/>
          <w:lang w:val="sr-Latn-RS"/>
        </w:rPr>
      </w:pPr>
      <w:r w:rsidRPr="009B42E9">
        <w:rPr>
          <w:noProof/>
          <w:sz w:val="22"/>
          <w:szCs w:val="22"/>
          <w:lang w:val="sr-Latn-RS"/>
        </w:rPr>
        <w:t>Znanja vezana za strateška dokumenta</w:t>
      </w:r>
      <w:r w:rsidR="00F97E5C" w:rsidRPr="009B42E9">
        <w:rPr>
          <w:noProof/>
          <w:sz w:val="22"/>
          <w:szCs w:val="22"/>
          <w:lang w:val="sr-Latn-RS"/>
        </w:rPr>
        <w:t xml:space="preserve"> i nacionalno zakonodavstvo za sve nivoe obrazovanja kao što su Zakon o osnovama </w:t>
      </w:r>
      <w:r w:rsidRPr="009B42E9">
        <w:rPr>
          <w:noProof/>
          <w:sz w:val="22"/>
          <w:szCs w:val="22"/>
          <w:lang w:val="sr-Latn-RS"/>
        </w:rPr>
        <w:t>sistema obrazovanja i vaspitanja</w:t>
      </w:r>
      <w:r w:rsidR="00F97E5C" w:rsidRPr="009B42E9">
        <w:rPr>
          <w:noProof/>
          <w:sz w:val="22"/>
          <w:szCs w:val="22"/>
          <w:lang w:val="sr-Latn-RS"/>
        </w:rPr>
        <w:t>, Zakon o predškolskom obrazovanju, Zakon o osnovnom obrazovanju, Zakon o srednjem obrazovanju, Zakon o dualnom obrazovanju, Zakon o udžbenicima, Zakon o Nacionalnom okviru kvalifikacija Republike Srbije (NOK</w:t>
      </w:r>
      <w:r w:rsidRPr="009B42E9">
        <w:rPr>
          <w:noProof/>
          <w:sz w:val="22"/>
          <w:szCs w:val="22"/>
          <w:lang w:val="sr-Latn-RS"/>
        </w:rPr>
        <w:t>S</w:t>
      </w:r>
      <w:r w:rsidR="00F97E5C" w:rsidRPr="009B42E9">
        <w:rPr>
          <w:noProof/>
          <w:sz w:val="22"/>
          <w:szCs w:val="22"/>
          <w:lang w:val="sr-Latn-RS"/>
        </w:rPr>
        <w:t>), Zakonu o visokom obrazovanju, standardima i izmenama i dopunama standarda za akreditaciju visokoškolske ustanove i podzakonskim aktima;</w:t>
      </w:r>
    </w:p>
    <w:p w14:paraId="6FB35828" w14:textId="7D7E42C9" w:rsidR="00D627A7" w:rsidRPr="009B42E9" w:rsidRDefault="009B42E9" w:rsidP="009B42E9">
      <w:pPr>
        <w:pStyle w:val="ListParagraph"/>
        <w:numPr>
          <w:ilvl w:val="0"/>
          <w:numId w:val="5"/>
        </w:numPr>
        <w:spacing w:after="60" w:line="276" w:lineRule="auto"/>
        <w:jc w:val="both"/>
        <w:rPr>
          <w:noProof/>
          <w:sz w:val="22"/>
          <w:szCs w:val="22"/>
          <w:lang w:val="sr-Latn-RS"/>
        </w:rPr>
      </w:pPr>
      <w:r>
        <w:rPr>
          <w:noProof/>
          <w:sz w:val="22"/>
          <w:szCs w:val="22"/>
          <w:lang w:val="sr-Latn-RS"/>
        </w:rPr>
        <w:t>N</w:t>
      </w:r>
      <w:r w:rsidR="00F97E5C" w:rsidRPr="009B42E9">
        <w:rPr>
          <w:noProof/>
          <w:sz w:val="22"/>
          <w:szCs w:val="22"/>
          <w:lang w:val="sr-Latn-RS"/>
        </w:rPr>
        <w:t xml:space="preserve">ajmanje 8 godina relevantnog radnog iskustva na pripremi zakona i podzakonskih akata u oblasti preduniverzitetskog obrazovanja, nacionalnog okvira kvalifikacija, </w:t>
      </w:r>
      <w:r w:rsidR="00D627A7" w:rsidRPr="009B42E9">
        <w:rPr>
          <w:noProof/>
          <w:sz w:val="22"/>
          <w:szCs w:val="22"/>
          <w:lang w:val="sr-Latn-RS"/>
        </w:rPr>
        <w:t>oblasti</w:t>
      </w:r>
      <w:r w:rsidR="00F97E5C" w:rsidRPr="009B42E9">
        <w:rPr>
          <w:noProof/>
          <w:sz w:val="22"/>
          <w:szCs w:val="22"/>
          <w:lang w:val="sr-Latn-RS"/>
        </w:rPr>
        <w:t xml:space="preserve"> obrazovanja odraslih sa odgovarajućom analizom uticaja;</w:t>
      </w:r>
    </w:p>
    <w:p w14:paraId="34CE9ACC" w14:textId="220C5736" w:rsidR="00F97E5C" w:rsidRPr="009B42E9" w:rsidRDefault="00F97E5C" w:rsidP="009B42E9">
      <w:pPr>
        <w:pStyle w:val="ListParagraph"/>
        <w:numPr>
          <w:ilvl w:val="0"/>
          <w:numId w:val="5"/>
        </w:numPr>
        <w:spacing w:after="60" w:line="276" w:lineRule="auto"/>
        <w:jc w:val="both"/>
        <w:rPr>
          <w:noProof/>
          <w:sz w:val="22"/>
          <w:szCs w:val="22"/>
          <w:lang w:val="sr-Latn-RS"/>
        </w:rPr>
      </w:pPr>
      <w:r w:rsidRPr="009B42E9">
        <w:rPr>
          <w:noProof/>
          <w:sz w:val="22"/>
          <w:szCs w:val="22"/>
          <w:lang w:val="sr-Latn-RS"/>
        </w:rPr>
        <w:t>Iskustvo u konsultantskom i savetodavnom radu u oblastima vezanim za NOK</w:t>
      </w:r>
      <w:r w:rsidR="000D7A3B" w:rsidRPr="009B42E9">
        <w:rPr>
          <w:noProof/>
          <w:sz w:val="22"/>
          <w:szCs w:val="22"/>
          <w:lang w:val="sr-Latn-RS"/>
        </w:rPr>
        <w:t>S</w:t>
      </w:r>
      <w:r w:rsidRPr="009B42E9">
        <w:rPr>
          <w:noProof/>
          <w:sz w:val="22"/>
          <w:szCs w:val="22"/>
          <w:lang w:val="sr-Latn-RS"/>
        </w:rPr>
        <w:t>, standarde i sistem osiguranja kvaliteta u oblas</w:t>
      </w:r>
      <w:r w:rsidR="009B42E9">
        <w:rPr>
          <w:noProof/>
          <w:sz w:val="22"/>
          <w:szCs w:val="22"/>
          <w:lang w:val="sr-Latn-RS"/>
        </w:rPr>
        <w:t xml:space="preserve">ti obrazovanja odraslih </w:t>
      </w:r>
      <w:r w:rsidR="009B42E9" w:rsidRPr="009B42E9">
        <w:rPr>
          <w:noProof/>
          <w:sz w:val="22"/>
          <w:szCs w:val="22"/>
          <w:lang w:val="sr-Latn-RS"/>
        </w:rPr>
        <w:t>biće posmatrano kao prednost</w:t>
      </w:r>
      <w:r w:rsidRPr="009B42E9">
        <w:rPr>
          <w:noProof/>
          <w:sz w:val="22"/>
          <w:szCs w:val="22"/>
          <w:lang w:val="sr-Latn-RS"/>
        </w:rPr>
        <w:t>;</w:t>
      </w:r>
    </w:p>
    <w:p w14:paraId="75154ECF" w14:textId="6EAD4215" w:rsidR="00F97E5C" w:rsidRPr="009B42E9" w:rsidRDefault="009B42E9" w:rsidP="009B42E9">
      <w:pPr>
        <w:pStyle w:val="ListParagraph"/>
        <w:numPr>
          <w:ilvl w:val="0"/>
          <w:numId w:val="5"/>
        </w:numPr>
        <w:spacing w:after="60" w:line="276" w:lineRule="auto"/>
        <w:jc w:val="both"/>
        <w:rPr>
          <w:noProof/>
          <w:sz w:val="22"/>
          <w:szCs w:val="22"/>
          <w:lang w:val="sr-Latn-RS"/>
        </w:rPr>
      </w:pPr>
      <w:r>
        <w:rPr>
          <w:noProof/>
          <w:sz w:val="22"/>
          <w:szCs w:val="22"/>
          <w:lang w:val="sr-Latn-RS"/>
        </w:rPr>
        <w:t>Sprovedene studije, istraživanja ili projekti</w:t>
      </w:r>
      <w:r w:rsidR="00F97E5C" w:rsidRPr="009B42E9">
        <w:rPr>
          <w:noProof/>
          <w:sz w:val="22"/>
          <w:szCs w:val="22"/>
          <w:lang w:val="sr-Latn-RS"/>
        </w:rPr>
        <w:t xml:space="preserve"> u vezi sa NOK</w:t>
      </w:r>
      <w:r w:rsidR="00287A65" w:rsidRPr="009B42E9">
        <w:rPr>
          <w:noProof/>
          <w:sz w:val="22"/>
          <w:szCs w:val="22"/>
          <w:lang w:val="sr-Latn-RS"/>
        </w:rPr>
        <w:t>S</w:t>
      </w:r>
      <w:r w:rsidR="00F97E5C" w:rsidRPr="009B42E9">
        <w:rPr>
          <w:noProof/>
          <w:sz w:val="22"/>
          <w:szCs w:val="22"/>
          <w:lang w:val="sr-Latn-RS"/>
        </w:rPr>
        <w:t xml:space="preserve">-om, standardima i sistemom osiguranja kvaliteta u oblasti obrazovanja odraslih </w:t>
      </w:r>
      <w:r w:rsidR="000D6A9C">
        <w:rPr>
          <w:noProof/>
          <w:sz w:val="22"/>
          <w:szCs w:val="22"/>
          <w:lang w:val="sr-Latn-RS"/>
        </w:rPr>
        <w:t>biće posmatrane</w:t>
      </w:r>
      <w:r w:rsidRPr="009B42E9">
        <w:rPr>
          <w:noProof/>
          <w:sz w:val="22"/>
          <w:szCs w:val="22"/>
          <w:lang w:val="sr-Latn-RS"/>
        </w:rPr>
        <w:t xml:space="preserve"> kao prednost</w:t>
      </w:r>
      <w:r w:rsidR="00F97E5C" w:rsidRPr="009B42E9">
        <w:rPr>
          <w:noProof/>
          <w:sz w:val="22"/>
          <w:szCs w:val="22"/>
          <w:lang w:val="sr-Latn-RS"/>
        </w:rPr>
        <w:t>;</w:t>
      </w:r>
      <w:r>
        <w:rPr>
          <w:noProof/>
          <w:sz w:val="22"/>
          <w:szCs w:val="22"/>
          <w:lang w:val="sr-Latn-RS"/>
        </w:rPr>
        <w:t xml:space="preserve">  </w:t>
      </w:r>
    </w:p>
    <w:p w14:paraId="4D7D5F13" w14:textId="720CE518" w:rsidR="00F97E5C" w:rsidRPr="009B42E9" w:rsidRDefault="00F97E5C" w:rsidP="009B42E9">
      <w:pPr>
        <w:pStyle w:val="ListParagraph"/>
        <w:numPr>
          <w:ilvl w:val="0"/>
          <w:numId w:val="5"/>
        </w:numPr>
        <w:spacing w:after="60" w:line="276" w:lineRule="auto"/>
        <w:jc w:val="both"/>
        <w:rPr>
          <w:noProof/>
          <w:sz w:val="22"/>
          <w:szCs w:val="22"/>
          <w:lang w:val="sr-Latn-RS"/>
        </w:rPr>
      </w:pPr>
      <w:r w:rsidRPr="009B42E9">
        <w:rPr>
          <w:noProof/>
          <w:sz w:val="22"/>
          <w:szCs w:val="22"/>
          <w:lang w:val="sr-Latn-RS"/>
        </w:rPr>
        <w:t>Iskustvo u pripremi izveštaja o referenci</w:t>
      </w:r>
      <w:r w:rsidR="00C8545A" w:rsidRPr="009B42E9">
        <w:rPr>
          <w:noProof/>
          <w:sz w:val="22"/>
          <w:szCs w:val="22"/>
          <w:lang w:val="sr-Latn-RS"/>
        </w:rPr>
        <w:t>ranju</w:t>
      </w:r>
      <w:r w:rsidRPr="009B42E9">
        <w:rPr>
          <w:noProof/>
          <w:sz w:val="22"/>
          <w:szCs w:val="22"/>
          <w:lang w:val="sr-Latn-RS"/>
        </w:rPr>
        <w:t xml:space="preserve"> </w:t>
      </w:r>
      <w:r w:rsidR="009B42E9">
        <w:rPr>
          <w:noProof/>
          <w:sz w:val="22"/>
          <w:szCs w:val="22"/>
          <w:lang w:val="sr-Latn-RS"/>
        </w:rPr>
        <w:t xml:space="preserve">NOKS </w:t>
      </w:r>
      <w:r w:rsidR="00C8545A" w:rsidRPr="009B42E9">
        <w:rPr>
          <w:noProof/>
          <w:sz w:val="22"/>
          <w:szCs w:val="22"/>
          <w:lang w:val="sr-Latn-RS"/>
        </w:rPr>
        <w:t xml:space="preserve">sa </w:t>
      </w:r>
      <w:r w:rsidRPr="009B42E9">
        <w:rPr>
          <w:noProof/>
          <w:sz w:val="22"/>
          <w:szCs w:val="22"/>
          <w:lang w:val="sr-Latn-RS"/>
        </w:rPr>
        <w:t>E</w:t>
      </w:r>
      <w:r w:rsidR="00C8545A" w:rsidRPr="009B42E9">
        <w:rPr>
          <w:noProof/>
          <w:sz w:val="22"/>
          <w:szCs w:val="22"/>
          <w:lang w:val="sr-Latn-RS"/>
        </w:rPr>
        <w:t>OK-om</w:t>
      </w:r>
      <w:r w:rsidRPr="009B42E9">
        <w:rPr>
          <w:noProof/>
          <w:sz w:val="22"/>
          <w:szCs w:val="22"/>
          <w:lang w:val="sr-Latn-RS"/>
        </w:rPr>
        <w:t xml:space="preserve"> </w:t>
      </w:r>
      <w:r w:rsidR="009B42E9">
        <w:rPr>
          <w:sz w:val="22"/>
          <w:szCs w:val="22"/>
          <w:lang w:val="sr-Latn-RS" w:bidi="ne-NP"/>
        </w:rPr>
        <w:t>biće posmatrano kao</w:t>
      </w:r>
      <w:r w:rsidR="009B42E9" w:rsidRPr="00BE170B">
        <w:rPr>
          <w:sz w:val="22"/>
          <w:szCs w:val="22"/>
          <w:lang w:val="sr-Latn-RS" w:bidi="ne-NP"/>
        </w:rPr>
        <w:t xml:space="preserve"> prednost</w:t>
      </w:r>
      <w:r w:rsidRPr="009B42E9">
        <w:rPr>
          <w:noProof/>
          <w:sz w:val="22"/>
          <w:szCs w:val="22"/>
          <w:lang w:val="sr-Latn-RS"/>
        </w:rPr>
        <w:t>;</w:t>
      </w:r>
    </w:p>
    <w:p w14:paraId="28242655" w14:textId="7A761F01" w:rsidR="00287A65" w:rsidRPr="009B42E9" w:rsidRDefault="00F97E5C" w:rsidP="009B42E9">
      <w:pPr>
        <w:pStyle w:val="ListParagraph"/>
        <w:numPr>
          <w:ilvl w:val="0"/>
          <w:numId w:val="5"/>
        </w:numPr>
        <w:spacing w:after="60" w:line="276" w:lineRule="auto"/>
        <w:jc w:val="both"/>
        <w:rPr>
          <w:noProof/>
          <w:sz w:val="22"/>
          <w:szCs w:val="22"/>
          <w:lang w:val="sr-Latn-RS"/>
        </w:rPr>
      </w:pPr>
      <w:r w:rsidRPr="009B42E9">
        <w:rPr>
          <w:noProof/>
          <w:sz w:val="22"/>
          <w:szCs w:val="22"/>
          <w:lang w:val="sr-Latn-RS"/>
        </w:rPr>
        <w:t>Odlične verbalne i pismene veštine komunikacije na engleskom jeziku.</w:t>
      </w:r>
      <w:r w:rsidR="009B42E9">
        <w:rPr>
          <w:noProof/>
          <w:sz w:val="22"/>
          <w:szCs w:val="22"/>
          <w:lang w:val="sr-Latn-RS"/>
        </w:rPr>
        <w:t xml:space="preserve"> </w:t>
      </w:r>
    </w:p>
    <w:p w14:paraId="7FEC4A47" w14:textId="54899759" w:rsidR="00441F04" w:rsidRPr="009B42E9" w:rsidRDefault="00441F04" w:rsidP="009B42E9">
      <w:pPr>
        <w:autoSpaceDE w:val="0"/>
        <w:autoSpaceDN w:val="0"/>
        <w:adjustRightInd w:val="0"/>
        <w:spacing w:after="35" w:line="276" w:lineRule="auto"/>
        <w:contextualSpacing/>
        <w:jc w:val="both"/>
        <w:rPr>
          <w:bCs/>
          <w:noProof/>
          <w:sz w:val="22"/>
          <w:szCs w:val="22"/>
          <w:lang w:val="sr-Latn-RS" w:bidi="ne-NP"/>
        </w:rPr>
      </w:pPr>
    </w:p>
    <w:p w14:paraId="6DB6584D" w14:textId="77777777" w:rsidR="00014452" w:rsidRDefault="00014452" w:rsidP="00014452">
      <w:pPr>
        <w:pStyle w:val="Heading3"/>
        <w:spacing w:before="0" w:after="120" w:line="276" w:lineRule="auto"/>
        <w:jc w:val="both"/>
        <w:rPr>
          <w:rStyle w:val="Hyperlink"/>
          <w:rFonts w:ascii="Times New Roman" w:hAnsi="Times New Roman" w:cs="Times New Roman"/>
          <w:color w:val="1155CC"/>
          <w:sz w:val="22"/>
          <w:szCs w:val="22"/>
          <w:shd w:val="clear" w:color="auto" w:fill="FFFFFF"/>
        </w:rPr>
      </w:pPr>
      <w:r w:rsidRPr="008A1A2E">
        <w:rPr>
          <w:rFonts w:ascii="Times New Roman" w:hAnsi="Times New Roman" w:cs="Times New Roman"/>
          <w:b w:val="0"/>
          <w:sz w:val="22"/>
          <w:szCs w:val="22"/>
          <w:lang w:val="ky-KG"/>
        </w:rPr>
        <w:t>Izbor će se vršiti primenom metode:</w:t>
      </w:r>
      <w:r w:rsidRPr="008A1A2E">
        <w:rPr>
          <w:rFonts w:ascii="Times New Roman" w:hAnsi="Times New Roman" w:cs="Times New Roman"/>
          <w:sz w:val="22"/>
          <w:szCs w:val="22"/>
          <w:u w:val="single"/>
          <w:lang w:val="ky-KG"/>
        </w:rPr>
        <w:t xml:space="preserve"> „Izbor konsultanata na osnovu kvaliteta i cene“ </w:t>
      </w:r>
      <w:r w:rsidRPr="008A1A2E">
        <w:rPr>
          <w:rFonts w:ascii="Times New Roman" w:hAnsi="Times New Roman" w:cs="Times New Roman"/>
          <w:b w:val="0"/>
          <w:sz w:val="22"/>
          <w:szCs w:val="22"/>
          <w:lang w:val="ky-KG"/>
        </w:rPr>
        <w:t xml:space="preserve">u skladu sa postupkom predviđenim </w:t>
      </w:r>
      <w:r w:rsidRPr="008A1A2E">
        <w:rPr>
          <w:rFonts w:ascii="Times New Roman" w:eastAsia="Calibri" w:hAnsi="Times New Roman" w:cs="Times New Roman"/>
          <w:b w:val="0"/>
          <w:bCs w:val="0"/>
          <w:color w:val="000000"/>
          <w:sz w:val="22"/>
          <w:szCs w:val="22"/>
          <w:lang w:val="ky-KG"/>
        </w:rPr>
        <w:t>Prilogom br. 4 iz Sporazuma između Vlade Švajcarske Konfederacije i Vlade Republike Srbije u vezi sa donacijom za projekat „Znanjem do posla– Е2Е”</w:t>
      </w:r>
      <w:r w:rsidRPr="008A1A2E" w:rsidDel="007E6780">
        <w:rPr>
          <w:rFonts w:ascii="Times New Roman" w:eastAsia="Calibri" w:hAnsi="Times New Roman" w:cs="Times New Roman"/>
          <w:b w:val="0"/>
          <w:bCs w:val="0"/>
          <w:color w:val="000000"/>
          <w:sz w:val="22"/>
          <w:szCs w:val="22"/>
          <w:lang w:val="ky-KG"/>
        </w:rPr>
        <w:t xml:space="preserve"> </w:t>
      </w:r>
      <w:r w:rsidRPr="008A1A2E">
        <w:rPr>
          <w:rFonts w:ascii="Times New Roman" w:eastAsia="Calibri" w:hAnsi="Times New Roman" w:cs="Times New Roman"/>
          <w:b w:val="0"/>
          <w:bCs w:val="0"/>
          <w:color w:val="000000"/>
          <w:sz w:val="22"/>
          <w:szCs w:val="22"/>
          <w:lang w:val="ky-KG"/>
        </w:rPr>
        <w:t>Faza 2, za period od 1.</w:t>
      </w:r>
      <w:r w:rsidRPr="008A1A2E">
        <w:rPr>
          <w:rFonts w:ascii="Times New Roman" w:eastAsia="Calibri" w:hAnsi="Times New Roman" w:cs="Times New Roman"/>
          <w:b w:val="0"/>
          <w:bCs w:val="0"/>
          <w:color w:val="000000"/>
          <w:sz w:val="22"/>
          <w:szCs w:val="22"/>
        </w:rPr>
        <w:t xml:space="preserve"> </w:t>
      </w:r>
      <w:r w:rsidRPr="008A1A2E">
        <w:rPr>
          <w:rFonts w:ascii="Times New Roman" w:eastAsia="Calibri" w:hAnsi="Times New Roman" w:cs="Times New Roman"/>
          <w:b w:val="0"/>
          <w:bCs w:val="0"/>
          <w:color w:val="000000"/>
          <w:sz w:val="22"/>
          <w:szCs w:val="22"/>
          <w:lang w:val="ky-KG"/>
        </w:rPr>
        <w:t xml:space="preserve">januara 2020. do 31.decembra </w:t>
      </w:r>
      <w:r w:rsidRPr="008A1A2E">
        <w:rPr>
          <w:rFonts w:ascii="Times New Roman" w:eastAsia="Calibri" w:hAnsi="Times New Roman" w:cs="Times New Roman"/>
          <w:b w:val="0"/>
          <w:bCs w:val="0"/>
          <w:color w:val="000000"/>
          <w:sz w:val="22"/>
          <w:szCs w:val="22"/>
          <w:lang w:val="ky-KG"/>
        </w:rPr>
        <w:lastRenderedPageBreak/>
        <w:t>2021, koji možete pogledati na</w:t>
      </w:r>
      <w:r w:rsidRPr="008A1A2E">
        <w:rPr>
          <w:rFonts w:ascii="Times New Roman" w:eastAsia="Calibri" w:hAnsi="Times New Roman" w:cs="Times New Roman"/>
          <w:b w:val="0"/>
          <w:bCs w:val="0"/>
          <w:color w:val="000000"/>
          <w:sz w:val="22"/>
          <w:szCs w:val="22"/>
          <w:lang w:val="sr-Latn-RS"/>
        </w:rPr>
        <w:t>:</w:t>
      </w:r>
      <w:r w:rsidRPr="008A1A2E">
        <w:rPr>
          <w:rFonts w:ascii="Times New Roman" w:hAnsi="Times New Roman" w:cs="Times New Roman"/>
          <w:sz w:val="22"/>
          <w:szCs w:val="22"/>
          <w:lang w:val="ky-KG"/>
        </w:rPr>
        <w:t xml:space="preserve"> </w:t>
      </w:r>
      <w:hyperlink r:id="rId8" w:tgtFrame="_blank" w:history="1">
        <w:r w:rsidRPr="008A1A2E">
          <w:rPr>
            <w:rStyle w:val="Hyperlink"/>
            <w:rFonts w:ascii="Times New Roman" w:hAnsi="Times New Roman" w:cs="Times New Roman"/>
            <w:color w:val="1155CC"/>
            <w:sz w:val="22"/>
            <w:szCs w:val="22"/>
            <w:shd w:val="clear" w:color="auto" w:fill="FFFFFF"/>
          </w:rPr>
          <w:t>http://socijalnoukljucivanje.gov.rs/wp-content/uploads/2020/04/Prilog-broj-4.doc</w:t>
        </w:r>
      </w:hyperlink>
    </w:p>
    <w:p w14:paraId="076670B8" w14:textId="77777777" w:rsidR="00014452" w:rsidRPr="005815DB" w:rsidRDefault="00014452" w:rsidP="0001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5815DB">
        <w:rPr>
          <w:sz w:val="22"/>
          <w:szCs w:val="22"/>
          <w:lang w:val="sr-Latn-RS" w:eastAsia="en-GB"/>
        </w:rPr>
        <w:t>Napomena: Ukoliko konsultant/</w:t>
      </w:r>
      <w:proofErr w:type="spellStart"/>
      <w:r w:rsidRPr="005815DB">
        <w:rPr>
          <w:sz w:val="22"/>
          <w:szCs w:val="22"/>
          <w:lang w:val="sr-Latn-RS" w:eastAsia="en-GB"/>
        </w:rPr>
        <w:t>kinja</w:t>
      </w:r>
      <w:proofErr w:type="spellEnd"/>
      <w:r w:rsidRPr="005815DB">
        <w:rPr>
          <w:sz w:val="22"/>
          <w:szCs w:val="22"/>
          <w:lang w:val="sr-Latn-RS" w:eastAsia="en-GB"/>
        </w:rPr>
        <w:t xml:space="preserve"> ima status državnog službenika/</w:t>
      </w:r>
      <w:proofErr w:type="spellStart"/>
      <w:r w:rsidRPr="005815DB">
        <w:rPr>
          <w:sz w:val="22"/>
          <w:szCs w:val="22"/>
          <w:lang w:val="sr-Latn-RS" w:eastAsia="en-GB"/>
        </w:rPr>
        <w:t>ce</w:t>
      </w:r>
      <w:proofErr w:type="spellEnd"/>
      <w:r w:rsidRPr="005815DB">
        <w:rPr>
          <w:sz w:val="22"/>
          <w:szCs w:val="22"/>
          <w:lang w:val="sr-Latn-RS" w:eastAsia="en-GB"/>
        </w:rPr>
        <w:t xml:space="preserve"> ili javnog službenika/</w:t>
      </w:r>
      <w:proofErr w:type="spellStart"/>
      <w:r w:rsidRPr="005815DB">
        <w:rPr>
          <w:sz w:val="22"/>
          <w:szCs w:val="22"/>
          <w:lang w:val="sr-Latn-RS" w:eastAsia="en-GB"/>
        </w:rPr>
        <w:t>ce</w:t>
      </w:r>
      <w:proofErr w:type="spellEnd"/>
      <w:r w:rsidRPr="005815DB">
        <w:rPr>
          <w:sz w:val="22"/>
          <w:szCs w:val="22"/>
          <w:lang w:val="sr-Latn-RS" w:eastAsia="en-GB"/>
        </w:rPr>
        <w:t xml:space="preserve"> prema relevantnoj zakonskoj regulativi, konsultant/</w:t>
      </w:r>
      <w:proofErr w:type="spellStart"/>
      <w:r w:rsidRPr="005815DB">
        <w:rPr>
          <w:sz w:val="22"/>
          <w:szCs w:val="22"/>
          <w:lang w:val="sr-Latn-RS" w:eastAsia="en-GB"/>
        </w:rPr>
        <w:t>kinja</w:t>
      </w:r>
      <w:proofErr w:type="spellEnd"/>
      <w:r w:rsidRPr="005815DB">
        <w:rPr>
          <w:sz w:val="22"/>
          <w:szCs w:val="22"/>
          <w:lang w:val="sr-Latn-RS" w:eastAsia="en-GB"/>
        </w:rPr>
        <w:t xml:space="preserve"> je dužan/a da obezbedi pisanu saglasnost poslodavca o dodatnom angažovanju i nepostojanju sukoba interesa.</w:t>
      </w:r>
      <w:r w:rsidRPr="005815DB">
        <w:rPr>
          <w:rStyle w:val="FootnoteReference"/>
          <w:sz w:val="22"/>
          <w:szCs w:val="22"/>
          <w:lang w:val="sr-Latn-RS" w:eastAsia="en-GB"/>
        </w:rPr>
        <w:footnoteReference w:id="1"/>
      </w:r>
    </w:p>
    <w:p w14:paraId="7FFF084C" w14:textId="77777777" w:rsidR="00014452" w:rsidRPr="005815DB" w:rsidRDefault="00014452" w:rsidP="00014452"/>
    <w:p w14:paraId="75EE5A6B" w14:textId="77777777" w:rsidR="00014452" w:rsidRPr="008A1A2E" w:rsidRDefault="00014452" w:rsidP="00014452">
      <w:pPr>
        <w:pStyle w:val="BodyText"/>
        <w:spacing w:line="276" w:lineRule="auto"/>
        <w:jc w:val="both"/>
        <w:rPr>
          <w:rFonts w:ascii="Times New Roman" w:hAnsi="Times New Roman"/>
          <w:color w:val="000000"/>
          <w:sz w:val="22"/>
          <w:szCs w:val="22"/>
          <w:lang w:val="sr-Latn-RS"/>
        </w:rPr>
      </w:pPr>
      <w:r w:rsidRPr="008A1A2E">
        <w:rPr>
          <w:rFonts w:ascii="Times New Roman" w:hAnsi="Times New Roman"/>
          <w:sz w:val="22"/>
          <w:szCs w:val="22"/>
          <w:lang w:val="ky-KG"/>
        </w:rPr>
        <w:t xml:space="preserve">Opis Projektnog zadatka, </w:t>
      </w:r>
      <w:r w:rsidRPr="008A1A2E">
        <w:rPr>
          <w:rFonts w:ascii="Times New Roman" w:hAnsi="Times New Roman"/>
          <w:color w:val="000000"/>
          <w:sz w:val="22"/>
          <w:szCs w:val="22"/>
          <w:lang w:val="ky-KG"/>
        </w:rPr>
        <w:t xml:space="preserve">detaljno uputstvo i formulari za podnošenje ponuda možete preuzeti sa linka: </w:t>
      </w:r>
      <w:hyperlink r:id="rId9" w:history="1">
        <w:r w:rsidRPr="008A1A2E">
          <w:rPr>
            <w:rStyle w:val="Hyperlink"/>
            <w:rFonts w:ascii="Times New Roman" w:hAnsi="Times New Roman"/>
            <w:sz w:val="22"/>
            <w:szCs w:val="22"/>
            <w:lang w:val="ky-KG"/>
          </w:rPr>
          <w:t>http://socijalnoukljucivanje.gov.rs/rs/o-nama/javne-nabavke/</w:t>
        </w:r>
      </w:hyperlink>
      <w:r w:rsidRPr="008A1A2E">
        <w:rPr>
          <w:rFonts w:ascii="Times New Roman" w:hAnsi="Times New Roman"/>
          <w:color w:val="000000"/>
          <w:sz w:val="22"/>
          <w:szCs w:val="22"/>
          <w:lang w:val="sr-Latn-RS"/>
        </w:rPr>
        <w:t xml:space="preserve"> </w:t>
      </w:r>
    </w:p>
    <w:p w14:paraId="540FC32A" w14:textId="3098550C" w:rsidR="00014452" w:rsidRPr="008A1A2E" w:rsidRDefault="00014452" w:rsidP="00014452">
      <w:pPr>
        <w:tabs>
          <w:tab w:val="left" w:pos="426"/>
        </w:tabs>
        <w:spacing w:before="46" w:line="276" w:lineRule="auto"/>
        <w:ind w:right="366"/>
        <w:jc w:val="both"/>
        <w:rPr>
          <w:b/>
          <w:color w:val="000000"/>
          <w:sz w:val="22"/>
          <w:szCs w:val="22"/>
          <w:lang w:val="ky-KG"/>
        </w:rPr>
      </w:pPr>
      <w:r w:rsidRPr="008A1A2E">
        <w:rPr>
          <w:b/>
          <w:color w:val="000000"/>
          <w:sz w:val="22"/>
          <w:szCs w:val="22"/>
          <w:lang w:val="ky-KG"/>
        </w:rPr>
        <w:t>Zainteresovani kandidati će podnos</w:t>
      </w:r>
      <w:r w:rsidRPr="008A1A2E">
        <w:rPr>
          <w:b/>
          <w:color w:val="000000"/>
          <w:sz w:val="22"/>
          <w:szCs w:val="22"/>
          <w:lang w:val="sr-Latn-RS"/>
        </w:rPr>
        <w:t>i</w:t>
      </w:r>
      <w:r w:rsidRPr="008A1A2E">
        <w:rPr>
          <w:b/>
          <w:color w:val="000000"/>
          <w:sz w:val="22"/>
          <w:szCs w:val="22"/>
          <w:lang w:val="ky-KG"/>
        </w:rPr>
        <w:t xml:space="preserve">ti ponude u zatvorenim kovertama najkasnije do </w:t>
      </w:r>
      <w:r w:rsidR="006831B5" w:rsidRPr="00F21A84">
        <w:rPr>
          <w:b/>
          <w:color w:val="000000"/>
          <w:sz w:val="22"/>
          <w:szCs w:val="22"/>
        </w:rPr>
        <w:t>2</w:t>
      </w:r>
      <w:r w:rsidR="00F21A84" w:rsidRPr="00F21A84">
        <w:rPr>
          <w:b/>
          <w:color w:val="000000"/>
          <w:sz w:val="22"/>
          <w:szCs w:val="22"/>
        </w:rPr>
        <w:t>2</w:t>
      </w:r>
      <w:r w:rsidRPr="00F21A84">
        <w:rPr>
          <w:b/>
          <w:color w:val="000000"/>
          <w:sz w:val="22"/>
          <w:szCs w:val="22"/>
        </w:rPr>
        <w:t xml:space="preserve">.03.2021. </w:t>
      </w:r>
      <w:r w:rsidR="00336D9D" w:rsidRPr="00F21A84">
        <w:rPr>
          <w:b/>
          <w:color w:val="000000"/>
          <w:sz w:val="22"/>
          <w:szCs w:val="22"/>
        </w:rPr>
        <w:t>do</w:t>
      </w:r>
      <w:r w:rsidR="00336D9D" w:rsidRPr="008A1A2E">
        <w:rPr>
          <w:b/>
          <w:color w:val="000000"/>
          <w:sz w:val="22"/>
          <w:szCs w:val="22"/>
        </w:rPr>
        <w:t xml:space="preserve"> 16</w:t>
      </w:r>
      <w:r w:rsidR="00336D9D">
        <w:rPr>
          <w:b/>
          <w:color w:val="000000"/>
          <w:sz w:val="22"/>
          <w:szCs w:val="22"/>
        </w:rPr>
        <w:t>:</w:t>
      </w:r>
      <w:r w:rsidR="00336D9D" w:rsidRPr="008A1A2E">
        <w:rPr>
          <w:b/>
          <w:color w:val="000000"/>
          <w:sz w:val="22"/>
          <w:szCs w:val="22"/>
        </w:rPr>
        <w:t>00</w:t>
      </w:r>
      <w:r w:rsidRPr="008A1A2E">
        <w:rPr>
          <w:b/>
          <w:color w:val="000000"/>
          <w:sz w:val="22"/>
          <w:szCs w:val="22"/>
          <w:lang w:val="ky-KG"/>
        </w:rPr>
        <w:t xml:space="preserve"> časova, poštom ili lično na adresu: </w:t>
      </w:r>
    </w:p>
    <w:p w14:paraId="7BBF0BAE" w14:textId="77777777" w:rsidR="00014452" w:rsidRPr="008A1A2E" w:rsidRDefault="00014452" w:rsidP="00014452">
      <w:pPr>
        <w:tabs>
          <w:tab w:val="left" w:pos="426"/>
        </w:tabs>
        <w:spacing w:before="46" w:line="276" w:lineRule="auto"/>
        <w:ind w:right="366"/>
        <w:rPr>
          <w:color w:val="000000"/>
          <w:sz w:val="22"/>
          <w:szCs w:val="22"/>
          <w:lang w:val="ky-KG"/>
        </w:rPr>
      </w:pPr>
    </w:p>
    <w:p w14:paraId="6B3001DA" w14:textId="77777777" w:rsidR="00014452" w:rsidRPr="008A1A2E" w:rsidRDefault="00014452" w:rsidP="00014452">
      <w:pPr>
        <w:tabs>
          <w:tab w:val="left" w:pos="426"/>
        </w:tabs>
        <w:spacing w:before="46" w:line="276" w:lineRule="auto"/>
        <w:ind w:right="366"/>
        <w:rPr>
          <w:color w:val="000000"/>
          <w:sz w:val="22"/>
          <w:szCs w:val="22"/>
          <w:lang w:val="sr-Latn-RS"/>
        </w:rPr>
      </w:pPr>
      <w:r w:rsidRPr="008A1A2E">
        <w:rPr>
          <w:color w:val="000000"/>
          <w:sz w:val="22"/>
          <w:szCs w:val="22"/>
          <w:lang w:val="ky-KG"/>
        </w:rPr>
        <w:t>Tim za socijalno uključivanje i smanjenje siromaštva</w:t>
      </w:r>
    </w:p>
    <w:p w14:paraId="2BC3FAE9" w14:textId="77777777" w:rsidR="00014452" w:rsidRPr="008A1A2E" w:rsidRDefault="00014452" w:rsidP="00014452">
      <w:pPr>
        <w:tabs>
          <w:tab w:val="left" w:pos="426"/>
        </w:tabs>
        <w:spacing w:before="46" w:line="276" w:lineRule="auto"/>
        <w:ind w:right="366"/>
        <w:rPr>
          <w:color w:val="000000"/>
          <w:sz w:val="22"/>
          <w:szCs w:val="22"/>
          <w:lang w:val="ky-KG"/>
        </w:rPr>
      </w:pPr>
      <w:r w:rsidRPr="008A1A2E">
        <w:rPr>
          <w:color w:val="000000"/>
          <w:sz w:val="22"/>
          <w:szCs w:val="22"/>
          <w:lang w:val="ky-KG"/>
        </w:rPr>
        <w:t>Bulevar Milutina Milankovića 106</w:t>
      </w:r>
    </w:p>
    <w:p w14:paraId="187D9A15" w14:textId="77777777" w:rsidR="00014452" w:rsidRPr="008A1A2E" w:rsidRDefault="00014452" w:rsidP="00014452">
      <w:pPr>
        <w:tabs>
          <w:tab w:val="left" w:pos="426"/>
        </w:tabs>
        <w:spacing w:before="46" w:line="276" w:lineRule="auto"/>
        <w:ind w:right="366"/>
        <w:rPr>
          <w:color w:val="000000"/>
          <w:sz w:val="22"/>
          <w:szCs w:val="22"/>
          <w:lang w:val="ky-KG"/>
        </w:rPr>
      </w:pPr>
      <w:r w:rsidRPr="008A1A2E">
        <w:rPr>
          <w:color w:val="000000"/>
          <w:sz w:val="22"/>
          <w:szCs w:val="22"/>
          <w:lang w:val="ky-KG"/>
        </w:rPr>
        <w:t>11070 Novi Beograd</w:t>
      </w:r>
    </w:p>
    <w:p w14:paraId="258CDE83" w14:textId="77777777" w:rsidR="00014452" w:rsidRPr="008A1A2E" w:rsidRDefault="00014452" w:rsidP="00014452">
      <w:pPr>
        <w:spacing w:line="276" w:lineRule="auto"/>
        <w:rPr>
          <w:sz w:val="22"/>
          <w:szCs w:val="22"/>
          <w:lang w:val="ky-KG"/>
        </w:rPr>
      </w:pPr>
    </w:p>
    <w:p w14:paraId="28411AFD" w14:textId="59FC2F4C" w:rsidR="00014452" w:rsidRDefault="00014452" w:rsidP="00014452">
      <w:pPr>
        <w:spacing w:line="276" w:lineRule="auto"/>
        <w:rPr>
          <w:sz w:val="22"/>
          <w:szCs w:val="22"/>
        </w:rPr>
      </w:pPr>
      <w:r w:rsidRPr="008A1A2E">
        <w:rPr>
          <w:sz w:val="22"/>
          <w:szCs w:val="22"/>
          <w:lang w:val="ky-KG"/>
        </w:rPr>
        <w:t>Za dodatne informacije možete se obratiti u pisanoj formi na mail</w:t>
      </w:r>
      <w:r w:rsidRPr="008A1A2E">
        <w:rPr>
          <w:sz w:val="22"/>
          <w:szCs w:val="22"/>
          <w:lang w:val="sr-Latn-RS"/>
        </w:rPr>
        <w:t>:</w:t>
      </w:r>
      <w:r w:rsidRPr="008A1A2E">
        <w:rPr>
          <w:sz w:val="22"/>
          <w:szCs w:val="22"/>
          <w:lang w:val="ky-KG"/>
        </w:rPr>
        <w:t xml:space="preserve"> </w:t>
      </w:r>
      <w:r w:rsidR="00F21A84">
        <w:rPr>
          <w:rStyle w:val="Hyperlink"/>
          <w:sz w:val="22"/>
          <w:szCs w:val="22"/>
        </w:rPr>
        <w:t>a.roncevic@gov.rs</w:t>
      </w:r>
    </w:p>
    <w:p w14:paraId="5E4414AA" w14:textId="77777777" w:rsidR="00BE3369" w:rsidRPr="00014452" w:rsidRDefault="00BE3369" w:rsidP="00400109">
      <w:pPr>
        <w:spacing w:after="60"/>
        <w:jc w:val="both"/>
        <w:rPr>
          <w:noProof/>
          <w:lang w:val="sr-Latn-RS"/>
        </w:rPr>
      </w:pPr>
    </w:p>
    <w:p w14:paraId="74D9B4F7" w14:textId="77777777" w:rsidR="00147B3F" w:rsidRPr="008E78B7" w:rsidRDefault="00147B3F" w:rsidP="00400109">
      <w:pPr>
        <w:spacing w:after="60" w:line="276" w:lineRule="auto"/>
        <w:jc w:val="both"/>
        <w:rPr>
          <w:noProof/>
          <w:szCs w:val="32"/>
          <w:lang w:val="sr-Latn-RS"/>
        </w:rPr>
      </w:pPr>
    </w:p>
    <w:p w14:paraId="5F00678E" w14:textId="77777777" w:rsidR="006575EB" w:rsidRPr="008E78B7" w:rsidRDefault="006575EB" w:rsidP="00400109">
      <w:pPr>
        <w:spacing w:after="60" w:line="276" w:lineRule="auto"/>
        <w:jc w:val="both"/>
        <w:rPr>
          <w:noProof/>
          <w:szCs w:val="32"/>
          <w:lang w:val="sr-Latn-RS"/>
        </w:rPr>
      </w:pPr>
    </w:p>
    <w:p w14:paraId="2D91AE4B" w14:textId="77777777" w:rsidR="006575EB" w:rsidRPr="008E78B7" w:rsidRDefault="006575EB" w:rsidP="00400109">
      <w:pPr>
        <w:spacing w:after="60" w:line="276" w:lineRule="auto"/>
        <w:jc w:val="both"/>
        <w:rPr>
          <w:noProof/>
          <w:szCs w:val="32"/>
          <w:lang w:val="sr-Latn-RS"/>
        </w:rPr>
      </w:pPr>
    </w:p>
    <w:p w14:paraId="48D848D0" w14:textId="77777777" w:rsidR="006575EB" w:rsidRPr="008E78B7" w:rsidRDefault="006575EB" w:rsidP="00400109">
      <w:pPr>
        <w:spacing w:after="60" w:line="276" w:lineRule="auto"/>
        <w:jc w:val="both"/>
        <w:rPr>
          <w:noProof/>
          <w:szCs w:val="32"/>
          <w:lang w:val="sr-Latn-RS"/>
        </w:rPr>
      </w:pPr>
    </w:p>
    <w:p w14:paraId="2C6E3E0A" w14:textId="77777777" w:rsidR="006575EB" w:rsidRPr="008E78B7" w:rsidRDefault="006575EB" w:rsidP="00400109">
      <w:pPr>
        <w:spacing w:after="60" w:line="276" w:lineRule="auto"/>
        <w:jc w:val="both"/>
        <w:rPr>
          <w:noProof/>
          <w:szCs w:val="32"/>
          <w:lang w:val="sr-Latn-RS"/>
        </w:rPr>
      </w:pPr>
    </w:p>
    <w:p w14:paraId="1C4EBD62" w14:textId="77777777" w:rsidR="006575EB" w:rsidRPr="008E78B7" w:rsidRDefault="006575EB" w:rsidP="00400109">
      <w:pPr>
        <w:spacing w:after="60" w:line="276" w:lineRule="auto"/>
        <w:jc w:val="both"/>
        <w:rPr>
          <w:noProof/>
          <w:szCs w:val="32"/>
          <w:lang w:val="sr-Latn-RS"/>
        </w:rPr>
      </w:pPr>
    </w:p>
    <w:p w14:paraId="13C4117A" w14:textId="77777777" w:rsidR="006575EB" w:rsidRPr="008E78B7" w:rsidRDefault="006575EB" w:rsidP="00400109">
      <w:pPr>
        <w:spacing w:after="60" w:line="276" w:lineRule="auto"/>
        <w:jc w:val="both"/>
        <w:rPr>
          <w:noProof/>
          <w:szCs w:val="32"/>
          <w:lang w:val="sr-Latn-RS"/>
        </w:rPr>
      </w:pPr>
    </w:p>
    <w:p w14:paraId="63DF23A0" w14:textId="77777777" w:rsidR="006575EB" w:rsidRPr="008E78B7" w:rsidRDefault="006575EB" w:rsidP="00400109">
      <w:pPr>
        <w:spacing w:after="60" w:line="276" w:lineRule="auto"/>
        <w:jc w:val="both"/>
        <w:rPr>
          <w:noProof/>
          <w:szCs w:val="32"/>
          <w:lang w:val="sr-Latn-RS"/>
        </w:rPr>
      </w:pPr>
    </w:p>
    <w:p w14:paraId="026694B5" w14:textId="77777777" w:rsidR="006575EB" w:rsidRPr="008E78B7" w:rsidRDefault="006575EB" w:rsidP="00400109">
      <w:pPr>
        <w:spacing w:after="60" w:line="276" w:lineRule="auto"/>
        <w:jc w:val="both"/>
        <w:rPr>
          <w:noProof/>
          <w:szCs w:val="32"/>
          <w:lang w:val="sr-Latn-RS"/>
        </w:rPr>
      </w:pPr>
    </w:p>
    <w:p w14:paraId="3463A697" w14:textId="77777777" w:rsidR="006575EB" w:rsidRPr="008E78B7" w:rsidRDefault="006575EB" w:rsidP="00400109">
      <w:pPr>
        <w:spacing w:after="60" w:line="276" w:lineRule="auto"/>
        <w:jc w:val="both"/>
        <w:rPr>
          <w:noProof/>
          <w:szCs w:val="32"/>
          <w:lang w:val="sr-Latn-RS"/>
        </w:rPr>
      </w:pPr>
    </w:p>
    <w:p w14:paraId="6DFAC998" w14:textId="77777777" w:rsidR="006575EB" w:rsidRPr="008E78B7" w:rsidRDefault="006575EB" w:rsidP="00400109">
      <w:pPr>
        <w:spacing w:after="60" w:line="276" w:lineRule="auto"/>
        <w:jc w:val="both"/>
        <w:rPr>
          <w:noProof/>
          <w:szCs w:val="32"/>
          <w:lang w:val="sr-Latn-RS"/>
        </w:rPr>
      </w:pPr>
    </w:p>
    <w:p w14:paraId="4914BBC9" w14:textId="77777777" w:rsidR="006575EB" w:rsidRPr="008E78B7" w:rsidRDefault="006575EB" w:rsidP="00400109">
      <w:pPr>
        <w:spacing w:after="60" w:line="276" w:lineRule="auto"/>
        <w:jc w:val="both"/>
        <w:rPr>
          <w:noProof/>
          <w:szCs w:val="32"/>
          <w:lang w:val="sr-Latn-RS"/>
        </w:rPr>
      </w:pPr>
    </w:p>
    <w:p w14:paraId="3B74F9B1" w14:textId="77777777" w:rsidR="006575EB" w:rsidRPr="008E78B7" w:rsidRDefault="006575EB" w:rsidP="00400109">
      <w:pPr>
        <w:spacing w:after="60" w:line="276" w:lineRule="auto"/>
        <w:jc w:val="both"/>
        <w:rPr>
          <w:noProof/>
          <w:szCs w:val="32"/>
          <w:lang w:val="sr-Latn-RS"/>
        </w:rPr>
      </w:pPr>
    </w:p>
    <w:p w14:paraId="119BD5D1" w14:textId="77777777" w:rsidR="006575EB" w:rsidRPr="008E78B7" w:rsidRDefault="006575EB" w:rsidP="00400109">
      <w:pPr>
        <w:spacing w:after="60" w:line="276" w:lineRule="auto"/>
        <w:jc w:val="both"/>
        <w:rPr>
          <w:noProof/>
          <w:szCs w:val="32"/>
          <w:lang w:val="sr-Latn-RS"/>
        </w:rPr>
      </w:pPr>
    </w:p>
    <w:p w14:paraId="7A1EEC98" w14:textId="77777777" w:rsidR="0012177B" w:rsidRPr="006831B5" w:rsidRDefault="0012177B" w:rsidP="00400109">
      <w:pPr>
        <w:spacing w:after="60"/>
        <w:rPr>
          <w:b/>
          <w:noProof/>
          <w:sz w:val="22"/>
          <w:lang w:val="sr-Latn-RS"/>
        </w:rPr>
      </w:pPr>
    </w:p>
    <w:sectPr w:rsidR="0012177B" w:rsidRPr="006831B5"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B06D4" w14:textId="77777777" w:rsidR="009E2C0E" w:rsidRDefault="009E2C0E" w:rsidP="002C66F6">
      <w:r>
        <w:separator/>
      </w:r>
    </w:p>
  </w:endnote>
  <w:endnote w:type="continuationSeparator" w:id="0">
    <w:p w14:paraId="7BBDE37F" w14:textId="77777777" w:rsidR="009E2C0E" w:rsidRDefault="009E2C0E"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Avant Garde Book">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CA78"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4260D"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0F65" w14:textId="76688A55"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F21A84">
      <w:rPr>
        <w:noProof/>
        <w:sz w:val="20"/>
        <w:szCs w:val="20"/>
      </w:rPr>
      <w:t>3</w:t>
    </w:r>
    <w:r w:rsidRPr="00AC70C4">
      <w:rPr>
        <w:sz w:val="20"/>
        <w:szCs w:val="20"/>
      </w:rPr>
      <w:fldChar w:fldCharType="end"/>
    </w:r>
  </w:p>
  <w:p w14:paraId="6C4559B9"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AE3E"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8A89" w14:textId="77777777" w:rsidR="009E2C0E" w:rsidRDefault="009E2C0E" w:rsidP="002C66F6">
      <w:r>
        <w:separator/>
      </w:r>
    </w:p>
  </w:footnote>
  <w:footnote w:type="continuationSeparator" w:id="0">
    <w:p w14:paraId="6C6C0DBD" w14:textId="77777777" w:rsidR="009E2C0E" w:rsidRDefault="009E2C0E" w:rsidP="002C66F6">
      <w:r>
        <w:continuationSeparator/>
      </w:r>
    </w:p>
  </w:footnote>
  <w:footnote w:id="1">
    <w:p w14:paraId="12106FA6" w14:textId="77777777" w:rsidR="00014452" w:rsidRDefault="00014452" w:rsidP="00014452">
      <w:pPr>
        <w:pStyle w:val="FootnoteText"/>
        <w:rPr>
          <w:lang w:val="sr-Latn-RS"/>
        </w:rPr>
      </w:pPr>
      <w:r>
        <w:rPr>
          <w:rStyle w:val="FootnoteReference"/>
        </w:rPr>
        <w:footnoteRef/>
      </w:r>
      <w:r>
        <w:t xml:space="preserve"> </w:t>
      </w:r>
      <w:proofErr w:type="spellStart"/>
      <w:r>
        <w:t>Zakon</w:t>
      </w:r>
      <w:proofErr w:type="spellEnd"/>
      <w:r>
        <w:t xml:space="preserve"> o </w:t>
      </w:r>
      <w:proofErr w:type="spellStart"/>
      <w:r>
        <w:t>državnim</w:t>
      </w:r>
      <w:proofErr w:type="spellEnd"/>
      <w:r>
        <w:t xml:space="preserve"> </w:t>
      </w:r>
      <w:proofErr w:type="spellStart"/>
      <w:proofErr w:type="gramStart"/>
      <w:r>
        <w:t>službenicima</w:t>
      </w:r>
      <w:proofErr w:type="spellEnd"/>
      <w:r>
        <w:t xml:space="preserve">  (</w:t>
      </w:r>
      <w:proofErr w:type="gramEnd"/>
      <w:r>
        <w:t xml:space="preserve">"Sl. </w:t>
      </w:r>
      <w:proofErr w:type="spellStart"/>
      <w:r>
        <w:t>glasnik</w:t>
      </w:r>
      <w:proofErr w:type="spellEnd"/>
      <w:r>
        <w:t xml:space="preserve"> RS", br. 79/2005, 81/2005 - </w:t>
      </w:r>
      <w:proofErr w:type="spellStart"/>
      <w:r>
        <w:t>ispr</w:t>
      </w:r>
      <w:proofErr w:type="spellEnd"/>
      <w:r>
        <w:t xml:space="preserve">., 83/2005 - </w:t>
      </w:r>
      <w:proofErr w:type="spellStart"/>
      <w:r>
        <w:t>ispr</w:t>
      </w:r>
      <w:proofErr w:type="spellEnd"/>
      <w:r>
        <w:t xml:space="preserve">., 64/2007, 67/2007 - </w:t>
      </w:r>
      <w:proofErr w:type="spellStart"/>
      <w:r>
        <w:t>ispr</w:t>
      </w:r>
      <w:proofErr w:type="spellEnd"/>
      <w:r>
        <w:t xml:space="preserve">., 116/2008, 104/2009, 99/2014, 94/2017, 95/2018 </w:t>
      </w:r>
      <w:proofErr w:type="spellStart"/>
      <w:r>
        <w:t>i</w:t>
      </w:r>
      <w:proofErr w:type="spellEnd"/>
      <w:r>
        <w:t xml:space="preserve"> 157/2020) </w:t>
      </w:r>
      <w:proofErr w:type="spellStart"/>
      <w:r>
        <w:t>i</w:t>
      </w:r>
      <w:proofErr w:type="spellEnd"/>
      <w:r>
        <w:t xml:space="preserve"> </w:t>
      </w:r>
      <w:proofErr w:type="spellStart"/>
      <w:r>
        <w:t>Zakon</w:t>
      </w:r>
      <w:proofErr w:type="spellEnd"/>
      <w:r>
        <w:t xml:space="preserve"> o </w:t>
      </w:r>
      <w:proofErr w:type="spellStart"/>
      <w:r>
        <w:t>zaposlenima</w:t>
      </w:r>
      <w:proofErr w:type="spellEnd"/>
      <w:r>
        <w:t xml:space="preserve"> u </w:t>
      </w:r>
      <w:proofErr w:type="spellStart"/>
      <w:r>
        <w:t>javnim</w:t>
      </w:r>
      <w:proofErr w:type="spellEnd"/>
      <w:r>
        <w:t xml:space="preserve"> </w:t>
      </w:r>
      <w:proofErr w:type="spellStart"/>
      <w:r>
        <w:t>službama</w:t>
      </w:r>
      <w:proofErr w:type="spellEnd"/>
      <w:r>
        <w:t xml:space="preserve"> ("Sl. </w:t>
      </w:r>
      <w:proofErr w:type="spellStart"/>
      <w:r>
        <w:t>glasnik</w:t>
      </w:r>
      <w:proofErr w:type="spellEnd"/>
      <w:r>
        <w:t xml:space="preserve"> RS", br. 113/2017, 95/2018, 86/2019 </w:t>
      </w:r>
      <w:proofErr w:type="spellStart"/>
      <w:r>
        <w:t>i</w:t>
      </w:r>
      <w:proofErr w:type="spellEnd"/>
      <w:r>
        <w:t xml:space="preserve"> 157/2020).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198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955C"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288D"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2D1"/>
    <w:multiLevelType w:val="hybridMultilevel"/>
    <w:tmpl w:val="B6C29F1E"/>
    <w:lvl w:ilvl="0" w:tplc="CF4AE4EE">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1861647A"/>
    <w:multiLevelType w:val="hybridMultilevel"/>
    <w:tmpl w:val="AC12B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5754A"/>
    <w:multiLevelType w:val="hybridMultilevel"/>
    <w:tmpl w:val="1320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969CD"/>
    <w:multiLevelType w:val="hybridMultilevel"/>
    <w:tmpl w:val="34E0DADC"/>
    <w:lvl w:ilvl="0" w:tplc="DB8AD3D6">
      <w:start w:val="5"/>
      <w:numFmt w:val="bullet"/>
      <w:lvlText w:val="-"/>
      <w:lvlJc w:val="left"/>
      <w:pPr>
        <w:ind w:left="927" w:hanging="360"/>
      </w:pPr>
      <w:rPr>
        <w:rFonts w:ascii="Times New Roman" w:eastAsia="Times New Roman"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5" w15:restartNumberingAfterBreak="0">
    <w:nsid w:val="683C18DE"/>
    <w:multiLevelType w:val="hybridMultilevel"/>
    <w:tmpl w:val="52FC2868"/>
    <w:lvl w:ilvl="0" w:tplc="70D051A6">
      <w:numFmt w:val="bullet"/>
      <w:lvlText w:val="­"/>
      <w:lvlJc w:val="left"/>
      <w:pPr>
        <w:ind w:left="720" w:hanging="360"/>
      </w:pPr>
      <w:rPr>
        <w:rFonts w:ascii="Times New Roman" w:eastAsiaTheme="minorHAnsi"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F6"/>
    <w:rsid w:val="000024AB"/>
    <w:rsid w:val="00004D37"/>
    <w:rsid w:val="000118A9"/>
    <w:rsid w:val="00014452"/>
    <w:rsid w:val="00017DAC"/>
    <w:rsid w:val="00020494"/>
    <w:rsid w:val="00022F0F"/>
    <w:rsid w:val="00037A59"/>
    <w:rsid w:val="00044B21"/>
    <w:rsid w:val="00045923"/>
    <w:rsid w:val="0005109E"/>
    <w:rsid w:val="000513E1"/>
    <w:rsid w:val="0005384C"/>
    <w:rsid w:val="0005590B"/>
    <w:rsid w:val="000618D5"/>
    <w:rsid w:val="000657F6"/>
    <w:rsid w:val="00066DD5"/>
    <w:rsid w:val="00071B84"/>
    <w:rsid w:val="0007577F"/>
    <w:rsid w:val="0007578B"/>
    <w:rsid w:val="00075A26"/>
    <w:rsid w:val="000771CB"/>
    <w:rsid w:val="00086B0B"/>
    <w:rsid w:val="00091795"/>
    <w:rsid w:val="00091A01"/>
    <w:rsid w:val="000960DC"/>
    <w:rsid w:val="00097C6F"/>
    <w:rsid w:val="000B2C77"/>
    <w:rsid w:val="000B6444"/>
    <w:rsid w:val="000C6D8A"/>
    <w:rsid w:val="000D07CB"/>
    <w:rsid w:val="000D143C"/>
    <w:rsid w:val="000D2D91"/>
    <w:rsid w:val="000D3269"/>
    <w:rsid w:val="000D5CCD"/>
    <w:rsid w:val="000D6814"/>
    <w:rsid w:val="000D6A56"/>
    <w:rsid w:val="000D6A9C"/>
    <w:rsid w:val="000D7A3B"/>
    <w:rsid w:val="000E3C45"/>
    <w:rsid w:val="000E3EA2"/>
    <w:rsid w:val="000E69E8"/>
    <w:rsid w:val="000E6AA6"/>
    <w:rsid w:val="000F2C42"/>
    <w:rsid w:val="000F698A"/>
    <w:rsid w:val="00101192"/>
    <w:rsid w:val="001014D5"/>
    <w:rsid w:val="001016A1"/>
    <w:rsid w:val="001041AB"/>
    <w:rsid w:val="00112BE4"/>
    <w:rsid w:val="00113229"/>
    <w:rsid w:val="00116E2D"/>
    <w:rsid w:val="0012177B"/>
    <w:rsid w:val="00122D1B"/>
    <w:rsid w:val="00125881"/>
    <w:rsid w:val="0013161B"/>
    <w:rsid w:val="00131DD7"/>
    <w:rsid w:val="00135212"/>
    <w:rsid w:val="00136B9E"/>
    <w:rsid w:val="00140338"/>
    <w:rsid w:val="00147B3F"/>
    <w:rsid w:val="001535F2"/>
    <w:rsid w:val="001540D0"/>
    <w:rsid w:val="0015635F"/>
    <w:rsid w:val="001572A7"/>
    <w:rsid w:val="00160B5C"/>
    <w:rsid w:val="00162018"/>
    <w:rsid w:val="00167821"/>
    <w:rsid w:val="00173B2E"/>
    <w:rsid w:val="001753ED"/>
    <w:rsid w:val="00182ADB"/>
    <w:rsid w:val="00187F9B"/>
    <w:rsid w:val="00192AE1"/>
    <w:rsid w:val="00195BA9"/>
    <w:rsid w:val="001977D6"/>
    <w:rsid w:val="001A1AA5"/>
    <w:rsid w:val="001A2F99"/>
    <w:rsid w:val="001B127E"/>
    <w:rsid w:val="001B2028"/>
    <w:rsid w:val="001B36BC"/>
    <w:rsid w:val="001B5075"/>
    <w:rsid w:val="001C30CD"/>
    <w:rsid w:val="001C48D0"/>
    <w:rsid w:val="001C5E15"/>
    <w:rsid w:val="001C5FC5"/>
    <w:rsid w:val="001C6E6B"/>
    <w:rsid w:val="001D22C9"/>
    <w:rsid w:val="001D5774"/>
    <w:rsid w:val="001D77A1"/>
    <w:rsid w:val="001E2A1B"/>
    <w:rsid w:val="001E33E9"/>
    <w:rsid w:val="001E37A4"/>
    <w:rsid w:val="001F09FF"/>
    <w:rsid w:val="001F1967"/>
    <w:rsid w:val="001F5733"/>
    <w:rsid w:val="001F62C5"/>
    <w:rsid w:val="001F797A"/>
    <w:rsid w:val="002024B9"/>
    <w:rsid w:val="00203C3D"/>
    <w:rsid w:val="0020562A"/>
    <w:rsid w:val="00210FC3"/>
    <w:rsid w:val="002130CF"/>
    <w:rsid w:val="002157DE"/>
    <w:rsid w:val="002161F0"/>
    <w:rsid w:val="00220A75"/>
    <w:rsid w:val="00222D15"/>
    <w:rsid w:val="0023553D"/>
    <w:rsid w:val="00237453"/>
    <w:rsid w:val="00241261"/>
    <w:rsid w:val="00241F51"/>
    <w:rsid w:val="002543DC"/>
    <w:rsid w:val="00261602"/>
    <w:rsid w:val="00271A55"/>
    <w:rsid w:val="00272ABD"/>
    <w:rsid w:val="0028190F"/>
    <w:rsid w:val="002846D9"/>
    <w:rsid w:val="00285717"/>
    <w:rsid w:val="00286916"/>
    <w:rsid w:val="00287A65"/>
    <w:rsid w:val="002928A8"/>
    <w:rsid w:val="00292E41"/>
    <w:rsid w:val="002A338C"/>
    <w:rsid w:val="002B1071"/>
    <w:rsid w:val="002B1464"/>
    <w:rsid w:val="002B242E"/>
    <w:rsid w:val="002B350E"/>
    <w:rsid w:val="002B46EB"/>
    <w:rsid w:val="002B487F"/>
    <w:rsid w:val="002B7673"/>
    <w:rsid w:val="002C3D36"/>
    <w:rsid w:val="002C65C3"/>
    <w:rsid w:val="002C66F6"/>
    <w:rsid w:val="002C709B"/>
    <w:rsid w:val="002D5118"/>
    <w:rsid w:val="002F2C93"/>
    <w:rsid w:val="0030343F"/>
    <w:rsid w:val="003130AD"/>
    <w:rsid w:val="003141C6"/>
    <w:rsid w:val="00320954"/>
    <w:rsid w:val="003217AA"/>
    <w:rsid w:val="00326969"/>
    <w:rsid w:val="00327960"/>
    <w:rsid w:val="00330996"/>
    <w:rsid w:val="00336D9D"/>
    <w:rsid w:val="00340B53"/>
    <w:rsid w:val="00342108"/>
    <w:rsid w:val="003422CF"/>
    <w:rsid w:val="003435B3"/>
    <w:rsid w:val="0035173E"/>
    <w:rsid w:val="003547FB"/>
    <w:rsid w:val="0035488A"/>
    <w:rsid w:val="00360426"/>
    <w:rsid w:val="00361DE8"/>
    <w:rsid w:val="00362813"/>
    <w:rsid w:val="00366337"/>
    <w:rsid w:val="003678D0"/>
    <w:rsid w:val="003724F4"/>
    <w:rsid w:val="00374A7A"/>
    <w:rsid w:val="00385A88"/>
    <w:rsid w:val="00393B0F"/>
    <w:rsid w:val="00394D4E"/>
    <w:rsid w:val="003959F5"/>
    <w:rsid w:val="003978C8"/>
    <w:rsid w:val="003978E4"/>
    <w:rsid w:val="003A42A0"/>
    <w:rsid w:val="003B1106"/>
    <w:rsid w:val="003B185B"/>
    <w:rsid w:val="003B34D4"/>
    <w:rsid w:val="003B5E3D"/>
    <w:rsid w:val="003B7697"/>
    <w:rsid w:val="003C36D3"/>
    <w:rsid w:val="003C4503"/>
    <w:rsid w:val="003C682D"/>
    <w:rsid w:val="003D0F3A"/>
    <w:rsid w:val="003D14C6"/>
    <w:rsid w:val="003D29BB"/>
    <w:rsid w:val="003D2D74"/>
    <w:rsid w:val="003D3B08"/>
    <w:rsid w:val="003E15C1"/>
    <w:rsid w:val="003E4FA4"/>
    <w:rsid w:val="003E6080"/>
    <w:rsid w:val="003E6C98"/>
    <w:rsid w:val="003F53F6"/>
    <w:rsid w:val="00400109"/>
    <w:rsid w:val="0040087D"/>
    <w:rsid w:val="00401EA7"/>
    <w:rsid w:val="00403D2F"/>
    <w:rsid w:val="004051E8"/>
    <w:rsid w:val="0041765A"/>
    <w:rsid w:val="00423830"/>
    <w:rsid w:val="00434739"/>
    <w:rsid w:val="00436ABF"/>
    <w:rsid w:val="0043707C"/>
    <w:rsid w:val="004408A3"/>
    <w:rsid w:val="00441F04"/>
    <w:rsid w:val="0044212E"/>
    <w:rsid w:val="0044289D"/>
    <w:rsid w:val="00463EC1"/>
    <w:rsid w:val="0047695B"/>
    <w:rsid w:val="00477A8F"/>
    <w:rsid w:val="004824EB"/>
    <w:rsid w:val="00487345"/>
    <w:rsid w:val="0049357B"/>
    <w:rsid w:val="0049478A"/>
    <w:rsid w:val="004952BC"/>
    <w:rsid w:val="004A4946"/>
    <w:rsid w:val="004A5D7D"/>
    <w:rsid w:val="004B102B"/>
    <w:rsid w:val="004B3683"/>
    <w:rsid w:val="004B5884"/>
    <w:rsid w:val="004C2994"/>
    <w:rsid w:val="004C6087"/>
    <w:rsid w:val="004D26E1"/>
    <w:rsid w:val="004D3156"/>
    <w:rsid w:val="004E2EA1"/>
    <w:rsid w:val="004E6C0E"/>
    <w:rsid w:val="004F5E21"/>
    <w:rsid w:val="004F66EB"/>
    <w:rsid w:val="004F7A5E"/>
    <w:rsid w:val="00500D0A"/>
    <w:rsid w:val="00504EBC"/>
    <w:rsid w:val="005132B1"/>
    <w:rsid w:val="0051374D"/>
    <w:rsid w:val="00521127"/>
    <w:rsid w:val="005228C4"/>
    <w:rsid w:val="005233BB"/>
    <w:rsid w:val="00523579"/>
    <w:rsid w:val="00527FC9"/>
    <w:rsid w:val="0053253A"/>
    <w:rsid w:val="00540234"/>
    <w:rsid w:val="00550679"/>
    <w:rsid w:val="00552D81"/>
    <w:rsid w:val="005533F5"/>
    <w:rsid w:val="005648F6"/>
    <w:rsid w:val="00564B87"/>
    <w:rsid w:val="005651E7"/>
    <w:rsid w:val="00565C85"/>
    <w:rsid w:val="00571435"/>
    <w:rsid w:val="005821F6"/>
    <w:rsid w:val="00582BAA"/>
    <w:rsid w:val="00585466"/>
    <w:rsid w:val="00585E02"/>
    <w:rsid w:val="00586E06"/>
    <w:rsid w:val="00593202"/>
    <w:rsid w:val="00595ED8"/>
    <w:rsid w:val="005A23BF"/>
    <w:rsid w:val="005A631D"/>
    <w:rsid w:val="005B1C75"/>
    <w:rsid w:val="005B3CF1"/>
    <w:rsid w:val="005B4437"/>
    <w:rsid w:val="005B5FFB"/>
    <w:rsid w:val="005C6591"/>
    <w:rsid w:val="005C6BCE"/>
    <w:rsid w:val="005D2AF9"/>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27789"/>
    <w:rsid w:val="006372CF"/>
    <w:rsid w:val="00642420"/>
    <w:rsid w:val="00642EB7"/>
    <w:rsid w:val="006460EF"/>
    <w:rsid w:val="006516C9"/>
    <w:rsid w:val="00656FA7"/>
    <w:rsid w:val="006575EB"/>
    <w:rsid w:val="006658F3"/>
    <w:rsid w:val="00666961"/>
    <w:rsid w:val="006675BE"/>
    <w:rsid w:val="006702AB"/>
    <w:rsid w:val="0067078D"/>
    <w:rsid w:val="00671250"/>
    <w:rsid w:val="006722E2"/>
    <w:rsid w:val="00682266"/>
    <w:rsid w:val="006827EE"/>
    <w:rsid w:val="006831B5"/>
    <w:rsid w:val="0068547F"/>
    <w:rsid w:val="00685E0C"/>
    <w:rsid w:val="006879BA"/>
    <w:rsid w:val="00690886"/>
    <w:rsid w:val="00693ECE"/>
    <w:rsid w:val="006A0B1E"/>
    <w:rsid w:val="006A13AA"/>
    <w:rsid w:val="006A3999"/>
    <w:rsid w:val="006A5079"/>
    <w:rsid w:val="006A661B"/>
    <w:rsid w:val="006B5E18"/>
    <w:rsid w:val="006C0B26"/>
    <w:rsid w:val="006C4C76"/>
    <w:rsid w:val="006C5F2C"/>
    <w:rsid w:val="006D039F"/>
    <w:rsid w:val="006D2884"/>
    <w:rsid w:val="006D3632"/>
    <w:rsid w:val="006E7BB0"/>
    <w:rsid w:val="006F19FD"/>
    <w:rsid w:val="006F4083"/>
    <w:rsid w:val="006F4DA3"/>
    <w:rsid w:val="006F5EB6"/>
    <w:rsid w:val="00722C49"/>
    <w:rsid w:val="00731051"/>
    <w:rsid w:val="00737333"/>
    <w:rsid w:val="00743BCB"/>
    <w:rsid w:val="00745679"/>
    <w:rsid w:val="00746AD9"/>
    <w:rsid w:val="00747078"/>
    <w:rsid w:val="00751427"/>
    <w:rsid w:val="00753D69"/>
    <w:rsid w:val="00757A98"/>
    <w:rsid w:val="00760520"/>
    <w:rsid w:val="00766B1A"/>
    <w:rsid w:val="0077421A"/>
    <w:rsid w:val="00775C59"/>
    <w:rsid w:val="007975D7"/>
    <w:rsid w:val="007976F8"/>
    <w:rsid w:val="007A0D07"/>
    <w:rsid w:val="007A2A88"/>
    <w:rsid w:val="007A2FFC"/>
    <w:rsid w:val="007A7CC2"/>
    <w:rsid w:val="007B23C0"/>
    <w:rsid w:val="007B3E26"/>
    <w:rsid w:val="007C0081"/>
    <w:rsid w:val="007C0FB7"/>
    <w:rsid w:val="007C1119"/>
    <w:rsid w:val="007C4073"/>
    <w:rsid w:val="007D17DB"/>
    <w:rsid w:val="007D38F8"/>
    <w:rsid w:val="007D5032"/>
    <w:rsid w:val="007E1E31"/>
    <w:rsid w:val="007F4FAD"/>
    <w:rsid w:val="007F54F5"/>
    <w:rsid w:val="007F75BB"/>
    <w:rsid w:val="008005D6"/>
    <w:rsid w:val="00800B81"/>
    <w:rsid w:val="00801372"/>
    <w:rsid w:val="00801E78"/>
    <w:rsid w:val="0081030D"/>
    <w:rsid w:val="00812527"/>
    <w:rsid w:val="00812EAC"/>
    <w:rsid w:val="00815F59"/>
    <w:rsid w:val="008230C4"/>
    <w:rsid w:val="0082697D"/>
    <w:rsid w:val="00831264"/>
    <w:rsid w:val="0083182C"/>
    <w:rsid w:val="0083251E"/>
    <w:rsid w:val="0083310A"/>
    <w:rsid w:val="00833341"/>
    <w:rsid w:val="008351A1"/>
    <w:rsid w:val="008410CA"/>
    <w:rsid w:val="0084458C"/>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71C"/>
    <w:rsid w:val="008A1EA3"/>
    <w:rsid w:val="008A5BAE"/>
    <w:rsid w:val="008A69C1"/>
    <w:rsid w:val="008A7A94"/>
    <w:rsid w:val="008B1261"/>
    <w:rsid w:val="008B440F"/>
    <w:rsid w:val="008B6826"/>
    <w:rsid w:val="008C2373"/>
    <w:rsid w:val="008C3070"/>
    <w:rsid w:val="008C4C0F"/>
    <w:rsid w:val="008D190F"/>
    <w:rsid w:val="008D2119"/>
    <w:rsid w:val="008D395C"/>
    <w:rsid w:val="008D5220"/>
    <w:rsid w:val="008D7406"/>
    <w:rsid w:val="008E4304"/>
    <w:rsid w:val="008E483B"/>
    <w:rsid w:val="008E78B7"/>
    <w:rsid w:val="008F3817"/>
    <w:rsid w:val="008F7205"/>
    <w:rsid w:val="009032F1"/>
    <w:rsid w:val="00907E83"/>
    <w:rsid w:val="00911AC1"/>
    <w:rsid w:val="00911D93"/>
    <w:rsid w:val="00923C2F"/>
    <w:rsid w:val="009256E7"/>
    <w:rsid w:val="009302EC"/>
    <w:rsid w:val="00936BD9"/>
    <w:rsid w:val="009415C1"/>
    <w:rsid w:val="00944E4E"/>
    <w:rsid w:val="00945323"/>
    <w:rsid w:val="009457EF"/>
    <w:rsid w:val="00946303"/>
    <w:rsid w:val="00947A85"/>
    <w:rsid w:val="00954E55"/>
    <w:rsid w:val="00957AD0"/>
    <w:rsid w:val="00965DE2"/>
    <w:rsid w:val="00967974"/>
    <w:rsid w:val="00967F27"/>
    <w:rsid w:val="0098152E"/>
    <w:rsid w:val="00981C80"/>
    <w:rsid w:val="009820B2"/>
    <w:rsid w:val="00982532"/>
    <w:rsid w:val="00984A49"/>
    <w:rsid w:val="009867A7"/>
    <w:rsid w:val="00992DB4"/>
    <w:rsid w:val="009952C0"/>
    <w:rsid w:val="009A0AEB"/>
    <w:rsid w:val="009B34BE"/>
    <w:rsid w:val="009B42E9"/>
    <w:rsid w:val="009B5D29"/>
    <w:rsid w:val="009B6E85"/>
    <w:rsid w:val="009C2654"/>
    <w:rsid w:val="009C7352"/>
    <w:rsid w:val="009E2C0E"/>
    <w:rsid w:val="009E5493"/>
    <w:rsid w:val="009E6353"/>
    <w:rsid w:val="009E77B0"/>
    <w:rsid w:val="009E77BC"/>
    <w:rsid w:val="009F00D7"/>
    <w:rsid w:val="009F0455"/>
    <w:rsid w:val="009F107B"/>
    <w:rsid w:val="009F4257"/>
    <w:rsid w:val="009F74DC"/>
    <w:rsid w:val="00A00FA9"/>
    <w:rsid w:val="00A1130B"/>
    <w:rsid w:val="00A13197"/>
    <w:rsid w:val="00A25B41"/>
    <w:rsid w:val="00A27507"/>
    <w:rsid w:val="00A33BB2"/>
    <w:rsid w:val="00A35433"/>
    <w:rsid w:val="00A37B56"/>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20E3"/>
    <w:rsid w:val="00A92748"/>
    <w:rsid w:val="00AA5EB6"/>
    <w:rsid w:val="00AB01C8"/>
    <w:rsid w:val="00AB29B3"/>
    <w:rsid w:val="00AB5535"/>
    <w:rsid w:val="00AC68F4"/>
    <w:rsid w:val="00AC70C4"/>
    <w:rsid w:val="00AD2087"/>
    <w:rsid w:val="00AE0DFF"/>
    <w:rsid w:val="00AE4730"/>
    <w:rsid w:val="00AE59EE"/>
    <w:rsid w:val="00AE694A"/>
    <w:rsid w:val="00AF2356"/>
    <w:rsid w:val="00AF7FC0"/>
    <w:rsid w:val="00B01361"/>
    <w:rsid w:val="00B0421A"/>
    <w:rsid w:val="00B16E18"/>
    <w:rsid w:val="00B17D5B"/>
    <w:rsid w:val="00B2227B"/>
    <w:rsid w:val="00B2513A"/>
    <w:rsid w:val="00B326D9"/>
    <w:rsid w:val="00B34AD6"/>
    <w:rsid w:val="00B34FC8"/>
    <w:rsid w:val="00B412F4"/>
    <w:rsid w:val="00B4210C"/>
    <w:rsid w:val="00B425B5"/>
    <w:rsid w:val="00B52514"/>
    <w:rsid w:val="00B5440A"/>
    <w:rsid w:val="00B612EC"/>
    <w:rsid w:val="00B639E3"/>
    <w:rsid w:val="00B65A0E"/>
    <w:rsid w:val="00B85925"/>
    <w:rsid w:val="00BA275B"/>
    <w:rsid w:val="00BB5810"/>
    <w:rsid w:val="00BB79DC"/>
    <w:rsid w:val="00BC5827"/>
    <w:rsid w:val="00BD0CE9"/>
    <w:rsid w:val="00BE0379"/>
    <w:rsid w:val="00BE2D92"/>
    <w:rsid w:val="00BE2F5C"/>
    <w:rsid w:val="00BE3369"/>
    <w:rsid w:val="00BE6E67"/>
    <w:rsid w:val="00C007AF"/>
    <w:rsid w:val="00C05A9B"/>
    <w:rsid w:val="00C066D0"/>
    <w:rsid w:val="00C104EE"/>
    <w:rsid w:val="00C107AF"/>
    <w:rsid w:val="00C10A24"/>
    <w:rsid w:val="00C10F68"/>
    <w:rsid w:val="00C12A5D"/>
    <w:rsid w:val="00C12F5A"/>
    <w:rsid w:val="00C14289"/>
    <w:rsid w:val="00C16FA8"/>
    <w:rsid w:val="00C20A6A"/>
    <w:rsid w:val="00C21768"/>
    <w:rsid w:val="00C24125"/>
    <w:rsid w:val="00C260A2"/>
    <w:rsid w:val="00C26359"/>
    <w:rsid w:val="00C267A3"/>
    <w:rsid w:val="00C27207"/>
    <w:rsid w:val="00C27679"/>
    <w:rsid w:val="00C27EC7"/>
    <w:rsid w:val="00C30E46"/>
    <w:rsid w:val="00C334DD"/>
    <w:rsid w:val="00C3472D"/>
    <w:rsid w:val="00C37479"/>
    <w:rsid w:val="00C4074C"/>
    <w:rsid w:val="00C4240C"/>
    <w:rsid w:val="00C42E70"/>
    <w:rsid w:val="00C454B3"/>
    <w:rsid w:val="00C45EDF"/>
    <w:rsid w:val="00C46293"/>
    <w:rsid w:val="00C462C2"/>
    <w:rsid w:val="00C51C96"/>
    <w:rsid w:val="00C52495"/>
    <w:rsid w:val="00C57155"/>
    <w:rsid w:val="00C61C01"/>
    <w:rsid w:val="00C62507"/>
    <w:rsid w:val="00C645E3"/>
    <w:rsid w:val="00C667BC"/>
    <w:rsid w:val="00C723D5"/>
    <w:rsid w:val="00C725C0"/>
    <w:rsid w:val="00C736A7"/>
    <w:rsid w:val="00C77677"/>
    <w:rsid w:val="00C8288C"/>
    <w:rsid w:val="00C8297F"/>
    <w:rsid w:val="00C82B00"/>
    <w:rsid w:val="00C8545A"/>
    <w:rsid w:val="00C91206"/>
    <w:rsid w:val="00C91FCF"/>
    <w:rsid w:val="00C97757"/>
    <w:rsid w:val="00CA063E"/>
    <w:rsid w:val="00CA2239"/>
    <w:rsid w:val="00CA2704"/>
    <w:rsid w:val="00CC2724"/>
    <w:rsid w:val="00CC5817"/>
    <w:rsid w:val="00CC5E5B"/>
    <w:rsid w:val="00CD0840"/>
    <w:rsid w:val="00CD1DA1"/>
    <w:rsid w:val="00CD2ABD"/>
    <w:rsid w:val="00CD4990"/>
    <w:rsid w:val="00CE002D"/>
    <w:rsid w:val="00CE0365"/>
    <w:rsid w:val="00CE2C9F"/>
    <w:rsid w:val="00CE392F"/>
    <w:rsid w:val="00CE4898"/>
    <w:rsid w:val="00CE60CF"/>
    <w:rsid w:val="00CE76FF"/>
    <w:rsid w:val="00D000F9"/>
    <w:rsid w:val="00D0043B"/>
    <w:rsid w:val="00D04C52"/>
    <w:rsid w:val="00D108CA"/>
    <w:rsid w:val="00D14476"/>
    <w:rsid w:val="00D16EC2"/>
    <w:rsid w:val="00D24F67"/>
    <w:rsid w:val="00D2533A"/>
    <w:rsid w:val="00D27FF9"/>
    <w:rsid w:val="00D31B54"/>
    <w:rsid w:val="00D33599"/>
    <w:rsid w:val="00D348EA"/>
    <w:rsid w:val="00D36D24"/>
    <w:rsid w:val="00D44620"/>
    <w:rsid w:val="00D4557D"/>
    <w:rsid w:val="00D459F5"/>
    <w:rsid w:val="00D627A7"/>
    <w:rsid w:val="00D65655"/>
    <w:rsid w:val="00D66DB1"/>
    <w:rsid w:val="00D72623"/>
    <w:rsid w:val="00D72F24"/>
    <w:rsid w:val="00D73941"/>
    <w:rsid w:val="00D74C55"/>
    <w:rsid w:val="00DA0BDC"/>
    <w:rsid w:val="00DA1464"/>
    <w:rsid w:val="00DA2415"/>
    <w:rsid w:val="00DA6E38"/>
    <w:rsid w:val="00DA6F9C"/>
    <w:rsid w:val="00DB0971"/>
    <w:rsid w:val="00DB21A7"/>
    <w:rsid w:val="00DC3508"/>
    <w:rsid w:val="00DC40C1"/>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55E"/>
    <w:rsid w:val="00EB76AF"/>
    <w:rsid w:val="00ED267D"/>
    <w:rsid w:val="00EE08CC"/>
    <w:rsid w:val="00EE6A69"/>
    <w:rsid w:val="00EF27D0"/>
    <w:rsid w:val="00F065D0"/>
    <w:rsid w:val="00F07BF1"/>
    <w:rsid w:val="00F13CF2"/>
    <w:rsid w:val="00F13D81"/>
    <w:rsid w:val="00F15550"/>
    <w:rsid w:val="00F203DF"/>
    <w:rsid w:val="00F21A84"/>
    <w:rsid w:val="00F227F1"/>
    <w:rsid w:val="00F26B76"/>
    <w:rsid w:val="00F328FE"/>
    <w:rsid w:val="00F35912"/>
    <w:rsid w:val="00F43C6A"/>
    <w:rsid w:val="00F45D29"/>
    <w:rsid w:val="00F46291"/>
    <w:rsid w:val="00F53EA0"/>
    <w:rsid w:val="00F54B27"/>
    <w:rsid w:val="00F55DD3"/>
    <w:rsid w:val="00F80BAF"/>
    <w:rsid w:val="00F83E77"/>
    <w:rsid w:val="00F92C96"/>
    <w:rsid w:val="00F9592D"/>
    <w:rsid w:val="00F9715F"/>
    <w:rsid w:val="00F97E5C"/>
    <w:rsid w:val="00FA57E9"/>
    <w:rsid w:val="00FB12A6"/>
    <w:rsid w:val="00FB385F"/>
    <w:rsid w:val="00FB678A"/>
    <w:rsid w:val="00FB7CCC"/>
    <w:rsid w:val="00FC2808"/>
    <w:rsid w:val="00FC4B0A"/>
    <w:rsid w:val="00FC7256"/>
    <w:rsid w:val="00FD05A8"/>
    <w:rsid w:val="00FE01E5"/>
    <w:rsid w:val="00FE4040"/>
    <w:rsid w:val="00FF0C8D"/>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1F2"/>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uiPriority w:val="59"/>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character" w:customStyle="1" w:styleId="tlid-translation">
    <w:name w:val="tlid-translation"/>
    <w:basedOn w:val="DefaultParagraphFont"/>
    <w:rsid w:val="004C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1FC2-C614-4534-9165-7D0B4840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5520</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6476</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Aleksandar Roncevic</cp:lastModifiedBy>
  <cp:revision>3</cp:revision>
  <cp:lastPrinted>2013-09-16T17:07:00Z</cp:lastPrinted>
  <dcterms:created xsi:type="dcterms:W3CDTF">2021-03-15T09:12:00Z</dcterms:created>
  <dcterms:modified xsi:type="dcterms:W3CDTF">2021-03-15T09:13:00Z</dcterms:modified>
</cp:coreProperties>
</file>