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1692" w14:textId="77777777" w:rsidR="0007140F" w:rsidRPr="00FA0937" w:rsidRDefault="0007140F" w:rsidP="00FA0937">
      <w:pPr>
        <w:tabs>
          <w:tab w:val="left" w:pos="0"/>
          <w:tab w:val="left" w:pos="720"/>
          <w:tab w:val="left" w:pos="1080"/>
        </w:tabs>
        <w:spacing w:before="120" w:after="120"/>
        <w:jc w:val="center"/>
        <w:rPr>
          <w:b/>
          <w:u w:val="single"/>
        </w:rPr>
      </w:pPr>
      <w:r w:rsidRPr="00FA0937">
        <w:rPr>
          <w:b/>
          <w:u w:val="single"/>
        </w:rPr>
        <w:t>Annex A</w:t>
      </w:r>
    </w:p>
    <w:p w14:paraId="450D67FD" w14:textId="0338CAF6" w:rsidR="00FB72D2" w:rsidRPr="00FA0937" w:rsidRDefault="00FB72D2" w:rsidP="00FA0937">
      <w:pPr>
        <w:tabs>
          <w:tab w:val="left" w:pos="0"/>
          <w:tab w:val="left" w:pos="720"/>
          <w:tab w:val="left" w:pos="1080"/>
        </w:tabs>
        <w:spacing w:before="120" w:after="120"/>
        <w:jc w:val="center"/>
        <w:rPr>
          <w:b/>
        </w:rPr>
      </w:pPr>
      <w:r w:rsidRPr="00FA0937">
        <w:rPr>
          <w:b/>
        </w:rPr>
        <w:t>Terms of Reference and Scope of Services</w:t>
      </w:r>
    </w:p>
    <w:p w14:paraId="34CEF58B" w14:textId="2C8FADB1" w:rsidR="003B1E06" w:rsidRPr="00FA0937" w:rsidRDefault="003B1E06" w:rsidP="00FA0937">
      <w:pPr>
        <w:tabs>
          <w:tab w:val="left" w:pos="0"/>
          <w:tab w:val="left" w:pos="720"/>
          <w:tab w:val="left" w:pos="1080"/>
        </w:tabs>
        <w:jc w:val="center"/>
        <w:outlineLvl w:val="0"/>
        <w:rPr>
          <w:rFonts w:asciiTheme="majorBidi" w:hAnsiTheme="majorBidi" w:cstheme="majorBidi"/>
          <w:b/>
          <w:lang w:val="en-GB" w:bidi="ne-NP"/>
        </w:rPr>
      </w:pPr>
      <w:r w:rsidRPr="00FA0937">
        <w:rPr>
          <w:rFonts w:asciiTheme="majorBidi" w:hAnsiTheme="majorBidi" w:cstheme="majorBidi"/>
          <w:b/>
          <w:lang w:val="en-GB" w:bidi="ne-NP"/>
        </w:rPr>
        <w:t>The Social Inclusion and Poverty Reduction Unit – E2E</w:t>
      </w:r>
    </w:p>
    <w:p w14:paraId="1F0739BE" w14:textId="77777777" w:rsidR="004F25DC" w:rsidRPr="00FA0937" w:rsidRDefault="004F25DC" w:rsidP="00FA0937">
      <w:pPr>
        <w:tabs>
          <w:tab w:val="left" w:pos="0"/>
          <w:tab w:val="left" w:pos="720"/>
          <w:tab w:val="left" w:pos="1080"/>
        </w:tabs>
        <w:jc w:val="center"/>
        <w:outlineLvl w:val="0"/>
        <w:rPr>
          <w:rFonts w:asciiTheme="majorBidi" w:hAnsiTheme="majorBidi" w:cstheme="majorBidi"/>
          <w:b/>
          <w:lang w:val="en-GB" w:bidi="ne-NP"/>
        </w:rPr>
      </w:pPr>
    </w:p>
    <w:p w14:paraId="6CAA38DF" w14:textId="77777777" w:rsidR="00242570" w:rsidRDefault="00F524FE" w:rsidP="00F524FE">
      <w:pPr>
        <w:tabs>
          <w:tab w:val="left" w:pos="0"/>
          <w:tab w:val="left" w:pos="720"/>
          <w:tab w:val="left" w:pos="1080"/>
        </w:tabs>
        <w:spacing w:before="120" w:after="120"/>
        <w:jc w:val="center"/>
        <w:outlineLvl w:val="0"/>
        <w:rPr>
          <w:b/>
          <w:bCs/>
          <w:color w:val="000000" w:themeColor="text1"/>
        </w:rPr>
      </w:pPr>
      <w:r w:rsidRPr="00A37D64">
        <w:rPr>
          <w:b/>
          <w:bCs/>
          <w:color w:val="000000" w:themeColor="text1"/>
        </w:rPr>
        <w:t>Support to the cit</w:t>
      </w:r>
      <w:r>
        <w:rPr>
          <w:b/>
          <w:bCs/>
          <w:color w:val="000000" w:themeColor="text1"/>
        </w:rPr>
        <w:t xml:space="preserve">ies </w:t>
      </w:r>
      <w:r w:rsidRPr="00A37D64">
        <w:rPr>
          <w:b/>
          <w:bCs/>
          <w:color w:val="000000" w:themeColor="text1"/>
        </w:rPr>
        <w:t>of Niš and Leskovac in harmonizing</w:t>
      </w:r>
      <w:r w:rsidRPr="00A37D64">
        <w:rPr>
          <w:b/>
          <w:bCs/>
        </w:rPr>
        <w:t xml:space="preserve"> local with national employment policy framework in accordance </w:t>
      </w:r>
      <w:r w:rsidRPr="00A37D64">
        <w:rPr>
          <w:b/>
          <w:bCs/>
          <w:color w:val="000000" w:themeColor="text1"/>
        </w:rPr>
        <w:t xml:space="preserve">with Law on the planning system of the Republic of Serbia: </w:t>
      </w:r>
      <w:bookmarkStart w:id="0" w:name="_Hlk70454563"/>
    </w:p>
    <w:p w14:paraId="49D32496" w14:textId="21E65CC5" w:rsidR="00F524FE" w:rsidRPr="00A37D64" w:rsidRDefault="00242570" w:rsidP="00F524FE">
      <w:pPr>
        <w:tabs>
          <w:tab w:val="left" w:pos="0"/>
          <w:tab w:val="left" w:pos="720"/>
          <w:tab w:val="left" w:pos="1080"/>
        </w:tabs>
        <w:spacing w:before="120" w:after="120"/>
        <w:jc w:val="center"/>
        <w:outlineLvl w:val="0"/>
        <w:rPr>
          <w:b/>
          <w:bCs/>
          <w:color w:val="000000" w:themeColor="text1"/>
        </w:rPr>
      </w:pPr>
      <w:r>
        <w:rPr>
          <w:b/>
          <w:bCs/>
          <w:color w:val="000000" w:themeColor="text1"/>
        </w:rPr>
        <w:t>D</w:t>
      </w:r>
      <w:r w:rsidR="00F524FE" w:rsidRPr="00A37D64">
        <w:rPr>
          <w:b/>
          <w:bCs/>
          <w:color w:val="000000" w:themeColor="text1"/>
        </w:rPr>
        <w:t xml:space="preserve">evelopment of Ex-post Analysis of the local employment action plans and assistance in drafting </w:t>
      </w:r>
      <w:bookmarkStart w:id="1" w:name="_Hlk70454731"/>
      <w:r w:rsidR="00F524FE" w:rsidRPr="00A37D64">
        <w:rPr>
          <w:b/>
          <w:bCs/>
          <w:color w:val="000000" w:themeColor="text1"/>
        </w:rPr>
        <w:t>new local employment action plans</w:t>
      </w:r>
      <w:bookmarkEnd w:id="0"/>
      <w:bookmarkEnd w:id="1"/>
    </w:p>
    <w:p w14:paraId="2D9951D0" w14:textId="2A877309" w:rsidR="003B1E06" w:rsidRPr="00FA0937" w:rsidRDefault="003B1E06" w:rsidP="00FA0937">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2954E5E1" w14:textId="77777777" w:rsidR="0012414F" w:rsidRPr="00FA0937" w:rsidRDefault="0012414F" w:rsidP="00FA0937">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056BAD2F" w14:textId="05429E0D" w:rsidR="002125AD" w:rsidRPr="00FA0937" w:rsidRDefault="002125AD" w:rsidP="00FA0937">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olor w:val="000000"/>
          <w:sz w:val="24"/>
          <w:szCs w:val="24"/>
          <w:lang w:val="en-GB"/>
        </w:rPr>
      </w:pPr>
      <w:r w:rsidRPr="00FA0937">
        <w:rPr>
          <w:rFonts w:ascii="Times New Roman" w:hAnsi="Times New Roman" w:cs="Times New Roman"/>
          <w:b/>
          <w:color w:val="000000" w:themeColor="text1"/>
          <w:sz w:val="24"/>
          <w:szCs w:val="24"/>
        </w:rPr>
        <w:t>Position:</w:t>
      </w:r>
      <w:r w:rsidRPr="00FA0937">
        <w:rPr>
          <w:rFonts w:ascii="Times New Roman" w:hAnsi="Times New Roman" w:cs="Times New Roman"/>
          <w:b/>
          <w:color w:val="000000" w:themeColor="text1"/>
          <w:sz w:val="24"/>
          <w:szCs w:val="24"/>
        </w:rPr>
        <w:tab/>
      </w:r>
      <w:r w:rsidRPr="00FA0937">
        <w:rPr>
          <w:rFonts w:ascii="Times New Roman" w:hAnsi="Times New Roman" w:cs="Times New Roman"/>
          <w:color w:val="000000" w:themeColor="text1"/>
          <w:sz w:val="24"/>
          <w:szCs w:val="24"/>
        </w:rPr>
        <w:t xml:space="preserve"> </w:t>
      </w:r>
      <w:r w:rsidR="008D6D86" w:rsidRPr="00FA0937">
        <w:rPr>
          <w:rFonts w:ascii="Times New Roman" w:hAnsi="Times New Roman"/>
          <w:color w:val="000000"/>
          <w:sz w:val="24"/>
          <w:szCs w:val="24"/>
          <w:lang w:val="en-GB"/>
        </w:rPr>
        <w:t xml:space="preserve">Local </w:t>
      </w:r>
      <w:r w:rsidR="0012414F" w:rsidRPr="00FA0937">
        <w:rPr>
          <w:rFonts w:ascii="Times New Roman" w:hAnsi="Times New Roman"/>
          <w:color w:val="000000"/>
          <w:sz w:val="24"/>
          <w:szCs w:val="24"/>
          <w:lang w:val="en-GB"/>
        </w:rPr>
        <w:t xml:space="preserve">employment </w:t>
      </w:r>
      <w:r w:rsidR="008D6D86" w:rsidRPr="00FA0937">
        <w:rPr>
          <w:rFonts w:ascii="Times New Roman" w:hAnsi="Times New Roman"/>
          <w:color w:val="000000"/>
          <w:sz w:val="24"/>
          <w:szCs w:val="24"/>
          <w:lang w:val="en-GB"/>
        </w:rPr>
        <w:t>expert</w:t>
      </w:r>
      <w:r w:rsidR="00B679C4" w:rsidRPr="00FA0937">
        <w:rPr>
          <w:rFonts w:ascii="Times New Roman" w:hAnsi="Times New Roman"/>
          <w:color w:val="000000"/>
          <w:sz w:val="24"/>
          <w:szCs w:val="24"/>
          <w:lang w:val="en-GB"/>
        </w:rPr>
        <w:t xml:space="preserve"> </w:t>
      </w:r>
      <w:r w:rsidR="00F57F73" w:rsidRPr="00FA0937">
        <w:rPr>
          <w:rFonts w:ascii="Times New Roman" w:hAnsi="Times New Roman"/>
          <w:color w:val="000000"/>
          <w:sz w:val="24"/>
          <w:szCs w:val="24"/>
          <w:lang w:val="en-GB"/>
        </w:rPr>
        <w:t>(2</w:t>
      </w:r>
      <w:r w:rsidR="00242570">
        <w:rPr>
          <w:rFonts w:ascii="Times New Roman" w:hAnsi="Times New Roman"/>
          <w:color w:val="000000"/>
          <w:sz w:val="24"/>
          <w:szCs w:val="24"/>
          <w:lang w:val="en-GB"/>
        </w:rPr>
        <w:t xml:space="preserve"> positions</w:t>
      </w:r>
      <w:r w:rsidR="00F57F73" w:rsidRPr="00FA0937">
        <w:rPr>
          <w:rFonts w:ascii="Times New Roman" w:hAnsi="Times New Roman"/>
          <w:color w:val="000000"/>
          <w:sz w:val="24"/>
          <w:szCs w:val="24"/>
          <w:lang w:val="en-GB"/>
        </w:rPr>
        <w:t>)</w:t>
      </w:r>
    </w:p>
    <w:p w14:paraId="0EDF8C64" w14:textId="3E5334F9" w:rsidR="002125AD" w:rsidRPr="00FA0937" w:rsidRDefault="002125AD" w:rsidP="00FA0937">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FA0937">
        <w:rPr>
          <w:rFonts w:ascii="Times New Roman" w:hAnsi="Times New Roman" w:cs="Times New Roman"/>
          <w:b/>
          <w:color w:val="000000" w:themeColor="text1"/>
          <w:sz w:val="24"/>
          <w:szCs w:val="24"/>
        </w:rPr>
        <w:t>Duration:</w:t>
      </w:r>
      <w:r w:rsidRPr="00FA0937">
        <w:rPr>
          <w:rFonts w:ascii="Times New Roman" w:hAnsi="Times New Roman" w:cs="Times New Roman"/>
          <w:color w:val="000000" w:themeColor="text1"/>
          <w:sz w:val="24"/>
          <w:szCs w:val="24"/>
        </w:rPr>
        <w:t xml:space="preserve"> </w:t>
      </w:r>
      <w:r w:rsidRPr="00FA0937">
        <w:rPr>
          <w:rFonts w:ascii="Times New Roman" w:hAnsi="Times New Roman" w:cs="Times New Roman"/>
          <w:color w:val="000000" w:themeColor="text1"/>
          <w:sz w:val="24"/>
          <w:szCs w:val="24"/>
        </w:rPr>
        <w:tab/>
      </w:r>
      <w:r w:rsidR="003E0780" w:rsidRPr="00FA0937">
        <w:rPr>
          <w:rFonts w:ascii="Times New Roman" w:hAnsi="Times New Roman" w:cs="Times New Roman"/>
          <w:color w:val="000000" w:themeColor="text1"/>
          <w:sz w:val="24"/>
          <w:szCs w:val="24"/>
        </w:rPr>
        <w:t xml:space="preserve"> </w:t>
      </w:r>
      <w:r w:rsidR="003B27DA" w:rsidRPr="00FA0937">
        <w:rPr>
          <w:rFonts w:ascii="Times New Roman" w:hAnsi="Times New Roman" w:cs="Times New Roman"/>
          <w:color w:val="000000" w:themeColor="text1"/>
          <w:sz w:val="24"/>
          <w:szCs w:val="24"/>
        </w:rPr>
        <w:t>May 2021– December 31, 2021</w:t>
      </w:r>
    </w:p>
    <w:p w14:paraId="62F8901E" w14:textId="77777777" w:rsidR="002125AD" w:rsidRPr="00FA0937" w:rsidRDefault="002125AD" w:rsidP="00FA0937">
      <w:pPr>
        <w:tabs>
          <w:tab w:val="left" w:pos="0"/>
          <w:tab w:val="left" w:pos="720"/>
          <w:tab w:val="left" w:pos="1080"/>
        </w:tabs>
        <w:spacing w:before="120" w:after="120"/>
        <w:outlineLvl w:val="0"/>
        <w:rPr>
          <w:b/>
        </w:rPr>
      </w:pPr>
    </w:p>
    <w:p w14:paraId="224A9EFA" w14:textId="6A8267B5" w:rsidR="00FB72D2" w:rsidRPr="00FA0937" w:rsidRDefault="00FB72D2" w:rsidP="00FA0937">
      <w:pPr>
        <w:pStyle w:val="Heading1"/>
        <w:numPr>
          <w:ilvl w:val="0"/>
          <w:numId w:val="28"/>
        </w:numPr>
        <w:jc w:val="both"/>
        <w:rPr>
          <w:u w:val="single"/>
        </w:rPr>
      </w:pPr>
      <w:r w:rsidRPr="00FA0937">
        <w:rPr>
          <w:u w:val="single"/>
        </w:rPr>
        <w:t>Background</w:t>
      </w:r>
    </w:p>
    <w:p w14:paraId="4A70BE7D" w14:textId="77777777" w:rsidR="002B1831" w:rsidRPr="00FA0937" w:rsidRDefault="002B1831" w:rsidP="00FA0937"/>
    <w:p w14:paraId="23C199E4" w14:textId="77777777" w:rsidR="00E63F1E" w:rsidRPr="00FA0937" w:rsidRDefault="00E63F1E" w:rsidP="00FA0937">
      <w:pPr>
        <w:pStyle w:val="PlainText"/>
        <w:spacing w:after="120"/>
        <w:jc w:val="both"/>
        <w:rPr>
          <w:rFonts w:ascii="Times New Roman" w:hAnsi="Times New Roman" w:cs="Times New Roman"/>
          <w:sz w:val="24"/>
          <w:szCs w:val="24"/>
        </w:rPr>
      </w:pPr>
      <w:r w:rsidRPr="00FA0937">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w:t>
      </w:r>
      <w:r w:rsidR="00006B11" w:rsidRPr="00FA0937">
        <w:rPr>
          <w:rFonts w:ascii="Times New Roman" w:hAnsi="Times New Roman" w:cs="Times New Roman"/>
          <w:sz w:val="24"/>
          <w:szCs w:val="24"/>
        </w:rPr>
        <w:t>p</w:t>
      </w:r>
      <w:r w:rsidRPr="00FA0937">
        <w:rPr>
          <w:rFonts w:ascii="Times New Roman" w:hAnsi="Times New Roman" w:cs="Times New Roman"/>
          <w:sz w:val="24"/>
          <w:szCs w:val="24"/>
        </w:rPr>
        <w:t>loyment policies.</w:t>
      </w:r>
    </w:p>
    <w:p w14:paraId="553974BA" w14:textId="77777777" w:rsidR="00E63F1E" w:rsidRPr="00FA0937" w:rsidRDefault="00E63F1E" w:rsidP="00FA0937">
      <w:pPr>
        <w:pStyle w:val="PlainText"/>
        <w:spacing w:after="120"/>
        <w:jc w:val="both"/>
        <w:rPr>
          <w:rFonts w:ascii="Times New Roman" w:hAnsi="Times New Roman" w:cs="Times New Roman"/>
          <w:sz w:val="24"/>
          <w:szCs w:val="24"/>
        </w:rPr>
      </w:pPr>
      <w:r w:rsidRPr="00FA0937">
        <w:rPr>
          <w:rFonts w:ascii="Times New Roman" w:hAnsi="Times New Roman" w:cs="Times New Roman"/>
          <w:sz w:val="24"/>
          <w:szCs w:val="24"/>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183FE68E" w14:textId="77777777" w:rsidR="00E63F1E" w:rsidRPr="00FA0937" w:rsidRDefault="00E63F1E" w:rsidP="00FA0937">
      <w:pPr>
        <w:pStyle w:val="PlainText"/>
        <w:spacing w:after="120"/>
        <w:jc w:val="both"/>
        <w:rPr>
          <w:rFonts w:ascii="Times New Roman" w:hAnsi="Times New Roman" w:cs="Times New Roman"/>
          <w:sz w:val="24"/>
          <w:szCs w:val="24"/>
        </w:rPr>
      </w:pPr>
      <w:r w:rsidRPr="00FA0937">
        <w:rPr>
          <w:rFonts w:ascii="Times New Roman" w:hAnsi="Times New Roman" w:cs="Times New Roman"/>
          <w:sz w:val="24"/>
          <w:szCs w:val="24"/>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667C8709" w14:textId="77777777" w:rsidR="00E63F1E" w:rsidRPr="00FA0937" w:rsidRDefault="00E63F1E" w:rsidP="00FA0937">
      <w:pPr>
        <w:pStyle w:val="PlainText"/>
        <w:spacing w:after="120"/>
        <w:jc w:val="both"/>
        <w:rPr>
          <w:rFonts w:ascii="Times New Roman" w:hAnsi="Times New Roman" w:cs="Times New Roman"/>
          <w:sz w:val="24"/>
          <w:szCs w:val="24"/>
        </w:rPr>
      </w:pPr>
      <w:r w:rsidRPr="00FA0937">
        <w:rPr>
          <w:rFonts w:ascii="Times New Roman" w:hAnsi="Times New Roman" w:cs="Times New Roman"/>
          <w:sz w:val="24"/>
          <w:szCs w:val="24"/>
        </w:rPr>
        <w:t>The Project “From Education to Employment – E2E“ is part of the larger E2E program launched by the</w:t>
      </w:r>
      <w:r w:rsidR="00947256" w:rsidRPr="00FA0937">
        <w:rPr>
          <w:rFonts w:ascii="Times New Roman" w:hAnsi="Times New Roman" w:cs="Times New Roman"/>
          <w:sz w:val="24"/>
          <w:szCs w:val="24"/>
        </w:rPr>
        <w:t xml:space="preserve"> Swiss</w:t>
      </w:r>
      <w:r w:rsidRPr="00FA0937">
        <w:rPr>
          <w:rFonts w:ascii="Times New Roman" w:hAnsi="Times New Roman" w:cs="Times New Roman"/>
          <w:sz w:val="24"/>
          <w:szCs w:val="24"/>
        </w:rPr>
        <w:t xml:space="preserve">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14:paraId="52555FFA" w14:textId="77777777" w:rsidR="00302CE4" w:rsidRPr="00FA0937" w:rsidRDefault="00E63F1E" w:rsidP="00FA0937">
      <w:pPr>
        <w:pStyle w:val="PlainText"/>
        <w:spacing w:after="120"/>
        <w:jc w:val="both"/>
        <w:rPr>
          <w:rFonts w:ascii="Times New Roman" w:hAnsi="Times New Roman" w:cs="Times New Roman"/>
          <w:b/>
          <w:sz w:val="24"/>
          <w:szCs w:val="24"/>
          <w:u w:val="single"/>
        </w:rPr>
      </w:pPr>
      <w:r w:rsidRPr="00FA0937">
        <w:rPr>
          <w:rFonts w:ascii="Times New Roman" w:hAnsi="Times New Roman" w:cs="Times New Roman"/>
          <w:sz w:val="24"/>
          <w:szCs w:val="24"/>
        </w:rPr>
        <w:lastRenderedPageBreak/>
        <w:t>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(MoESTD). Line ministries were actively involved in the design and implementation of the main phase and the 2nd phase is continuation of the joint efforts for youth employment up to 2021.</w:t>
      </w:r>
    </w:p>
    <w:p w14:paraId="00D3F371" w14:textId="77777777" w:rsidR="00FB72D2" w:rsidRPr="00FA0937" w:rsidRDefault="00FB72D2" w:rsidP="00FA0937">
      <w:pPr>
        <w:pStyle w:val="Heading1"/>
        <w:numPr>
          <w:ilvl w:val="0"/>
          <w:numId w:val="28"/>
        </w:numPr>
        <w:jc w:val="both"/>
        <w:rPr>
          <w:u w:val="single"/>
        </w:rPr>
      </w:pPr>
      <w:r w:rsidRPr="00FA0937">
        <w:rPr>
          <w:u w:val="single"/>
        </w:rPr>
        <w:t>Introduction</w:t>
      </w:r>
    </w:p>
    <w:p w14:paraId="43C0A676" w14:textId="77777777" w:rsidR="00B73195" w:rsidRPr="00FA0937" w:rsidRDefault="00B73195" w:rsidP="00FA0937"/>
    <w:p w14:paraId="5E2EEDCC" w14:textId="77777777" w:rsidR="00E63F1E" w:rsidRPr="00FA0937" w:rsidRDefault="00E63F1E" w:rsidP="00FA0937">
      <w:pPr>
        <w:jc w:val="both"/>
      </w:pPr>
      <w:r w:rsidRPr="00FA0937">
        <w:t>The overall goal of the E2E pr</w:t>
      </w:r>
      <w:r w:rsidR="00D24035" w:rsidRPr="00FA0937">
        <w:t>ogram</w:t>
      </w:r>
      <w:r w:rsidRPr="00FA0937">
        <w:t xml:space="preserve"> is to increase decent youth employment in Serbia in a socially inclusive and sustainable way. The project has two outcomes:</w:t>
      </w:r>
    </w:p>
    <w:p w14:paraId="49658A58" w14:textId="77777777" w:rsidR="00E63F1E" w:rsidRPr="00FA0937" w:rsidRDefault="00E63F1E" w:rsidP="00FA0937">
      <w:pPr>
        <w:ind w:firstLine="720"/>
        <w:jc w:val="both"/>
      </w:pPr>
      <w:r w:rsidRPr="00FA0937">
        <w:t xml:space="preserve">Outcome 1: Relevant national and local key stakeholders apply effective and evidence-based policies on youth employment and employability through increased performance capacities and diversified funding portfolio. </w:t>
      </w:r>
    </w:p>
    <w:p w14:paraId="5779321A" w14:textId="77777777" w:rsidR="00E63F1E" w:rsidRPr="00FA0937" w:rsidRDefault="00E63F1E" w:rsidP="00FA0937">
      <w:pPr>
        <w:ind w:firstLine="720"/>
        <w:jc w:val="both"/>
      </w:pPr>
      <w:r w:rsidRPr="00FA0937">
        <w:t xml:space="preserve">Outcome 2: Young jobseekers are better able to position themselves on the labour market through employment promotion measures and non-formal training offers required by the private sector in selected regions of Serbia. </w:t>
      </w:r>
    </w:p>
    <w:p w14:paraId="5F83EB02" w14:textId="77777777" w:rsidR="00E63F1E" w:rsidRPr="00FA0937" w:rsidRDefault="00E63F1E" w:rsidP="00FA0937">
      <w:pPr>
        <w:ind w:firstLine="720"/>
        <w:jc w:val="both"/>
      </w:pPr>
    </w:p>
    <w:p w14:paraId="62DB8437" w14:textId="77777777" w:rsidR="00FB72D2" w:rsidRPr="00FA0937" w:rsidRDefault="00FB72D2" w:rsidP="00FA0937">
      <w:pPr>
        <w:jc w:val="both"/>
      </w:pPr>
      <w:r w:rsidRPr="00FA0937">
        <w:t>As per Outcome 1 the follo</w:t>
      </w:r>
      <w:r w:rsidR="000E084E" w:rsidRPr="00FA0937">
        <w:t>wing key Outputs are envisaged as the employment</w:t>
      </w:r>
      <w:r w:rsidR="00F60F23" w:rsidRPr="00FA0937">
        <w:t xml:space="preserve"> policy </w:t>
      </w:r>
      <w:r w:rsidR="000E084E" w:rsidRPr="00FA0937">
        <w:t>prioritization</w:t>
      </w:r>
      <w:r w:rsidR="00F60F23" w:rsidRPr="00FA0937">
        <w:t>:</w:t>
      </w:r>
    </w:p>
    <w:p w14:paraId="1A6C1FAE" w14:textId="77777777" w:rsidR="00624FC7" w:rsidRPr="00FA0937" w:rsidRDefault="00624FC7" w:rsidP="00FA0937">
      <w:pPr>
        <w:pStyle w:val="ListParagraph"/>
        <w:numPr>
          <w:ilvl w:val="0"/>
          <w:numId w:val="11"/>
        </w:numPr>
        <w:jc w:val="both"/>
      </w:pPr>
      <w:r w:rsidRPr="00FA0937">
        <w:t xml:space="preserve">Within the 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 </w:t>
      </w:r>
    </w:p>
    <w:p w14:paraId="410806B1" w14:textId="77777777" w:rsidR="00624FC7" w:rsidRPr="00FA0937" w:rsidRDefault="00624FC7" w:rsidP="00FA0937">
      <w:pPr>
        <w:pStyle w:val="ListParagraph"/>
        <w:numPr>
          <w:ilvl w:val="0"/>
          <w:numId w:val="11"/>
        </w:numPr>
        <w:jc w:val="both"/>
      </w:pPr>
      <w:r w:rsidRPr="00FA0937">
        <w:t>Within the strategic framework: 1) Employment Strategy for the next multiyear period from 2021; 2) N</w:t>
      </w:r>
      <w:r w:rsidR="00F60F23" w:rsidRPr="00FA0937">
        <w:t>ational employment action plan (NEAP)</w:t>
      </w:r>
      <w:r w:rsidRPr="00FA0937">
        <w:t xml:space="preserve">; 3) National Standard Classification of Occupations (NSCO). </w:t>
      </w:r>
    </w:p>
    <w:p w14:paraId="6BF57BC8" w14:textId="77777777" w:rsidR="00715302" w:rsidRPr="00FA0937" w:rsidRDefault="00624FC7" w:rsidP="00FA0937">
      <w:pPr>
        <w:pStyle w:val="ListParagraph"/>
        <w:numPr>
          <w:ilvl w:val="0"/>
          <w:numId w:val="11"/>
        </w:numPr>
        <w:jc w:val="both"/>
      </w:pPr>
      <w:r w:rsidRPr="00FA0937">
        <w:t xml:space="preserve">In line with the Law on Planning System, evaluation of the </w:t>
      </w:r>
      <w:r w:rsidR="00006B11" w:rsidRPr="00FA0937">
        <w:t xml:space="preserve">National </w:t>
      </w:r>
      <w:r w:rsidRPr="00FA0937">
        <w:t>Employment Strategy 2011-2020 will be conducted in addition to regular NEAP reports adopted by the GoS.</w:t>
      </w:r>
    </w:p>
    <w:p w14:paraId="439A8C6F" w14:textId="77777777" w:rsidR="00715302" w:rsidRPr="00FA0937" w:rsidRDefault="00715302" w:rsidP="00FA0937">
      <w:pPr>
        <w:jc w:val="both"/>
      </w:pPr>
    </w:p>
    <w:p w14:paraId="1B0A6401" w14:textId="1F2ADE32" w:rsidR="00715302" w:rsidRPr="00FA0937" w:rsidRDefault="00624FC7" w:rsidP="00FA0937">
      <w:pPr>
        <w:jc w:val="both"/>
      </w:pPr>
      <w:r w:rsidRPr="00FA0937">
        <w:t xml:space="preserve">This specific Terms of Reference is related to achievement of Outcome 1 and support to the MoLEVSA as an institutional focal point for the E2E, </w:t>
      </w:r>
      <w:r w:rsidR="00715302" w:rsidRPr="00FA0937">
        <w:t xml:space="preserve">in updating of the policy framework for employment and employability. </w:t>
      </w:r>
      <w:r w:rsidR="0043496E" w:rsidRPr="00FA0937">
        <w:t>More specifically, this assignment will contribute to alignment of local employment polic</w:t>
      </w:r>
      <w:r w:rsidR="00B715A5" w:rsidRPr="00FA0937">
        <w:t>y</w:t>
      </w:r>
      <w:r w:rsidR="00B55D4E" w:rsidRPr="00FA0937">
        <w:t xml:space="preserve"> planning process</w:t>
      </w:r>
      <w:r w:rsidR="0043496E" w:rsidRPr="00FA0937">
        <w:t xml:space="preserve"> with Law on the Planning System of the Republic of Serbia, </w:t>
      </w:r>
      <w:r w:rsidR="00250D86" w:rsidRPr="00FA0937">
        <w:t xml:space="preserve">and improve links with </w:t>
      </w:r>
      <w:r w:rsidR="0043496E" w:rsidRPr="00FA0937">
        <w:t>National Employment Strategy for 2021-2026 and its Action Plan for period 2021-2023.</w:t>
      </w:r>
    </w:p>
    <w:p w14:paraId="78AB407E" w14:textId="77777777" w:rsidR="00715302" w:rsidRPr="00FA0937" w:rsidRDefault="00715302" w:rsidP="00FA0937">
      <w:pPr>
        <w:jc w:val="both"/>
      </w:pPr>
    </w:p>
    <w:p w14:paraId="178EEBBE" w14:textId="3D40C530" w:rsidR="003B27DA" w:rsidRPr="00FA0937" w:rsidRDefault="005E35E6" w:rsidP="00FA0937">
      <w:pPr>
        <w:jc w:val="both"/>
      </w:pPr>
      <w:r w:rsidRPr="00FA0937">
        <w:t xml:space="preserve">In 2018 </w:t>
      </w:r>
      <w:r w:rsidR="00ED32F4" w:rsidRPr="00FA0937">
        <w:t xml:space="preserve">the National Assembly of the Republic of Serbia </w:t>
      </w:r>
      <w:r w:rsidRPr="00FA0937">
        <w:t xml:space="preserve"> adopted t</w:t>
      </w:r>
      <w:r w:rsidR="009A6615" w:rsidRPr="00FA0937">
        <w:t>he Law on the Planning System of the Republic of Serbia</w:t>
      </w:r>
      <w:r w:rsidR="00D60BFC" w:rsidRPr="00FA0937">
        <w:rPr>
          <w:rStyle w:val="FootnoteReference"/>
        </w:rPr>
        <w:footnoteReference w:id="1"/>
      </w:r>
      <w:r w:rsidR="00803363" w:rsidRPr="00FA0937">
        <w:t>,</w:t>
      </w:r>
      <w:r w:rsidR="009A6615" w:rsidRPr="00FA0937">
        <w:t xml:space="preserve"> </w:t>
      </w:r>
      <w:r w:rsidRPr="00FA0937">
        <w:t xml:space="preserve">which regulates the planning system of the Republic of Serbia, as well as </w:t>
      </w:r>
      <w:r w:rsidR="00803363" w:rsidRPr="00FA0937">
        <w:t xml:space="preserve">the </w:t>
      </w:r>
      <w:r w:rsidRPr="00FA0937">
        <w:t>management of the system of public policies</w:t>
      </w:r>
      <w:r w:rsidR="00803363" w:rsidRPr="00FA0937">
        <w:t xml:space="preserve"> and</w:t>
      </w:r>
      <w:r w:rsidRPr="00FA0937">
        <w:t xml:space="preserve"> </w:t>
      </w:r>
      <w:r w:rsidR="00803363" w:rsidRPr="00FA0937">
        <w:t>the type and contents of the planning documents. Therefore, i</w:t>
      </w:r>
      <w:r w:rsidR="00C57217" w:rsidRPr="00FA0937">
        <w:t xml:space="preserve">t is necessary to harmonize </w:t>
      </w:r>
      <w:r w:rsidR="00256100" w:rsidRPr="00FA0937">
        <w:t xml:space="preserve">public policy documents </w:t>
      </w:r>
      <w:r w:rsidR="00C57217" w:rsidRPr="00FA0937">
        <w:t xml:space="preserve">in the field of employment with this law. </w:t>
      </w:r>
      <w:r w:rsidR="001366C7" w:rsidRPr="00FA0937">
        <w:t>According</w:t>
      </w:r>
      <w:r w:rsidR="00074792" w:rsidRPr="00FA0937">
        <w:t xml:space="preserve"> </w:t>
      </w:r>
      <w:r w:rsidR="00F81F4D" w:rsidRPr="00FA0937">
        <w:t>the Law on the Planning System, public policy documents are produced in accordance with the results of</w:t>
      </w:r>
      <w:r w:rsidR="00EB4AB6" w:rsidRPr="00FA0937">
        <w:t xml:space="preserve"> an ex-ante and ex-post </w:t>
      </w:r>
      <w:r w:rsidR="003E1E1D" w:rsidRPr="00FA0937">
        <w:t xml:space="preserve">analysis </w:t>
      </w:r>
      <w:r w:rsidR="00F81F4D" w:rsidRPr="00FA0937">
        <w:t xml:space="preserve">of the effects of valid public policy documents and regulations in that area. </w:t>
      </w:r>
    </w:p>
    <w:p w14:paraId="6D721DBF" w14:textId="77777777" w:rsidR="003B27DA" w:rsidRPr="00FA0937" w:rsidRDefault="003B27DA" w:rsidP="00FA0937">
      <w:pPr>
        <w:jc w:val="both"/>
      </w:pPr>
    </w:p>
    <w:p w14:paraId="1DF94489" w14:textId="4DEC212C" w:rsidR="001366C7" w:rsidRPr="00FA0937" w:rsidRDefault="009A0CF1" w:rsidP="00FA0937">
      <w:pPr>
        <w:jc w:val="both"/>
      </w:pPr>
      <w:r w:rsidRPr="00FA0937">
        <w:lastRenderedPageBreak/>
        <w:t>Furthermore, this specifically impacts employment policy at the local level and highlights the need to harmonize</w:t>
      </w:r>
      <w:r w:rsidR="00B55D4E" w:rsidRPr="00FA0937">
        <w:t xml:space="preserve"> its planning process</w:t>
      </w:r>
      <w:r w:rsidRPr="00FA0937">
        <w:t xml:space="preserve"> with </w:t>
      </w:r>
      <w:r w:rsidR="00010457" w:rsidRPr="00FA0937">
        <w:t>the aforementioned Law</w:t>
      </w:r>
      <w:r w:rsidRPr="00FA0937">
        <w:t xml:space="preserve"> and strategic documents in the field of employment adopted on national level.</w:t>
      </w:r>
    </w:p>
    <w:p w14:paraId="268C27B2" w14:textId="5A60B4C0" w:rsidR="00FB72D2" w:rsidRPr="00FA0937" w:rsidRDefault="00FB72D2" w:rsidP="00FA0937">
      <w:pPr>
        <w:pStyle w:val="ListParagraph"/>
        <w:numPr>
          <w:ilvl w:val="0"/>
          <w:numId w:val="28"/>
        </w:numPr>
        <w:spacing w:before="120" w:after="120"/>
        <w:jc w:val="both"/>
        <w:rPr>
          <w:b/>
          <w:u w:val="single"/>
        </w:rPr>
      </w:pPr>
      <w:r w:rsidRPr="00FA0937">
        <w:rPr>
          <w:b/>
          <w:u w:val="single"/>
        </w:rPr>
        <w:t>Objective of the Assignment</w:t>
      </w:r>
    </w:p>
    <w:p w14:paraId="79AAB02C" w14:textId="3068278D" w:rsidR="008C24B1" w:rsidRPr="00BF334C" w:rsidRDefault="00386076" w:rsidP="008C24B1">
      <w:pPr>
        <w:jc w:val="both"/>
      </w:pPr>
      <w:r w:rsidRPr="00FA0937">
        <w:t xml:space="preserve">Objective of the assignment is to </w:t>
      </w:r>
      <w:r w:rsidR="008C24B1">
        <w:t xml:space="preserve">support national employment expert in the process </w:t>
      </w:r>
      <w:bookmarkStart w:id="2" w:name="_Hlk70457731"/>
      <w:r w:rsidR="008C24B1">
        <w:t xml:space="preserve">of </w:t>
      </w:r>
      <w:r w:rsidR="00CB741C">
        <w:t>conducting the</w:t>
      </w:r>
      <w:r w:rsidR="008C24B1">
        <w:t xml:space="preserve"> </w:t>
      </w:r>
      <w:bookmarkStart w:id="3" w:name="_Hlk70447573"/>
      <w:bookmarkStart w:id="4" w:name="_Hlk70508773"/>
      <w:r w:rsidR="008C24B1" w:rsidRPr="00BF334C">
        <w:t xml:space="preserve">Ex-post analysis of the effects of Local employment action plans (LEAP) </w:t>
      </w:r>
      <w:bookmarkEnd w:id="3"/>
      <w:r w:rsidR="00CB741C">
        <w:t xml:space="preserve">for city municipalities Nis and Leskovac </w:t>
      </w:r>
      <w:r w:rsidR="008C24B1" w:rsidRPr="00BF334C">
        <w:t xml:space="preserve">and provide </w:t>
      </w:r>
      <w:r w:rsidR="008C24B1">
        <w:t xml:space="preserve">them with </w:t>
      </w:r>
      <w:r w:rsidR="008C24B1" w:rsidRPr="00BF334C">
        <w:t xml:space="preserve">assistance for drafting new LEAPs, in line with the Law on the Planning System and </w:t>
      </w:r>
      <w:r w:rsidR="00E65EDA">
        <w:t>Decree</w:t>
      </w:r>
      <w:r w:rsidR="008C24B1" w:rsidRPr="00BF334C">
        <w:t xml:space="preserve"> on the methodology of public policy management, impact analysis of public policies and regulations, and the content of individual public policy documents (Official Gazette of the RS, no 8/19).</w:t>
      </w:r>
    </w:p>
    <w:bookmarkEnd w:id="2"/>
    <w:bookmarkEnd w:id="4"/>
    <w:p w14:paraId="21CC484E" w14:textId="2435892A" w:rsidR="008C24B1" w:rsidRPr="00BF334C" w:rsidRDefault="008C24B1" w:rsidP="008C24B1">
      <w:pPr>
        <w:jc w:val="both"/>
      </w:pPr>
    </w:p>
    <w:p w14:paraId="5629A821" w14:textId="34FE8C1D" w:rsidR="00F67F4E" w:rsidRPr="00FA0937" w:rsidRDefault="00F67F4E" w:rsidP="00FA0937">
      <w:pPr>
        <w:jc w:val="both"/>
      </w:pPr>
    </w:p>
    <w:p w14:paraId="2733A0A2" w14:textId="77777777" w:rsidR="00147AC7" w:rsidRDefault="00FB72D2" w:rsidP="00147AC7">
      <w:pPr>
        <w:pStyle w:val="Memoheading"/>
        <w:numPr>
          <w:ilvl w:val="0"/>
          <w:numId w:val="28"/>
        </w:numPr>
        <w:spacing w:before="120" w:after="120"/>
        <w:jc w:val="both"/>
        <w:rPr>
          <w:b/>
          <w:noProof w:val="0"/>
          <w:sz w:val="24"/>
          <w:szCs w:val="24"/>
          <w:u w:val="single"/>
        </w:rPr>
      </w:pPr>
      <w:r w:rsidRPr="00FA0937">
        <w:rPr>
          <w:b/>
          <w:noProof w:val="0"/>
          <w:sz w:val="24"/>
          <w:szCs w:val="24"/>
          <w:u w:val="single"/>
        </w:rPr>
        <w:t>Scope of Work and Tasks</w:t>
      </w:r>
    </w:p>
    <w:p w14:paraId="2B795DE1" w14:textId="77777777" w:rsidR="006D13D5" w:rsidRPr="00BF334C" w:rsidRDefault="006D13D5" w:rsidP="006D13D5">
      <w:pPr>
        <w:pStyle w:val="Memoheading"/>
        <w:spacing w:before="120" w:after="120"/>
        <w:jc w:val="both"/>
        <w:rPr>
          <w:noProof w:val="0"/>
          <w:sz w:val="24"/>
          <w:szCs w:val="24"/>
        </w:rPr>
      </w:pPr>
      <w:bookmarkStart w:id="5" w:name="_Hlk70508915"/>
      <w:r>
        <w:rPr>
          <w:noProof w:val="0"/>
          <w:sz w:val="24"/>
          <w:szCs w:val="24"/>
        </w:rPr>
        <w:t>The terms of references are divided in two parts. First part is obligatory whereby second part of ToR is optional and is subject of assessment of Public Policy expert/Team leader and Youth Employment Coordinator once ex-post analysis of LEAPs for selected municipalities are finished.</w:t>
      </w:r>
    </w:p>
    <w:bookmarkEnd w:id="5"/>
    <w:p w14:paraId="458D4D69" w14:textId="77777777" w:rsidR="003B27DA" w:rsidRPr="00FA0937" w:rsidRDefault="003B27DA" w:rsidP="00FA0937">
      <w:pPr>
        <w:pStyle w:val="Memoheading"/>
        <w:spacing w:before="120" w:after="120"/>
        <w:jc w:val="both"/>
        <w:rPr>
          <w:noProof w:val="0"/>
          <w:sz w:val="24"/>
          <w:szCs w:val="24"/>
        </w:rPr>
      </w:pPr>
    </w:p>
    <w:p w14:paraId="46E5E31B" w14:textId="24B24130" w:rsidR="003B27DA" w:rsidRDefault="003B27DA" w:rsidP="00FA0937">
      <w:pPr>
        <w:pStyle w:val="Memoheading"/>
        <w:spacing w:before="120" w:after="120"/>
        <w:jc w:val="both"/>
        <w:rPr>
          <w:noProof w:val="0"/>
          <w:sz w:val="24"/>
          <w:szCs w:val="24"/>
        </w:rPr>
      </w:pPr>
      <w:r w:rsidRPr="00FA0937">
        <w:rPr>
          <w:noProof w:val="0"/>
          <w:sz w:val="24"/>
          <w:szCs w:val="24"/>
        </w:rPr>
        <w:t>The local employment expert is expected to:</w:t>
      </w:r>
    </w:p>
    <w:p w14:paraId="657BA5CD" w14:textId="0396C7AE" w:rsidR="00587B5D" w:rsidRPr="00490BBD" w:rsidRDefault="00587B5D" w:rsidP="00FA0937">
      <w:pPr>
        <w:pStyle w:val="Memoheading"/>
        <w:spacing w:before="120" w:after="120"/>
        <w:jc w:val="both"/>
        <w:rPr>
          <w:noProof w:val="0"/>
          <w:sz w:val="24"/>
          <w:szCs w:val="24"/>
          <w:u w:val="single"/>
        </w:rPr>
      </w:pPr>
      <w:r w:rsidRPr="00490BBD">
        <w:rPr>
          <w:noProof w:val="0"/>
          <w:sz w:val="24"/>
          <w:szCs w:val="24"/>
          <w:u w:val="single"/>
        </w:rPr>
        <w:t>Part 1</w:t>
      </w:r>
    </w:p>
    <w:p w14:paraId="02BCB3E2" w14:textId="503C9616" w:rsidR="00181DB7" w:rsidRPr="00FA0937" w:rsidRDefault="00181DB7" w:rsidP="00FA0937">
      <w:pPr>
        <w:pStyle w:val="Memoheading"/>
        <w:numPr>
          <w:ilvl w:val="0"/>
          <w:numId w:val="34"/>
        </w:numPr>
        <w:spacing w:before="120" w:after="120"/>
        <w:jc w:val="both"/>
        <w:rPr>
          <w:noProof w:val="0"/>
          <w:sz w:val="24"/>
          <w:szCs w:val="24"/>
        </w:rPr>
      </w:pPr>
      <w:r w:rsidRPr="00FA0937">
        <w:rPr>
          <w:noProof w:val="0"/>
          <w:sz w:val="24"/>
          <w:szCs w:val="24"/>
        </w:rPr>
        <w:t>Develop work plan and methodology on delivering ex-post analysis</w:t>
      </w:r>
      <w:r w:rsidR="00AE6290">
        <w:rPr>
          <w:noProof w:val="0"/>
          <w:sz w:val="24"/>
          <w:szCs w:val="24"/>
        </w:rPr>
        <w:t xml:space="preserve"> of LEAP in cooperation with national employment expert</w:t>
      </w:r>
      <w:r w:rsidR="002D43F5" w:rsidRPr="00FA0937">
        <w:rPr>
          <w:noProof w:val="0"/>
          <w:sz w:val="24"/>
          <w:szCs w:val="24"/>
        </w:rPr>
        <w:t>;</w:t>
      </w:r>
    </w:p>
    <w:p w14:paraId="6D84EA6E" w14:textId="25E5F158" w:rsidR="00F70A21" w:rsidRPr="00FA0937" w:rsidRDefault="00E0397C" w:rsidP="00FA0937">
      <w:pPr>
        <w:pStyle w:val="Memoheading"/>
        <w:numPr>
          <w:ilvl w:val="0"/>
          <w:numId w:val="34"/>
        </w:numPr>
        <w:spacing w:before="120" w:after="120"/>
        <w:jc w:val="both"/>
        <w:rPr>
          <w:noProof w:val="0"/>
          <w:sz w:val="24"/>
          <w:szCs w:val="24"/>
        </w:rPr>
      </w:pPr>
      <w:r>
        <w:rPr>
          <w:noProof w:val="0"/>
          <w:sz w:val="24"/>
          <w:szCs w:val="24"/>
        </w:rPr>
        <w:t>C</w:t>
      </w:r>
      <w:r w:rsidR="00F70A21" w:rsidRPr="00FA0937">
        <w:rPr>
          <w:noProof w:val="0"/>
          <w:sz w:val="24"/>
          <w:szCs w:val="24"/>
        </w:rPr>
        <w:t xml:space="preserve">ooperate with national employment expert in order to effectively </w:t>
      </w:r>
      <w:r w:rsidR="00922677" w:rsidRPr="00FA0937">
        <w:rPr>
          <w:noProof w:val="0"/>
          <w:sz w:val="24"/>
          <w:szCs w:val="24"/>
        </w:rPr>
        <w:t>deliver</w:t>
      </w:r>
      <w:r>
        <w:rPr>
          <w:noProof w:val="0"/>
          <w:sz w:val="24"/>
          <w:szCs w:val="24"/>
        </w:rPr>
        <w:t xml:space="preserve"> the </w:t>
      </w:r>
      <w:r w:rsidR="00F70A21" w:rsidRPr="00FA0937">
        <w:rPr>
          <w:noProof w:val="0"/>
          <w:sz w:val="24"/>
          <w:szCs w:val="24"/>
        </w:rPr>
        <w:t>Ex-post Analysis of the local employment action plans in city municipalities of Niš</w:t>
      </w:r>
      <w:r w:rsidR="00F534D1">
        <w:rPr>
          <w:noProof w:val="0"/>
          <w:sz w:val="24"/>
          <w:szCs w:val="24"/>
        </w:rPr>
        <w:t xml:space="preserve"> and </w:t>
      </w:r>
      <w:r w:rsidR="00F70A21" w:rsidRPr="00FA0937">
        <w:rPr>
          <w:noProof w:val="0"/>
          <w:sz w:val="24"/>
          <w:szCs w:val="24"/>
        </w:rPr>
        <w:t>Leskovac</w:t>
      </w:r>
      <w:r w:rsidR="00EA4758">
        <w:rPr>
          <w:noProof w:val="0"/>
          <w:sz w:val="24"/>
          <w:szCs w:val="24"/>
        </w:rPr>
        <w:t>;</w:t>
      </w:r>
    </w:p>
    <w:p w14:paraId="084C99E7" w14:textId="37EA1616" w:rsidR="002F2AD0" w:rsidRPr="00FA0937" w:rsidRDefault="00ED10FC" w:rsidP="00FA0937">
      <w:pPr>
        <w:pStyle w:val="Memoheading"/>
        <w:numPr>
          <w:ilvl w:val="0"/>
          <w:numId w:val="34"/>
        </w:numPr>
        <w:spacing w:before="120" w:after="120"/>
        <w:jc w:val="both"/>
        <w:rPr>
          <w:noProof w:val="0"/>
          <w:sz w:val="24"/>
          <w:szCs w:val="24"/>
        </w:rPr>
      </w:pPr>
      <w:r w:rsidRPr="00FA0937">
        <w:rPr>
          <w:noProof w:val="0"/>
          <w:sz w:val="24"/>
          <w:szCs w:val="24"/>
        </w:rPr>
        <w:t xml:space="preserve">Provide </w:t>
      </w:r>
      <w:bookmarkStart w:id="6" w:name="_Hlk70458207"/>
      <w:r w:rsidRPr="00FA0937">
        <w:rPr>
          <w:noProof w:val="0"/>
          <w:sz w:val="24"/>
          <w:szCs w:val="24"/>
        </w:rPr>
        <w:t>overview of</w:t>
      </w:r>
      <w:r w:rsidR="00A05923" w:rsidRPr="00FA0937">
        <w:rPr>
          <w:noProof w:val="0"/>
          <w:sz w:val="24"/>
          <w:szCs w:val="24"/>
        </w:rPr>
        <w:t xml:space="preserve"> the labour market situation</w:t>
      </w:r>
      <w:r w:rsidR="00064B55" w:rsidRPr="00FA0937">
        <w:rPr>
          <w:noProof w:val="0"/>
          <w:sz w:val="24"/>
          <w:szCs w:val="24"/>
        </w:rPr>
        <w:t xml:space="preserve"> in</w:t>
      </w:r>
      <w:r w:rsidR="002F2AD0" w:rsidRPr="00FA0937">
        <w:rPr>
          <w:noProof w:val="0"/>
          <w:sz w:val="24"/>
          <w:szCs w:val="24"/>
        </w:rPr>
        <w:t xml:space="preserve"> </w:t>
      </w:r>
      <w:r w:rsidR="0047419A" w:rsidRPr="00FA0937">
        <w:rPr>
          <w:noProof w:val="0"/>
          <w:sz w:val="24"/>
          <w:szCs w:val="24"/>
        </w:rPr>
        <w:t>Niš</w:t>
      </w:r>
      <w:r w:rsidR="00F534D1">
        <w:rPr>
          <w:noProof w:val="0"/>
          <w:sz w:val="24"/>
          <w:szCs w:val="24"/>
        </w:rPr>
        <w:t xml:space="preserve"> and </w:t>
      </w:r>
      <w:r w:rsidR="0047419A" w:rsidRPr="00FA0937">
        <w:rPr>
          <w:noProof w:val="0"/>
          <w:sz w:val="24"/>
          <w:szCs w:val="24"/>
        </w:rPr>
        <w:t xml:space="preserve">Leskovac </w:t>
      </w:r>
      <w:r w:rsidR="002F2AD0" w:rsidRPr="00FA0937">
        <w:rPr>
          <w:noProof w:val="0"/>
          <w:sz w:val="24"/>
          <w:szCs w:val="24"/>
        </w:rPr>
        <w:t>for period 2017-2020</w:t>
      </w:r>
      <w:r w:rsidR="004F7786" w:rsidRPr="00FA0937">
        <w:rPr>
          <w:noProof w:val="0"/>
          <w:sz w:val="24"/>
          <w:szCs w:val="24"/>
        </w:rPr>
        <w:t xml:space="preserve"> </w:t>
      </w:r>
      <w:bookmarkEnd w:id="6"/>
      <w:r w:rsidR="002F2AD0" w:rsidRPr="00FA0937">
        <w:rPr>
          <w:noProof w:val="0"/>
          <w:sz w:val="24"/>
          <w:szCs w:val="24"/>
        </w:rPr>
        <w:t xml:space="preserve">(demographical trends, socioeconomic situation, key labour market trends, </w:t>
      </w:r>
      <w:r w:rsidR="00A54951" w:rsidRPr="00FA0937">
        <w:rPr>
          <w:noProof w:val="0"/>
          <w:sz w:val="24"/>
          <w:szCs w:val="24"/>
        </w:rPr>
        <w:t>vulnerable groups</w:t>
      </w:r>
      <w:r w:rsidR="002F2AD0" w:rsidRPr="00FA0937">
        <w:rPr>
          <w:noProof w:val="0"/>
          <w:sz w:val="24"/>
          <w:szCs w:val="24"/>
        </w:rPr>
        <w:t>)</w:t>
      </w:r>
      <w:r w:rsidR="00A54951" w:rsidRPr="00FA0937">
        <w:rPr>
          <w:noProof w:val="0"/>
          <w:sz w:val="24"/>
          <w:szCs w:val="24"/>
        </w:rPr>
        <w:t>, using official sources of data from National employment service</w:t>
      </w:r>
      <w:r w:rsidR="00E0397C">
        <w:rPr>
          <w:noProof w:val="0"/>
          <w:sz w:val="24"/>
          <w:szCs w:val="24"/>
        </w:rPr>
        <w:t xml:space="preserve">, </w:t>
      </w:r>
      <w:r w:rsidR="00A54951" w:rsidRPr="00FA0937">
        <w:rPr>
          <w:noProof w:val="0"/>
          <w:sz w:val="24"/>
          <w:szCs w:val="24"/>
        </w:rPr>
        <w:t>Labour force survey</w:t>
      </w:r>
      <w:r w:rsidR="00E0397C">
        <w:rPr>
          <w:noProof w:val="0"/>
          <w:sz w:val="24"/>
          <w:szCs w:val="24"/>
        </w:rPr>
        <w:t xml:space="preserve"> and other sources</w:t>
      </w:r>
      <w:r w:rsidR="00A54951" w:rsidRPr="00FA0937">
        <w:rPr>
          <w:noProof w:val="0"/>
          <w:sz w:val="24"/>
          <w:szCs w:val="24"/>
        </w:rPr>
        <w:t>;</w:t>
      </w:r>
    </w:p>
    <w:p w14:paraId="7C98E4C6" w14:textId="4C350E53" w:rsidR="00922677" w:rsidRDefault="00577EFF" w:rsidP="00FA0937">
      <w:pPr>
        <w:pStyle w:val="Memoheading"/>
        <w:numPr>
          <w:ilvl w:val="0"/>
          <w:numId w:val="34"/>
        </w:numPr>
        <w:spacing w:before="120" w:after="120"/>
        <w:jc w:val="both"/>
        <w:rPr>
          <w:noProof w:val="0"/>
          <w:sz w:val="24"/>
          <w:szCs w:val="24"/>
        </w:rPr>
      </w:pPr>
      <w:bookmarkStart w:id="7" w:name="_Hlk70458426"/>
      <w:r w:rsidRPr="00FA0937">
        <w:rPr>
          <w:noProof w:val="0"/>
          <w:sz w:val="24"/>
          <w:szCs w:val="24"/>
        </w:rPr>
        <w:t xml:space="preserve">Conduct an assessment of the achievement of the strategic objectives, expected results and defined measures prescribed by </w:t>
      </w:r>
      <w:r w:rsidR="00960680" w:rsidRPr="00FA0937">
        <w:rPr>
          <w:noProof w:val="0"/>
          <w:sz w:val="24"/>
          <w:szCs w:val="24"/>
        </w:rPr>
        <w:t xml:space="preserve">previously </w:t>
      </w:r>
      <w:r w:rsidR="00922677" w:rsidRPr="00FA0937">
        <w:rPr>
          <w:noProof w:val="0"/>
          <w:sz w:val="24"/>
          <w:szCs w:val="24"/>
        </w:rPr>
        <w:t>implemented local employment action plans</w:t>
      </w:r>
      <w:bookmarkEnd w:id="7"/>
      <w:r w:rsidR="00C9329C" w:rsidRPr="00FA0937">
        <w:rPr>
          <w:noProof w:val="0"/>
          <w:sz w:val="24"/>
          <w:szCs w:val="24"/>
        </w:rPr>
        <w:t>. The process</w:t>
      </w:r>
      <w:r w:rsidR="00BF0A2D" w:rsidRPr="00FA0937">
        <w:rPr>
          <w:noProof w:val="0"/>
          <w:sz w:val="24"/>
          <w:szCs w:val="24"/>
        </w:rPr>
        <w:t xml:space="preserve"> </w:t>
      </w:r>
      <w:r w:rsidR="00C9329C" w:rsidRPr="00FA0937">
        <w:rPr>
          <w:noProof w:val="0"/>
          <w:sz w:val="24"/>
          <w:szCs w:val="24"/>
        </w:rPr>
        <w:t>will ensure</w:t>
      </w:r>
      <w:r w:rsidR="001069C4" w:rsidRPr="00FA0937">
        <w:rPr>
          <w:noProof w:val="0"/>
          <w:sz w:val="24"/>
          <w:szCs w:val="24"/>
        </w:rPr>
        <w:t xml:space="preserve"> representation of</w:t>
      </w:r>
      <w:r w:rsidR="00925045" w:rsidRPr="00FA0937">
        <w:rPr>
          <w:noProof w:val="0"/>
          <w:sz w:val="24"/>
          <w:szCs w:val="24"/>
        </w:rPr>
        <w:t xml:space="preserve"> evaluation criteria </w:t>
      </w:r>
      <w:r w:rsidR="001069C4" w:rsidRPr="00FA0937">
        <w:rPr>
          <w:noProof w:val="0"/>
          <w:sz w:val="24"/>
          <w:szCs w:val="24"/>
        </w:rPr>
        <w:t>such as</w:t>
      </w:r>
      <w:r w:rsidR="00925045" w:rsidRPr="00FA0937">
        <w:rPr>
          <w:noProof w:val="0"/>
          <w:sz w:val="24"/>
          <w:szCs w:val="24"/>
        </w:rPr>
        <w:t xml:space="preserve"> relevance, </w:t>
      </w:r>
      <w:bookmarkStart w:id="8" w:name="_Hlk70455324"/>
      <w:r w:rsidR="00925045" w:rsidRPr="00FA0937">
        <w:rPr>
          <w:noProof w:val="0"/>
          <w:sz w:val="24"/>
          <w:szCs w:val="24"/>
        </w:rPr>
        <w:t>efficiency</w:t>
      </w:r>
      <w:bookmarkEnd w:id="8"/>
      <w:r w:rsidR="00925045" w:rsidRPr="00FA0937">
        <w:rPr>
          <w:noProof w:val="0"/>
          <w:sz w:val="24"/>
          <w:szCs w:val="24"/>
        </w:rPr>
        <w:t xml:space="preserve">, </w:t>
      </w:r>
      <w:r w:rsidR="001069C4" w:rsidRPr="00FA0937">
        <w:rPr>
          <w:noProof w:val="0"/>
          <w:sz w:val="24"/>
          <w:szCs w:val="24"/>
        </w:rPr>
        <w:t>effectiveness</w:t>
      </w:r>
      <w:r w:rsidR="00BF0A2D" w:rsidRPr="00FA0937">
        <w:rPr>
          <w:noProof w:val="0"/>
          <w:sz w:val="24"/>
          <w:szCs w:val="24"/>
        </w:rPr>
        <w:t xml:space="preserve"> and sustainability</w:t>
      </w:r>
      <w:r w:rsidR="00EA4758">
        <w:rPr>
          <w:noProof w:val="0"/>
          <w:sz w:val="24"/>
          <w:szCs w:val="24"/>
        </w:rPr>
        <w:t>;</w:t>
      </w:r>
    </w:p>
    <w:p w14:paraId="143E7CC4" w14:textId="2A735BFC" w:rsidR="000E3947" w:rsidRPr="000E3947" w:rsidRDefault="000E3947" w:rsidP="000E3947">
      <w:pPr>
        <w:pStyle w:val="Memoheading"/>
        <w:numPr>
          <w:ilvl w:val="0"/>
          <w:numId w:val="34"/>
        </w:numPr>
        <w:spacing w:before="120" w:after="120"/>
        <w:jc w:val="both"/>
        <w:rPr>
          <w:noProof w:val="0"/>
          <w:sz w:val="24"/>
          <w:szCs w:val="24"/>
        </w:rPr>
      </w:pPr>
      <w:r>
        <w:rPr>
          <w:noProof w:val="0"/>
          <w:sz w:val="24"/>
          <w:szCs w:val="24"/>
        </w:rPr>
        <w:t>Organize and deliver the</w:t>
      </w:r>
      <w:r w:rsidRPr="00BF334C">
        <w:rPr>
          <w:noProof w:val="0"/>
          <w:sz w:val="24"/>
          <w:szCs w:val="24"/>
        </w:rPr>
        <w:t xml:space="preserve"> consultation process </w:t>
      </w:r>
      <w:r>
        <w:rPr>
          <w:noProof w:val="0"/>
          <w:sz w:val="24"/>
          <w:szCs w:val="24"/>
        </w:rPr>
        <w:t>on ex-post analysis with</w:t>
      </w:r>
      <w:r w:rsidRPr="00BF334C">
        <w:rPr>
          <w:noProof w:val="0"/>
          <w:sz w:val="24"/>
          <w:szCs w:val="24"/>
        </w:rPr>
        <w:t xml:space="preserve"> SIPRU, MoLEVSA and city municipalities and present the main findings</w:t>
      </w:r>
      <w:r>
        <w:rPr>
          <w:noProof w:val="0"/>
          <w:sz w:val="24"/>
          <w:szCs w:val="24"/>
        </w:rPr>
        <w:t xml:space="preserve"> in close cooperation with national employment expert</w:t>
      </w:r>
      <w:r w:rsidR="00EA4758">
        <w:rPr>
          <w:noProof w:val="0"/>
          <w:sz w:val="24"/>
          <w:szCs w:val="24"/>
        </w:rPr>
        <w:t>;</w:t>
      </w:r>
    </w:p>
    <w:p w14:paraId="6CF4632E" w14:textId="269C9BD4" w:rsidR="00EA65D9" w:rsidRDefault="000E3947" w:rsidP="000E3947">
      <w:pPr>
        <w:pStyle w:val="Memoheading"/>
        <w:numPr>
          <w:ilvl w:val="0"/>
          <w:numId w:val="34"/>
        </w:numPr>
        <w:spacing w:before="120" w:after="120"/>
        <w:jc w:val="both"/>
        <w:rPr>
          <w:noProof w:val="0"/>
          <w:sz w:val="24"/>
          <w:szCs w:val="24"/>
        </w:rPr>
      </w:pPr>
      <w:r>
        <w:rPr>
          <w:noProof w:val="0"/>
          <w:sz w:val="24"/>
          <w:szCs w:val="24"/>
        </w:rPr>
        <w:t xml:space="preserve">Develop draft version of </w:t>
      </w:r>
      <w:r w:rsidRPr="00BF334C">
        <w:rPr>
          <w:noProof w:val="0"/>
          <w:sz w:val="24"/>
          <w:szCs w:val="24"/>
        </w:rPr>
        <w:t xml:space="preserve">Ex-post analysis of the effects of Local employment action plans (LEAP) of </w:t>
      </w:r>
      <w:r>
        <w:rPr>
          <w:noProof w:val="0"/>
          <w:sz w:val="24"/>
          <w:szCs w:val="24"/>
        </w:rPr>
        <w:t xml:space="preserve">municipalities </w:t>
      </w:r>
      <w:r w:rsidRPr="00BF334C">
        <w:rPr>
          <w:noProof w:val="0"/>
          <w:sz w:val="24"/>
          <w:szCs w:val="24"/>
        </w:rPr>
        <w:t>in Niš and Leskovac</w:t>
      </w:r>
      <w:r w:rsidR="007416CD">
        <w:rPr>
          <w:noProof w:val="0"/>
          <w:sz w:val="24"/>
          <w:szCs w:val="24"/>
        </w:rPr>
        <w:t xml:space="preserve"> in cooperation with national employment expert</w:t>
      </w:r>
      <w:r w:rsidR="00EA4758">
        <w:rPr>
          <w:noProof w:val="0"/>
          <w:sz w:val="24"/>
          <w:szCs w:val="24"/>
        </w:rPr>
        <w:t>;</w:t>
      </w:r>
    </w:p>
    <w:p w14:paraId="46D90633" w14:textId="0EE6BBB8" w:rsidR="000E3947" w:rsidRPr="000E3947" w:rsidRDefault="000E3947" w:rsidP="000E3947">
      <w:pPr>
        <w:pStyle w:val="Memoheading"/>
        <w:numPr>
          <w:ilvl w:val="0"/>
          <w:numId w:val="34"/>
        </w:numPr>
        <w:spacing w:before="120" w:after="120"/>
        <w:jc w:val="both"/>
        <w:rPr>
          <w:noProof w:val="0"/>
          <w:sz w:val="24"/>
          <w:szCs w:val="24"/>
        </w:rPr>
      </w:pPr>
      <w:r>
        <w:rPr>
          <w:noProof w:val="0"/>
          <w:sz w:val="24"/>
          <w:szCs w:val="24"/>
        </w:rPr>
        <w:t xml:space="preserve">On the basis of ex-post analysis, finalize the set of </w:t>
      </w:r>
      <w:r w:rsidRPr="00FA0937">
        <w:rPr>
          <w:noProof w:val="0"/>
          <w:sz w:val="24"/>
          <w:szCs w:val="24"/>
        </w:rPr>
        <w:t>recommendations/proposals/suggestions</w:t>
      </w:r>
      <w:r>
        <w:rPr>
          <w:noProof w:val="0"/>
          <w:sz w:val="24"/>
          <w:szCs w:val="24"/>
        </w:rPr>
        <w:t xml:space="preserve"> on improving the LEAPs in cooperation with </w:t>
      </w:r>
      <w:r w:rsidR="00F229C3">
        <w:rPr>
          <w:noProof w:val="0"/>
          <w:sz w:val="24"/>
          <w:szCs w:val="24"/>
        </w:rPr>
        <w:t>national</w:t>
      </w:r>
      <w:r>
        <w:rPr>
          <w:noProof w:val="0"/>
          <w:sz w:val="24"/>
          <w:szCs w:val="24"/>
        </w:rPr>
        <w:t xml:space="preserve"> employment expert;</w:t>
      </w:r>
    </w:p>
    <w:p w14:paraId="753ADD89" w14:textId="4B3C7E70" w:rsidR="00244F43" w:rsidRPr="00244F43" w:rsidRDefault="00244F43" w:rsidP="00244F43">
      <w:pPr>
        <w:pStyle w:val="Memoheading"/>
        <w:numPr>
          <w:ilvl w:val="0"/>
          <w:numId w:val="34"/>
        </w:numPr>
        <w:spacing w:before="120" w:after="120"/>
        <w:jc w:val="both"/>
        <w:rPr>
          <w:noProof w:val="0"/>
          <w:sz w:val="24"/>
          <w:szCs w:val="24"/>
        </w:rPr>
      </w:pPr>
      <w:r w:rsidRPr="00FA0937">
        <w:rPr>
          <w:noProof w:val="0"/>
          <w:sz w:val="24"/>
          <w:szCs w:val="24"/>
        </w:rPr>
        <w:t xml:space="preserve">Engage and collaborate with all relevant stakeholders on the local level (public administration, social partners, business community, CSOs and other relevant stakeholders), in order to collect </w:t>
      </w:r>
      <w:r w:rsidR="000E3947">
        <w:rPr>
          <w:noProof w:val="0"/>
          <w:sz w:val="24"/>
          <w:szCs w:val="24"/>
        </w:rPr>
        <w:t xml:space="preserve">and analyze required data, </w:t>
      </w:r>
      <w:r w:rsidRPr="00FA0937">
        <w:rPr>
          <w:noProof w:val="0"/>
          <w:sz w:val="24"/>
          <w:szCs w:val="24"/>
        </w:rPr>
        <w:t xml:space="preserve">conduct </w:t>
      </w:r>
      <w:r w:rsidR="000316C7" w:rsidRPr="00FA0937">
        <w:rPr>
          <w:noProof w:val="0"/>
          <w:sz w:val="24"/>
          <w:szCs w:val="24"/>
        </w:rPr>
        <w:t>interviews</w:t>
      </w:r>
      <w:r w:rsidR="008609DE">
        <w:rPr>
          <w:noProof w:val="0"/>
          <w:sz w:val="24"/>
          <w:szCs w:val="24"/>
        </w:rPr>
        <w:t xml:space="preserve"> with local stakeholders</w:t>
      </w:r>
      <w:r w:rsidR="00C97230">
        <w:rPr>
          <w:noProof w:val="0"/>
          <w:sz w:val="24"/>
          <w:szCs w:val="24"/>
        </w:rPr>
        <w:t xml:space="preserve"> etc</w:t>
      </w:r>
      <w:r w:rsidR="000316C7" w:rsidRPr="00FA0937">
        <w:rPr>
          <w:noProof w:val="0"/>
          <w:sz w:val="24"/>
          <w:szCs w:val="24"/>
        </w:rPr>
        <w:t>.</w:t>
      </w:r>
    </w:p>
    <w:p w14:paraId="77D060DB" w14:textId="6734530E" w:rsidR="00587B5D" w:rsidRDefault="00587B5D" w:rsidP="00FA0937">
      <w:pPr>
        <w:pStyle w:val="Memoheading"/>
        <w:spacing w:before="120" w:after="120"/>
        <w:ind w:left="360"/>
        <w:jc w:val="both"/>
        <w:rPr>
          <w:sz w:val="24"/>
          <w:szCs w:val="24"/>
        </w:rPr>
      </w:pPr>
    </w:p>
    <w:p w14:paraId="5D6338F2" w14:textId="77777777" w:rsidR="000E3947" w:rsidRDefault="000E3947" w:rsidP="00FA0937">
      <w:pPr>
        <w:pStyle w:val="Memoheading"/>
        <w:spacing w:before="120" w:after="120"/>
        <w:ind w:left="360"/>
        <w:jc w:val="both"/>
        <w:rPr>
          <w:sz w:val="24"/>
          <w:szCs w:val="24"/>
        </w:rPr>
      </w:pPr>
    </w:p>
    <w:p w14:paraId="39547035" w14:textId="6FB6C08B" w:rsidR="00C25F53" w:rsidRPr="00490BBD" w:rsidRDefault="00587B5D" w:rsidP="00FA0937">
      <w:pPr>
        <w:pStyle w:val="Memoheading"/>
        <w:spacing w:before="120" w:after="120"/>
        <w:ind w:left="360"/>
        <w:jc w:val="both"/>
        <w:rPr>
          <w:sz w:val="24"/>
          <w:szCs w:val="24"/>
          <w:u w:val="single"/>
        </w:rPr>
      </w:pPr>
      <w:r w:rsidRPr="00490BBD">
        <w:rPr>
          <w:sz w:val="24"/>
          <w:szCs w:val="24"/>
          <w:u w:val="single"/>
        </w:rPr>
        <w:lastRenderedPageBreak/>
        <w:t>Part 2</w:t>
      </w:r>
    </w:p>
    <w:p w14:paraId="2E9C16C0" w14:textId="7BE90781" w:rsidR="00587B5D" w:rsidRPr="00BF334C" w:rsidRDefault="00587B5D" w:rsidP="00587B5D">
      <w:pPr>
        <w:pStyle w:val="Memoheading"/>
        <w:numPr>
          <w:ilvl w:val="0"/>
          <w:numId w:val="38"/>
        </w:numPr>
        <w:spacing w:before="120" w:after="120"/>
        <w:jc w:val="both"/>
        <w:rPr>
          <w:noProof w:val="0"/>
          <w:sz w:val="24"/>
          <w:szCs w:val="24"/>
        </w:rPr>
      </w:pPr>
      <w:r>
        <w:rPr>
          <w:noProof w:val="0"/>
          <w:sz w:val="24"/>
          <w:szCs w:val="24"/>
        </w:rPr>
        <w:t>In close cooperation with national employment expert d</w:t>
      </w:r>
      <w:r w:rsidRPr="00BF334C">
        <w:rPr>
          <w:noProof w:val="0"/>
          <w:sz w:val="24"/>
          <w:szCs w:val="24"/>
        </w:rPr>
        <w:t>evelop draft and final version of new local employment action plans for city municipalities in Niš and Leskovac;</w:t>
      </w:r>
    </w:p>
    <w:p w14:paraId="42BFFCFB" w14:textId="6112E037" w:rsidR="00F229C3" w:rsidRPr="00F229C3" w:rsidRDefault="00F229C3" w:rsidP="00F229C3">
      <w:pPr>
        <w:pStyle w:val="Memoheading"/>
        <w:numPr>
          <w:ilvl w:val="0"/>
          <w:numId w:val="38"/>
        </w:numPr>
        <w:spacing w:before="120" w:after="120"/>
        <w:jc w:val="both"/>
        <w:rPr>
          <w:noProof w:val="0"/>
          <w:sz w:val="24"/>
          <w:szCs w:val="24"/>
        </w:rPr>
      </w:pPr>
      <w:r>
        <w:rPr>
          <w:noProof w:val="0"/>
          <w:sz w:val="24"/>
          <w:szCs w:val="24"/>
        </w:rPr>
        <w:t xml:space="preserve">Organize and deliver consultation process on new LEAPs in close cooperation with </w:t>
      </w:r>
      <w:r w:rsidR="00D42339">
        <w:rPr>
          <w:noProof w:val="0"/>
          <w:sz w:val="24"/>
          <w:szCs w:val="24"/>
        </w:rPr>
        <w:t>national</w:t>
      </w:r>
      <w:r>
        <w:rPr>
          <w:noProof w:val="0"/>
          <w:sz w:val="24"/>
          <w:szCs w:val="24"/>
        </w:rPr>
        <w:t xml:space="preserve"> expert</w:t>
      </w:r>
      <w:r w:rsidR="00EA4758">
        <w:rPr>
          <w:noProof w:val="0"/>
          <w:sz w:val="24"/>
          <w:szCs w:val="24"/>
        </w:rPr>
        <w:t>;</w:t>
      </w:r>
    </w:p>
    <w:p w14:paraId="2ADE3DF2" w14:textId="7459C835" w:rsidR="00587B5D" w:rsidRDefault="00587B5D" w:rsidP="00363A75">
      <w:pPr>
        <w:pStyle w:val="Memoheading"/>
        <w:numPr>
          <w:ilvl w:val="0"/>
          <w:numId w:val="38"/>
        </w:numPr>
        <w:spacing w:before="120" w:after="120"/>
        <w:jc w:val="both"/>
        <w:rPr>
          <w:noProof w:val="0"/>
          <w:sz w:val="24"/>
          <w:szCs w:val="24"/>
        </w:rPr>
      </w:pPr>
      <w:r>
        <w:rPr>
          <w:noProof w:val="0"/>
          <w:sz w:val="24"/>
          <w:szCs w:val="24"/>
        </w:rPr>
        <w:t>In close cooperation with national employment expert present new LEAPs to city municipalities of Nis and Leskovac</w:t>
      </w:r>
      <w:r w:rsidR="002363D9">
        <w:rPr>
          <w:noProof w:val="0"/>
          <w:sz w:val="24"/>
          <w:szCs w:val="24"/>
        </w:rPr>
        <w:t>.</w:t>
      </w:r>
    </w:p>
    <w:p w14:paraId="04BF43D4" w14:textId="77777777" w:rsidR="00587B5D" w:rsidRPr="00FA0937" w:rsidRDefault="00587B5D" w:rsidP="00FA0937">
      <w:pPr>
        <w:pStyle w:val="Memoheading"/>
        <w:spacing w:before="120" w:after="120"/>
        <w:ind w:left="360"/>
        <w:jc w:val="both"/>
        <w:rPr>
          <w:sz w:val="24"/>
          <w:szCs w:val="24"/>
        </w:rPr>
      </w:pPr>
    </w:p>
    <w:p w14:paraId="07EDA781" w14:textId="1EB36BFB" w:rsidR="00C25F53" w:rsidRPr="00FA0937" w:rsidRDefault="00C25F53" w:rsidP="00FA0937">
      <w:pPr>
        <w:pStyle w:val="Memoheading"/>
        <w:spacing w:before="120" w:after="120"/>
        <w:ind w:left="360"/>
        <w:jc w:val="both"/>
        <w:rPr>
          <w:noProof w:val="0"/>
          <w:sz w:val="24"/>
          <w:szCs w:val="24"/>
        </w:rPr>
      </w:pPr>
      <w:r w:rsidRPr="00FA0937">
        <w:rPr>
          <w:sz w:val="24"/>
          <w:szCs w:val="24"/>
        </w:rPr>
        <w:t>All listed tasks should be implemented in line with the conclusions of the consultations with the SIPRU</w:t>
      </w:r>
      <w:r w:rsidR="00040095" w:rsidRPr="00FA0937">
        <w:rPr>
          <w:sz w:val="24"/>
          <w:szCs w:val="24"/>
        </w:rPr>
        <w:t>.</w:t>
      </w:r>
    </w:p>
    <w:p w14:paraId="440A1FE2" w14:textId="77777777" w:rsidR="00997C2E" w:rsidRPr="00FA0937" w:rsidRDefault="00997C2E" w:rsidP="00FA0937">
      <w:pPr>
        <w:pStyle w:val="Memoheading"/>
        <w:spacing w:after="120"/>
        <w:jc w:val="both"/>
        <w:outlineLvl w:val="0"/>
        <w:rPr>
          <w:b/>
          <w:noProof w:val="0"/>
          <w:sz w:val="24"/>
          <w:szCs w:val="24"/>
          <w:u w:val="single"/>
        </w:rPr>
      </w:pPr>
    </w:p>
    <w:p w14:paraId="2162750A" w14:textId="4C8DF2CA" w:rsidR="0044658F" w:rsidRPr="00FA0937" w:rsidRDefault="00FB72D2" w:rsidP="00FA0937">
      <w:pPr>
        <w:pStyle w:val="Memoheading"/>
        <w:numPr>
          <w:ilvl w:val="0"/>
          <w:numId w:val="28"/>
        </w:numPr>
        <w:spacing w:after="120"/>
        <w:jc w:val="both"/>
        <w:outlineLvl w:val="0"/>
        <w:rPr>
          <w:b/>
          <w:noProof w:val="0"/>
          <w:sz w:val="24"/>
          <w:szCs w:val="24"/>
          <w:u w:val="single"/>
        </w:rPr>
      </w:pPr>
      <w:r w:rsidRPr="00FA0937">
        <w:rPr>
          <w:b/>
          <w:noProof w:val="0"/>
          <w:sz w:val="24"/>
          <w:szCs w:val="24"/>
          <w:u w:val="single"/>
        </w:rPr>
        <w:t>Outputs/Deliverables</w:t>
      </w:r>
      <w:r w:rsidR="0044658F" w:rsidRPr="00FA0937">
        <w:rPr>
          <w:b/>
          <w:noProof w:val="0"/>
          <w:sz w:val="24"/>
          <w:szCs w:val="24"/>
          <w:u w:val="single"/>
        </w:rPr>
        <w:t xml:space="preserve"> </w:t>
      </w:r>
    </w:p>
    <w:p w14:paraId="7ED17D22" w14:textId="09D95EAE" w:rsidR="00CF5F4F" w:rsidRPr="00CF5F4F" w:rsidRDefault="00CF5F4F" w:rsidP="00CF5F4F">
      <w:pPr>
        <w:pStyle w:val="Memoheading"/>
        <w:autoSpaceDE w:val="0"/>
        <w:autoSpaceDN w:val="0"/>
        <w:adjustRightInd w:val="0"/>
        <w:spacing w:before="120"/>
        <w:outlineLvl w:val="0"/>
        <w:rPr>
          <w:noProof w:val="0"/>
          <w:sz w:val="24"/>
          <w:szCs w:val="24"/>
        </w:rPr>
      </w:pPr>
      <w:r w:rsidRPr="00BF334C">
        <w:rPr>
          <w:noProof w:val="0"/>
          <w:sz w:val="24"/>
          <w:szCs w:val="24"/>
        </w:rPr>
        <w:t xml:space="preserve">The </w:t>
      </w:r>
      <w:r>
        <w:rPr>
          <w:noProof w:val="0"/>
          <w:sz w:val="24"/>
          <w:szCs w:val="24"/>
        </w:rPr>
        <w:t>local</w:t>
      </w:r>
      <w:r w:rsidRPr="00BF334C">
        <w:rPr>
          <w:noProof w:val="0"/>
          <w:sz w:val="24"/>
          <w:szCs w:val="24"/>
        </w:rPr>
        <w:t xml:space="preserve"> employment expert will be responsible for delivering the following outputs:</w:t>
      </w:r>
    </w:p>
    <w:p w14:paraId="1172B075" w14:textId="77777777" w:rsidR="00CF5F4F" w:rsidRDefault="00CF5F4F" w:rsidP="00CF5F4F">
      <w:pPr>
        <w:pStyle w:val="Memoheading"/>
        <w:spacing w:after="120"/>
        <w:jc w:val="both"/>
        <w:outlineLvl w:val="0"/>
        <w:rPr>
          <w:bCs/>
          <w:noProof w:val="0"/>
          <w:sz w:val="24"/>
          <w:szCs w:val="24"/>
          <w:u w:val="single"/>
        </w:rPr>
      </w:pPr>
    </w:p>
    <w:p w14:paraId="45BA8AB2" w14:textId="0307819B" w:rsidR="00CF5F4F" w:rsidRPr="00681156" w:rsidRDefault="00CF5F4F" w:rsidP="00CF5F4F">
      <w:pPr>
        <w:pStyle w:val="Memoheading"/>
        <w:spacing w:after="120"/>
        <w:jc w:val="both"/>
        <w:outlineLvl w:val="0"/>
        <w:rPr>
          <w:bCs/>
          <w:noProof w:val="0"/>
          <w:sz w:val="24"/>
          <w:szCs w:val="24"/>
          <w:u w:val="single"/>
        </w:rPr>
      </w:pPr>
      <w:r w:rsidRPr="00681156">
        <w:rPr>
          <w:bCs/>
          <w:noProof w:val="0"/>
          <w:sz w:val="24"/>
          <w:szCs w:val="24"/>
          <w:u w:val="single"/>
        </w:rPr>
        <w:t>Part 1</w:t>
      </w:r>
    </w:p>
    <w:p w14:paraId="2067A68F" w14:textId="77777777" w:rsidR="00CF5F4F" w:rsidRPr="00BF334C" w:rsidRDefault="00CF5F4F" w:rsidP="00CF5F4F">
      <w:pPr>
        <w:pStyle w:val="Memoheading"/>
        <w:numPr>
          <w:ilvl w:val="0"/>
          <w:numId w:val="25"/>
        </w:numPr>
        <w:jc w:val="both"/>
        <w:outlineLvl w:val="0"/>
        <w:rPr>
          <w:b/>
          <w:noProof w:val="0"/>
          <w:sz w:val="24"/>
          <w:szCs w:val="24"/>
          <w:u w:val="single"/>
        </w:rPr>
      </w:pPr>
      <w:r w:rsidRPr="00BF334C">
        <w:rPr>
          <w:noProof w:val="0"/>
          <w:sz w:val="24"/>
          <w:szCs w:val="24"/>
        </w:rPr>
        <w:t>Work plan and methodology on delivery of ex-post analysis, approved by SIPRU.</w:t>
      </w:r>
    </w:p>
    <w:p w14:paraId="436D71E6" w14:textId="77777777" w:rsidR="00CF5F4F" w:rsidRPr="00BF334C" w:rsidRDefault="00CF5F4F" w:rsidP="00CF5F4F">
      <w:pPr>
        <w:pStyle w:val="Memoheading"/>
        <w:numPr>
          <w:ilvl w:val="0"/>
          <w:numId w:val="10"/>
        </w:numPr>
        <w:jc w:val="both"/>
        <w:outlineLvl w:val="0"/>
        <w:rPr>
          <w:noProof w:val="0"/>
          <w:sz w:val="24"/>
          <w:szCs w:val="24"/>
        </w:rPr>
      </w:pPr>
      <w:r w:rsidRPr="00BF334C">
        <w:rPr>
          <w:noProof w:val="0"/>
          <w:sz w:val="24"/>
          <w:szCs w:val="24"/>
        </w:rPr>
        <w:t>The outline of the ex- post analysis</w:t>
      </w:r>
      <w:r w:rsidRPr="00BF334C">
        <w:rPr>
          <w:noProof w:val="0"/>
        </w:rPr>
        <w:t xml:space="preserve"> </w:t>
      </w:r>
      <w:r w:rsidRPr="00BF334C">
        <w:rPr>
          <w:noProof w:val="0"/>
          <w:sz w:val="24"/>
          <w:szCs w:val="24"/>
        </w:rPr>
        <w:t xml:space="preserve">prior to </w:t>
      </w:r>
      <w:r>
        <w:rPr>
          <w:noProof w:val="0"/>
          <w:sz w:val="24"/>
          <w:szCs w:val="24"/>
        </w:rPr>
        <w:t>its</w:t>
      </w:r>
      <w:r w:rsidRPr="00BF334C">
        <w:rPr>
          <w:noProof w:val="0"/>
          <w:sz w:val="24"/>
          <w:szCs w:val="24"/>
        </w:rPr>
        <w:t xml:space="preserve"> development, </w:t>
      </w:r>
      <w:bookmarkStart w:id="9" w:name="_Hlk70458249"/>
      <w:r w:rsidRPr="00BF334C">
        <w:rPr>
          <w:noProof w:val="0"/>
          <w:sz w:val="24"/>
          <w:szCs w:val="24"/>
        </w:rPr>
        <w:t>submitted for approval by the SIPRU;</w:t>
      </w:r>
    </w:p>
    <w:bookmarkEnd w:id="9"/>
    <w:p w14:paraId="58B75600" w14:textId="08B02FDE" w:rsidR="00CF5F4F" w:rsidRDefault="00CF5F4F" w:rsidP="00CF5F4F">
      <w:pPr>
        <w:pStyle w:val="ListParagraph"/>
        <w:numPr>
          <w:ilvl w:val="0"/>
          <w:numId w:val="10"/>
        </w:numPr>
        <w:jc w:val="both"/>
      </w:pPr>
      <w:r w:rsidRPr="00BF334C">
        <w:t xml:space="preserve">Draft version of the </w:t>
      </w:r>
      <w:bookmarkStart w:id="10" w:name="_Hlk70341795"/>
      <w:r w:rsidRPr="00BF334C">
        <w:t>Ex-post Analysis of the Local Employment Action Plans for city municipalities of Niš and Leskova</w:t>
      </w:r>
      <w:bookmarkEnd w:id="10"/>
      <w:r w:rsidRPr="00BF334C">
        <w:t>c</w:t>
      </w:r>
    </w:p>
    <w:p w14:paraId="6A2919BC" w14:textId="194A31AA" w:rsidR="00735437" w:rsidRDefault="00735437" w:rsidP="00735437">
      <w:pPr>
        <w:pStyle w:val="ListParagraph"/>
        <w:numPr>
          <w:ilvl w:val="0"/>
          <w:numId w:val="10"/>
        </w:numPr>
        <w:jc w:val="both"/>
      </w:pPr>
      <w:r>
        <w:t>Organized consultation process and collected feedback on draft</w:t>
      </w:r>
      <w:r w:rsidRPr="00332349">
        <w:t xml:space="preserve"> </w:t>
      </w:r>
      <w:r w:rsidRPr="00BF334C">
        <w:t>version of the Ex-post Analysis of the Local Employment Action Plans for city municipalities of Niš and Leskovac</w:t>
      </w:r>
      <w:r>
        <w:t>;</w:t>
      </w:r>
    </w:p>
    <w:p w14:paraId="0C6B28DA" w14:textId="77777777" w:rsidR="00CF5F4F" w:rsidRDefault="00CF5F4F" w:rsidP="00CF5F4F">
      <w:pPr>
        <w:pStyle w:val="ListParagraph"/>
        <w:numPr>
          <w:ilvl w:val="0"/>
          <w:numId w:val="10"/>
        </w:numPr>
        <w:jc w:val="both"/>
      </w:pPr>
      <w:r w:rsidRPr="00BF334C">
        <w:t>Final</w:t>
      </w:r>
      <w:r>
        <w:t xml:space="preserve"> </w:t>
      </w:r>
      <w:r w:rsidRPr="00BF334C">
        <w:t>version of the Ex-post Analysis of the Local Employment Action Plans for city municipalities of Niš and Leskovac</w:t>
      </w:r>
    </w:p>
    <w:p w14:paraId="060AE76D" w14:textId="4E600579" w:rsidR="00CF5F4F" w:rsidRPr="003F3860" w:rsidRDefault="00CF5F4F" w:rsidP="00CF5F4F">
      <w:pPr>
        <w:pStyle w:val="Memoheading"/>
        <w:numPr>
          <w:ilvl w:val="0"/>
          <w:numId w:val="10"/>
        </w:numPr>
        <w:jc w:val="both"/>
        <w:outlineLvl w:val="0"/>
      </w:pPr>
      <w:r>
        <w:rPr>
          <w:noProof w:val="0"/>
          <w:sz w:val="24"/>
          <w:szCs w:val="24"/>
        </w:rPr>
        <w:t>P</w:t>
      </w:r>
      <w:r w:rsidRPr="00BF334C">
        <w:rPr>
          <w:noProof w:val="0"/>
          <w:sz w:val="24"/>
          <w:szCs w:val="24"/>
        </w:rPr>
        <w:t xml:space="preserve">resentation of the main findings of the ex-post analysis </w:t>
      </w:r>
      <w:r>
        <w:rPr>
          <w:noProof w:val="0"/>
          <w:sz w:val="24"/>
          <w:szCs w:val="24"/>
        </w:rPr>
        <w:t xml:space="preserve">to </w:t>
      </w:r>
      <w:r w:rsidRPr="00BF334C">
        <w:rPr>
          <w:noProof w:val="0"/>
          <w:sz w:val="24"/>
          <w:szCs w:val="24"/>
        </w:rPr>
        <w:t>SIPRU, MoLEVSA and city municipalities</w:t>
      </w:r>
      <w:r w:rsidR="00735437">
        <w:rPr>
          <w:noProof w:val="0"/>
          <w:sz w:val="24"/>
          <w:szCs w:val="24"/>
        </w:rPr>
        <w:t>.</w:t>
      </w:r>
    </w:p>
    <w:p w14:paraId="6B5CE4DC" w14:textId="4B7A7B1C" w:rsidR="00CF5F4F" w:rsidRPr="000A603D" w:rsidRDefault="00CF5F4F" w:rsidP="00CF5F4F">
      <w:pPr>
        <w:jc w:val="both"/>
        <w:rPr>
          <w:u w:val="single"/>
        </w:rPr>
      </w:pPr>
      <w:r w:rsidRPr="000A603D">
        <w:rPr>
          <w:u w:val="single"/>
        </w:rPr>
        <w:t>Part 2</w:t>
      </w:r>
    </w:p>
    <w:p w14:paraId="65C4C8D3" w14:textId="77777777" w:rsidR="00CF5F4F" w:rsidRPr="00BF334C" w:rsidRDefault="00CF5F4F" w:rsidP="00CF5F4F">
      <w:pPr>
        <w:jc w:val="both"/>
      </w:pPr>
    </w:p>
    <w:p w14:paraId="49593F10" w14:textId="77777777" w:rsidR="00CF5F4F" w:rsidRDefault="00CF5F4F" w:rsidP="00CF5F4F">
      <w:pPr>
        <w:pStyle w:val="ListParagraph"/>
        <w:numPr>
          <w:ilvl w:val="0"/>
          <w:numId w:val="10"/>
        </w:numPr>
      </w:pPr>
      <w:r w:rsidRPr="00BF334C">
        <w:t>Draft version of new local employment action plans for city municipalities in Niš and Leskovac</w:t>
      </w:r>
      <w:r>
        <w:t xml:space="preserve"> for 2021/2022-2023</w:t>
      </w:r>
      <w:r w:rsidRPr="00BF334C">
        <w:t>;</w:t>
      </w:r>
    </w:p>
    <w:p w14:paraId="7FD51EAD" w14:textId="1FE76DF4" w:rsidR="00CF5F4F" w:rsidRDefault="00CF5F4F" w:rsidP="00CF5F4F">
      <w:pPr>
        <w:pStyle w:val="ListParagraph"/>
        <w:numPr>
          <w:ilvl w:val="0"/>
          <w:numId w:val="10"/>
        </w:numPr>
      </w:pPr>
      <w:r>
        <w:t>F</w:t>
      </w:r>
      <w:r w:rsidRPr="00BF334C">
        <w:t>inal</w:t>
      </w:r>
      <w:r>
        <w:t xml:space="preserve"> version of </w:t>
      </w:r>
      <w:r w:rsidRPr="00BF334C">
        <w:t>new local employment action plans for city municipalities in Niš and Leskovac</w:t>
      </w:r>
      <w:r>
        <w:t xml:space="preserve"> for 2021/2022-2023</w:t>
      </w:r>
      <w:r w:rsidR="00B266EA">
        <w:t>;</w:t>
      </w:r>
    </w:p>
    <w:p w14:paraId="2E06D932" w14:textId="0C71E61C" w:rsidR="00CF5F4F" w:rsidRPr="00BF334C" w:rsidRDefault="00CF5F4F" w:rsidP="00CF5F4F">
      <w:pPr>
        <w:pStyle w:val="ListParagraph"/>
        <w:numPr>
          <w:ilvl w:val="0"/>
          <w:numId w:val="10"/>
        </w:numPr>
      </w:pPr>
      <w:r>
        <w:t>Presentation of the new LEAP for 2021/2022-2023 to city municipalities, SIPRU, MOLEVSA if needed</w:t>
      </w:r>
      <w:r w:rsidR="00B266EA">
        <w:t>.</w:t>
      </w:r>
    </w:p>
    <w:p w14:paraId="63B54093" w14:textId="7614972B" w:rsidR="00BE55CA" w:rsidRPr="00FA0937" w:rsidRDefault="00BE55CA" w:rsidP="00FA0937">
      <w:pPr>
        <w:pStyle w:val="Memoheading"/>
        <w:ind w:left="720"/>
        <w:jc w:val="both"/>
        <w:outlineLvl w:val="0"/>
        <w:rPr>
          <w:noProof w:val="0"/>
          <w:sz w:val="24"/>
          <w:szCs w:val="24"/>
        </w:rPr>
      </w:pPr>
    </w:p>
    <w:p w14:paraId="7E5DD1B1" w14:textId="03836DAE" w:rsidR="00BB7133" w:rsidRPr="00FA0937" w:rsidRDefault="00BB7133" w:rsidP="00FA0937">
      <w:pPr>
        <w:pStyle w:val="Memoheading"/>
        <w:numPr>
          <w:ilvl w:val="0"/>
          <w:numId w:val="28"/>
        </w:numPr>
        <w:spacing w:after="120"/>
        <w:jc w:val="both"/>
        <w:outlineLvl w:val="0"/>
        <w:rPr>
          <w:b/>
          <w:noProof w:val="0"/>
          <w:sz w:val="24"/>
          <w:szCs w:val="24"/>
          <w:u w:val="single"/>
        </w:rPr>
      </w:pPr>
      <w:r w:rsidRPr="00FA0937">
        <w:rPr>
          <w:b/>
          <w:noProof w:val="0"/>
          <w:sz w:val="24"/>
          <w:szCs w:val="24"/>
          <w:u w:val="single"/>
        </w:rPr>
        <w:t>Qualifications</w:t>
      </w:r>
    </w:p>
    <w:p w14:paraId="230A4438" w14:textId="77777777" w:rsidR="005D4095" w:rsidRPr="00FA0937" w:rsidRDefault="005D4095" w:rsidP="00FA0937">
      <w:pPr>
        <w:spacing w:after="120"/>
        <w:jc w:val="both"/>
      </w:pPr>
      <w:r w:rsidRPr="00FA0937">
        <w:t xml:space="preserve">The consultant shall have the following skills, experience and qualifications: </w:t>
      </w:r>
    </w:p>
    <w:p w14:paraId="59485EB3" w14:textId="5FBF05A8" w:rsidR="00FE4C8B" w:rsidRPr="00FA0937" w:rsidRDefault="00FE4C8B" w:rsidP="00FA0937">
      <w:pPr>
        <w:pStyle w:val="ListParagraph"/>
        <w:numPr>
          <w:ilvl w:val="0"/>
          <w:numId w:val="14"/>
        </w:numPr>
        <w:ind w:left="993" w:hanging="284"/>
      </w:pPr>
      <w:r w:rsidRPr="00FA0937">
        <w:t>University degree in social sciences</w:t>
      </w:r>
      <w:r w:rsidR="00B266EA">
        <w:t>;</w:t>
      </w:r>
    </w:p>
    <w:p w14:paraId="6DD38F1C" w14:textId="3E48DBFE" w:rsidR="00410B39" w:rsidRPr="00FA0937" w:rsidRDefault="00410B39" w:rsidP="00FA0937">
      <w:pPr>
        <w:pStyle w:val="ListParagraph"/>
        <w:numPr>
          <w:ilvl w:val="0"/>
          <w:numId w:val="14"/>
        </w:numPr>
        <w:ind w:left="993" w:hanging="284"/>
      </w:pPr>
      <w:r w:rsidRPr="00FA0937">
        <w:t>At least 10 years working experience in relevant field (social sciences)</w:t>
      </w:r>
      <w:r w:rsidR="00B266EA">
        <w:t>;</w:t>
      </w:r>
    </w:p>
    <w:p w14:paraId="682610D7" w14:textId="3093389B" w:rsidR="00410B39" w:rsidRPr="00FA0937" w:rsidRDefault="00410B39" w:rsidP="00FA0937">
      <w:pPr>
        <w:pStyle w:val="ListParagraph"/>
        <w:numPr>
          <w:ilvl w:val="0"/>
          <w:numId w:val="14"/>
        </w:numPr>
        <w:ind w:left="993" w:hanging="284"/>
      </w:pPr>
      <w:r w:rsidRPr="00FA0937">
        <w:t>At least 5 years of working experience in delivering impact analyses in the fields of employment, social inclusion and/or poverty reduction</w:t>
      </w:r>
      <w:r w:rsidR="00754974" w:rsidRPr="00FA0937">
        <w:t>;</w:t>
      </w:r>
    </w:p>
    <w:p w14:paraId="055C0E1E" w14:textId="0C2C7093" w:rsidR="00410B39" w:rsidRPr="00FA0937" w:rsidRDefault="00410B39" w:rsidP="00FA0937">
      <w:pPr>
        <w:pStyle w:val="ListParagraph"/>
        <w:numPr>
          <w:ilvl w:val="0"/>
          <w:numId w:val="14"/>
        </w:numPr>
        <w:ind w:left="993" w:hanging="284"/>
      </w:pPr>
      <w:r w:rsidRPr="00FA0937">
        <w:t>Sound understanding of policy, institutional and legal employment context in Republic of Serbia</w:t>
      </w:r>
      <w:r w:rsidR="00B266EA">
        <w:t>;</w:t>
      </w:r>
    </w:p>
    <w:p w14:paraId="4EFD6E6A" w14:textId="48B06787" w:rsidR="00FE4C8B" w:rsidRPr="00FA0937" w:rsidRDefault="0034553B" w:rsidP="00FA0937">
      <w:pPr>
        <w:pStyle w:val="ListParagraph"/>
        <w:numPr>
          <w:ilvl w:val="0"/>
          <w:numId w:val="14"/>
        </w:numPr>
        <w:ind w:left="993" w:hanging="284"/>
      </w:pPr>
      <w:r w:rsidRPr="00FA0937">
        <w:lastRenderedPageBreak/>
        <w:t xml:space="preserve">Excellent </w:t>
      </w:r>
      <w:r w:rsidR="00D46942" w:rsidRPr="00FA0937">
        <w:t>understanding</w:t>
      </w:r>
      <w:r w:rsidRPr="00FA0937">
        <w:t xml:space="preserve"> of socio-economic situation in cit</w:t>
      </w:r>
      <w:r w:rsidR="005C1754" w:rsidRPr="00FA0937">
        <w:t>ies</w:t>
      </w:r>
      <w:r w:rsidRPr="00FA0937">
        <w:t xml:space="preserve"> of Niš</w:t>
      </w:r>
      <w:r w:rsidR="005C1754" w:rsidRPr="00FA0937">
        <w:t xml:space="preserve"> and </w:t>
      </w:r>
      <w:r w:rsidR="00F05A3F" w:rsidRPr="00FA0937">
        <w:t>Leskovac</w:t>
      </w:r>
      <w:r w:rsidR="007A241A" w:rsidRPr="00FA0937">
        <w:t xml:space="preserve"> and </w:t>
      </w:r>
      <w:r w:rsidR="00FE4C8B" w:rsidRPr="00FA0937">
        <w:t xml:space="preserve">understanding of policy, institutional and legal employment context </w:t>
      </w:r>
      <w:r w:rsidR="007A241A" w:rsidRPr="00FA0937">
        <w:t>at</w:t>
      </w:r>
      <w:r w:rsidRPr="00FA0937">
        <w:t xml:space="preserve"> the local level;</w:t>
      </w:r>
    </w:p>
    <w:p w14:paraId="328081DE" w14:textId="6BDDF24E" w:rsidR="00410B39" w:rsidRPr="00FA0937" w:rsidRDefault="00410B39" w:rsidP="00FA0937">
      <w:pPr>
        <w:pStyle w:val="ListParagraph"/>
        <w:numPr>
          <w:ilvl w:val="0"/>
          <w:numId w:val="14"/>
        </w:numPr>
        <w:ind w:left="993" w:hanging="284"/>
      </w:pPr>
      <w:r w:rsidRPr="00FA0937">
        <w:t>Experience in cooperation with national and international stakeholders (civil society, public administration, social partners, grass-roots organizations, etc.)</w:t>
      </w:r>
      <w:r w:rsidR="00B266EA">
        <w:t>;</w:t>
      </w:r>
    </w:p>
    <w:p w14:paraId="6BB79A14" w14:textId="3765DA78" w:rsidR="00FE4C8B" w:rsidRPr="00FA0937" w:rsidRDefault="00FE4C8B" w:rsidP="00FA0937">
      <w:pPr>
        <w:pStyle w:val="ListParagraph"/>
        <w:numPr>
          <w:ilvl w:val="0"/>
          <w:numId w:val="14"/>
        </w:numPr>
        <w:ind w:left="993" w:hanging="284"/>
      </w:pPr>
      <w:r w:rsidRPr="00FA0937">
        <w:t>Excellent knowledge of the English language</w:t>
      </w:r>
      <w:r w:rsidR="00B266EA">
        <w:t>;</w:t>
      </w:r>
    </w:p>
    <w:p w14:paraId="4C3E7092" w14:textId="597B0E8D" w:rsidR="00BB379A" w:rsidRPr="00FA0937" w:rsidRDefault="0042691C" w:rsidP="00FA0937">
      <w:pPr>
        <w:pStyle w:val="ListParagraph"/>
        <w:numPr>
          <w:ilvl w:val="0"/>
          <w:numId w:val="14"/>
        </w:numPr>
        <w:ind w:left="993" w:hanging="284"/>
      </w:pPr>
      <w:r w:rsidRPr="00FA0937">
        <w:t>Good analytical, writing and reporting skills</w:t>
      </w:r>
      <w:r w:rsidR="00B266EA">
        <w:t>;</w:t>
      </w:r>
    </w:p>
    <w:p w14:paraId="32ABD39B" w14:textId="60EA12B5" w:rsidR="00BB379A" w:rsidRPr="00FA0937" w:rsidRDefault="00BB379A" w:rsidP="00FA0937">
      <w:pPr>
        <w:pStyle w:val="ListParagraph"/>
        <w:numPr>
          <w:ilvl w:val="0"/>
          <w:numId w:val="14"/>
        </w:numPr>
        <w:ind w:left="993" w:hanging="284"/>
      </w:pPr>
      <w:r w:rsidRPr="00FA0937">
        <w:t>Excellent communication skills</w:t>
      </w:r>
      <w:r w:rsidR="00B266EA">
        <w:t>.</w:t>
      </w:r>
    </w:p>
    <w:p w14:paraId="508F14CC" w14:textId="77777777" w:rsidR="00FE4C8B" w:rsidRPr="00FA0937" w:rsidRDefault="00FE4C8B" w:rsidP="00FA0937">
      <w:pPr>
        <w:pStyle w:val="Memoheading"/>
        <w:jc w:val="both"/>
        <w:outlineLvl w:val="0"/>
        <w:rPr>
          <w:noProof w:val="0"/>
          <w:sz w:val="24"/>
          <w:szCs w:val="24"/>
        </w:rPr>
      </w:pPr>
    </w:p>
    <w:p w14:paraId="2B6780DE" w14:textId="115AE493" w:rsidR="00F650E5" w:rsidRPr="00FA0937" w:rsidRDefault="0044658F" w:rsidP="00FA0937">
      <w:pPr>
        <w:pStyle w:val="ListParagraph"/>
        <w:numPr>
          <w:ilvl w:val="0"/>
          <w:numId w:val="28"/>
        </w:numPr>
        <w:rPr>
          <w:b/>
          <w:u w:val="single"/>
        </w:rPr>
      </w:pPr>
      <w:r w:rsidRPr="00FA0937">
        <w:rPr>
          <w:b/>
          <w:u w:val="single"/>
        </w:rPr>
        <w:t>Reporting</w:t>
      </w:r>
    </w:p>
    <w:p w14:paraId="66FF8343" w14:textId="735B9374" w:rsidR="00776E3E" w:rsidRPr="00FA0937" w:rsidRDefault="00776E3E" w:rsidP="00FA0937">
      <w:pPr>
        <w:pStyle w:val="ListParagraph"/>
        <w:rPr>
          <w:b/>
          <w:u w:val="single"/>
        </w:rPr>
      </w:pPr>
    </w:p>
    <w:p w14:paraId="58832A43" w14:textId="5F8C8BAF" w:rsidR="00F14587" w:rsidRPr="00BF334C" w:rsidRDefault="00F14587" w:rsidP="00F14587">
      <w:pPr>
        <w:rPr>
          <w:bCs/>
        </w:rPr>
      </w:pPr>
      <w:r>
        <w:rPr>
          <w:bCs/>
        </w:rPr>
        <w:t>Local</w:t>
      </w:r>
      <w:r w:rsidRPr="00BF334C">
        <w:rPr>
          <w:bCs/>
        </w:rPr>
        <w:t xml:space="preserve"> employment expert is responsible for the tasks listed by this ToR to the </w:t>
      </w:r>
      <w:r>
        <w:rPr>
          <w:bCs/>
        </w:rPr>
        <w:t>E2E manager and SIPRU deputy manager</w:t>
      </w:r>
      <w:r w:rsidRPr="00BF334C">
        <w:rPr>
          <w:bCs/>
        </w:rPr>
        <w:t>.</w:t>
      </w:r>
    </w:p>
    <w:p w14:paraId="3AF9285A" w14:textId="77777777" w:rsidR="00F14587" w:rsidRPr="00BF334C" w:rsidRDefault="00F14587" w:rsidP="00F14587">
      <w:pPr>
        <w:pStyle w:val="ListParagraph"/>
        <w:spacing w:after="120" w:line="276" w:lineRule="auto"/>
        <w:ind w:left="0"/>
        <w:jc w:val="both"/>
        <w:rPr>
          <w:bCs/>
        </w:rPr>
      </w:pPr>
    </w:p>
    <w:p w14:paraId="038DE0A3" w14:textId="7ABE5A0D" w:rsidR="00F14587" w:rsidRDefault="00F14587" w:rsidP="00F14587">
      <w:pPr>
        <w:pStyle w:val="ListParagraph"/>
        <w:spacing w:after="120" w:line="276" w:lineRule="auto"/>
        <w:ind w:left="0"/>
        <w:jc w:val="both"/>
        <w:rPr>
          <w:bCs/>
        </w:rPr>
      </w:pPr>
      <w:r w:rsidRPr="00BF334C">
        <w:rPr>
          <w:bCs/>
        </w:rPr>
        <w:t xml:space="preserve">Following deliverables are expected to be delivered by the expert: </w:t>
      </w:r>
    </w:p>
    <w:p w14:paraId="73919629" w14:textId="333AA366" w:rsidR="00F14C56" w:rsidRDefault="00F14C56" w:rsidP="00F14587">
      <w:pPr>
        <w:pStyle w:val="ListParagraph"/>
        <w:spacing w:after="120" w:line="276" w:lineRule="auto"/>
        <w:ind w:left="0"/>
        <w:jc w:val="both"/>
        <w:rPr>
          <w:bCs/>
        </w:rPr>
      </w:pPr>
    </w:p>
    <w:p w14:paraId="6B9B474F" w14:textId="73723304" w:rsidR="00F14C56" w:rsidRPr="00490BBD" w:rsidRDefault="00F14C56" w:rsidP="00F14587">
      <w:pPr>
        <w:pStyle w:val="ListParagraph"/>
        <w:spacing w:after="120" w:line="276" w:lineRule="auto"/>
        <w:ind w:left="0"/>
        <w:jc w:val="both"/>
        <w:rPr>
          <w:bCs/>
          <w:u w:val="single"/>
        </w:rPr>
      </w:pPr>
      <w:r w:rsidRPr="00490BBD">
        <w:rPr>
          <w:bCs/>
          <w:u w:val="single"/>
        </w:rPr>
        <w:t xml:space="preserve">Part </w:t>
      </w:r>
      <w:r w:rsidR="00490BBD">
        <w:rPr>
          <w:bCs/>
          <w:u w:val="single"/>
        </w:rPr>
        <w:t>1</w:t>
      </w:r>
    </w:p>
    <w:p w14:paraId="68F1333D" w14:textId="77777777" w:rsidR="001440D7" w:rsidRPr="001440D7" w:rsidRDefault="001440D7" w:rsidP="001440D7">
      <w:pPr>
        <w:pStyle w:val="ListParagraph"/>
        <w:numPr>
          <w:ilvl w:val="0"/>
          <w:numId w:val="31"/>
        </w:numPr>
        <w:rPr>
          <w:shd w:val="clear" w:color="auto" w:fill="FFFFFF"/>
        </w:rPr>
      </w:pPr>
      <w:r w:rsidRPr="001440D7">
        <w:rPr>
          <w:shd w:val="clear" w:color="auto" w:fill="FFFFFF"/>
        </w:rPr>
        <w:t>Work plan and methodology on delivery of ex-post analysis, no later than 7 days after signing the contract;</w:t>
      </w:r>
    </w:p>
    <w:p w14:paraId="0847A8AB" w14:textId="77777777" w:rsidR="001440D7" w:rsidRPr="001440D7" w:rsidRDefault="001440D7" w:rsidP="001440D7">
      <w:pPr>
        <w:pStyle w:val="ListParagraph"/>
        <w:numPr>
          <w:ilvl w:val="0"/>
          <w:numId w:val="31"/>
        </w:numPr>
        <w:rPr>
          <w:shd w:val="clear" w:color="auto" w:fill="FFFFFF"/>
        </w:rPr>
      </w:pPr>
      <w:r w:rsidRPr="001440D7">
        <w:rPr>
          <w:shd w:val="clear" w:color="auto" w:fill="FFFFFF"/>
        </w:rPr>
        <w:t>Draft version of the ex-post analysis of LEAPs with clear set of recommendations for addressing main challenges, until August 31, 2021;</w:t>
      </w:r>
    </w:p>
    <w:p w14:paraId="401E651D" w14:textId="77777777" w:rsidR="001440D7" w:rsidRPr="001440D7" w:rsidRDefault="001440D7" w:rsidP="001440D7">
      <w:pPr>
        <w:pStyle w:val="ListParagraph"/>
        <w:numPr>
          <w:ilvl w:val="0"/>
          <w:numId w:val="31"/>
        </w:numPr>
        <w:rPr>
          <w:shd w:val="clear" w:color="auto" w:fill="FFFFFF"/>
        </w:rPr>
      </w:pPr>
      <w:r w:rsidRPr="001440D7">
        <w:rPr>
          <w:shd w:val="clear" w:color="auto" w:fill="FFFFFF"/>
        </w:rPr>
        <w:t>Organized consultation process and collected feedback on draft version of the Ex-post Analysis of the Local Employment Action Plans for city municipalities of Niš and Leskovac, no later than September 15, 2021;</w:t>
      </w:r>
    </w:p>
    <w:p w14:paraId="6919DDD4" w14:textId="77777777" w:rsidR="001440D7" w:rsidRPr="001440D7" w:rsidRDefault="001440D7" w:rsidP="001440D7">
      <w:pPr>
        <w:pStyle w:val="ListParagraph"/>
        <w:numPr>
          <w:ilvl w:val="0"/>
          <w:numId w:val="31"/>
        </w:numPr>
        <w:rPr>
          <w:shd w:val="clear" w:color="auto" w:fill="FFFFFF"/>
        </w:rPr>
      </w:pPr>
      <w:r w:rsidRPr="001440D7">
        <w:rPr>
          <w:shd w:val="clear" w:color="auto" w:fill="FFFFFF"/>
        </w:rPr>
        <w:t>Presentation of draft version of the Ex-post analysis of LEAPs to the SIPRU, MoLEVSA and city municipalities – no later than September 20, 2021;</w:t>
      </w:r>
    </w:p>
    <w:p w14:paraId="205FF51F" w14:textId="42060AAC" w:rsidR="001440D7" w:rsidRDefault="001440D7" w:rsidP="001440D7">
      <w:pPr>
        <w:pStyle w:val="ListParagraph"/>
        <w:numPr>
          <w:ilvl w:val="0"/>
          <w:numId w:val="31"/>
        </w:numPr>
        <w:rPr>
          <w:shd w:val="clear" w:color="auto" w:fill="FFFFFF"/>
        </w:rPr>
      </w:pPr>
      <w:r w:rsidRPr="001440D7">
        <w:rPr>
          <w:shd w:val="clear" w:color="auto" w:fill="FFFFFF"/>
        </w:rPr>
        <w:t xml:space="preserve">Final version of the Ex-post analysis of </w:t>
      </w:r>
      <w:r w:rsidR="00F14C56">
        <w:rPr>
          <w:shd w:val="clear" w:color="auto" w:fill="FFFFFF"/>
        </w:rPr>
        <w:t xml:space="preserve">selected </w:t>
      </w:r>
      <w:r w:rsidRPr="001440D7">
        <w:rPr>
          <w:shd w:val="clear" w:color="auto" w:fill="FFFFFF"/>
        </w:rPr>
        <w:t>LEAPs, no later than September 30, 2021;</w:t>
      </w:r>
    </w:p>
    <w:p w14:paraId="3D13711D" w14:textId="77777777" w:rsidR="00F14C56" w:rsidRDefault="00F14C56" w:rsidP="00F14C56">
      <w:pPr>
        <w:rPr>
          <w:shd w:val="clear" w:color="auto" w:fill="FFFFFF"/>
        </w:rPr>
      </w:pPr>
    </w:p>
    <w:p w14:paraId="7CD44E89" w14:textId="7F1C28F8" w:rsidR="00F14C56" w:rsidRPr="00F14C56" w:rsidRDefault="00F14C56" w:rsidP="00F14C56">
      <w:pPr>
        <w:rPr>
          <w:shd w:val="clear" w:color="auto" w:fill="FFFFFF"/>
        </w:rPr>
      </w:pPr>
      <w:r w:rsidRPr="00490BBD">
        <w:rPr>
          <w:u w:val="single"/>
          <w:shd w:val="clear" w:color="auto" w:fill="FFFFFF"/>
        </w:rPr>
        <w:t>Part 2</w:t>
      </w:r>
    </w:p>
    <w:p w14:paraId="1C4B5758" w14:textId="77777777" w:rsidR="001440D7" w:rsidRPr="001440D7" w:rsidRDefault="001440D7" w:rsidP="001440D7">
      <w:pPr>
        <w:pStyle w:val="ListParagraph"/>
        <w:numPr>
          <w:ilvl w:val="0"/>
          <w:numId w:val="31"/>
        </w:numPr>
        <w:rPr>
          <w:shd w:val="clear" w:color="auto" w:fill="FFFFFF"/>
        </w:rPr>
      </w:pPr>
      <w:r w:rsidRPr="001440D7">
        <w:rPr>
          <w:shd w:val="clear" w:color="auto" w:fill="FFFFFF"/>
        </w:rPr>
        <w:t>Draft version of the new local employment action plans, no later than November 15, 2021;</w:t>
      </w:r>
    </w:p>
    <w:p w14:paraId="11627D79" w14:textId="77777777" w:rsidR="001440D7" w:rsidRPr="001440D7" w:rsidRDefault="001440D7" w:rsidP="001440D7">
      <w:pPr>
        <w:pStyle w:val="ListParagraph"/>
        <w:numPr>
          <w:ilvl w:val="0"/>
          <w:numId w:val="31"/>
        </w:numPr>
        <w:rPr>
          <w:shd w:val="clear" w:color="auto" w:fill="FFFFFF"/>
        </w:rPr>
      </w:pPr>
      <w:r w:rsidRPr="001440D7">
        <w:rPr>
          <w:shd w:val="clear" w:color="auto" w:fill="FFFFFF"/>
        </w:rPr>
        <w:t>Presentation of draft version of new local employment action plans, until November 30, 2021;</w:t>
      </w:r>
    </w:p>
    <w:p w14:paraId="0A744EC5" w14:textId="77777777" w:rsidR="001440D7" w:rsidRPr="001440D7" w:rsidRDefault="001440D7" w:rsidP="001440D7">
      <w:pPr>
        <w:pStyle w:val="ListParagraph"/>
        <w:numPr>
          <w:ilvl w:val="0"/>
          <w:numId w:val="31"/>
        </w:numPr>
        <w:rPr>
          <w:shd w:val="clear" w:color="auto" w:fill="FFFFFF"/>
        </w:rPr>
      </w:pPr>
      <w:r w:rsidRPr="001440D7">
        <w:rPr>
          <w:shd w:val="clear" w:color="auto" w:fill="FFFFFF"/>
        </w:rPr>
        <w:t>Final version of the new local employment action plans, no later than December 15, 2021.</w:t>
      </w:r>
    </w:p>
    <w:p w14:paraId="2BB8041F" w14:textId="2DD7A166" w:rsidR="00F650E5" w:rsidRPr="00A042E2" w:rsidRDefault="00F650E5" w:rsidP="00F14587">
      <w:pPr>
        <w:pStyle w:val="ListParagraph"/>
        <w:ind w:left="1080"/>
        <w:jc w:val="both"/>
        <w:rPr>
          <w:highlight w:val="yellow"/>
          <w:shd w:val="clear" w:color="auto" w:fill="FFFFFF"/>
        </w:rPr>
      </w:pPr>
    </w:p>
    <w:p w14:paraId="62D1DD23" w14:textId="77777777" w:rsidR="0044658F" w:rsidRPr="00FA0937" w:rsidRDefault="0044658F" w:rsidP="00FA0937">
      <w:pPr>
        <w:pStyle w:val="ListParagraph"/>
      </w:pPr>
    </w:p>
    <w:p w14:paraId="2DB6AD4E" w14:textId="7E0C9D30" w:rsidR="00BB7133" w:rsidRPr="00FA0937" w:rsidRDefault="00BB7133" w:rsidP="00FA0937">
      <w:pPr>
        <w:pStyle w:val="Memoheading"/>
        <w:numPr>
          <w:ilvl w:val="0"/>
          <w:numId w:val="28"/>
        </w:numPr>
        <w:spacing w:after="120"/>
        <w:jc w:val="both"/>
        <w:outlineLvl w:val="0"/>
        <w:rPr>
          <w:b/>
          <w:noProof w:val="0"/>
          <w:sz w:val="24"/>
          <w:szCs w:val="24"/>
          <w:u w:val="single"/>
        </w:rPr>
      </w:pPr>
      <w:r w:rsidRPr="00FA0937">
        <w:rPr>
          <w:b/>
          <w:noProof w:val="0"/>
          <w:sz w:val="24"/>
          <w:szCs w:val="24"/>
          <w:u w:val="single"/>
        </w:rPr>
        <w:t xml:space="preserve">Duration of the Assignment and </w:t>
      </w:r>
      <w:r w:rsidR="008A306E" w:rsidRPr="00FA0937">
        <w:rPr>
          <w:b/>
          <w:noProof w:val="0"/>
          <w:sz w:val="24"/>
          <w:szCs w:val="24"/>
          <w:u w:val="single"/>
        </w:rPr>
        <w:t>Payment</w:t>
      </w:r>
      <w:r w:rsidR="00166025" w:rsidRPr="00FA0937">
        <w:rPr>
          <w:b/>
          <w:noProof w:val="0"/>
          <w:sz w:val="24"/>
          <w:szCs w:val="24"/>
          <w:u w:val="single"/>
        </w:rPr>
        <w:t xml:space="preserve"> schedule</w:t>
      </w:r>
    </w:p>
    <w:p w14:paraId="6EF64F26" w14:textId="77777777" w:rsidR="0081061A" w:rsidRPr="00FA0937" w:rsidRDefault="0081061A" w:rsidP="00FA0937">
      <w:pPr>
        <w:pStyle w:val="Memoheading"/>
        <w:jc w:val="both"/>
        <w:outlineLvl w:val="0"/>
        <w:rPr>
          <w:noProof w:val="0"/>
          <w:sz w:val="24"/>
          <w:szCs w:val="24"/>
        </w:rPr>
      </w:pPr>
    </w:p>
    <w:p w14:paraId="6CC42078" w14:textId="0323ED9D" w:rsidR="0081061A" w:rsidRDefault="0081061A" w:rsidP="00FA0937">
      <w:pPr>
        <w:pStyle w:val="Memoheading"/>
        <w:jc w:val="both"/>
        <w:outlineLvl w:val="0"/>
        <w:rPr>
          <w:noProof w:val="0"/>
          <w:sz w:val="24"/>
          <w:szCs w:val="24"/>
        </w:rPr>
      </w:pPr>
      <w:r w:rsidRPr="00FA0937">
        <w:rPr>
          <w:noProof w:val="0"/>
          <w:sz w:val="24"/>
          <w:szCs w:val="24"/>
        </w:rPr>
        <w:t xml:space="preserve">Assignment will last in the period between May 2021 – December 31, 2021. </w:t>
      </w:r>
      <w:r w:rsidR="00EC77EC" w:rsidRPr="00EC77EC">
        <w:rPr>
          <w:noProof w:val="0"/>
          <w:sz w:val="24"/>
          <w:szCs w:val="24"/>
        </w:rPr>
        <w:t>Payment will be based on time sheet method.  Here below the indicative usage of days and payment dynamic is presented:</w:t>
      </w:r>
    </w:p>
    <w:p w14:paraId="145F4368" w14:textId="77777777" w:rsidR="00A64B59" w:rsidRPr="00FA0937" w:rsidRDefault="00A64B59" w:rsidP="00FA0937">
      <w:pPr>
        <w:pStyle w:val="Memoheading"/>
        <w:jc w:val="both"/>
        <w:outlineLvl w:val="0"/>
        <w:rPr>
          <w:noProof w:val="0"/>
          <w:sz w:val="24"/>
          <w:szCs w:val="24"/>
        </w:rPr>
      </w:pPr>
    </w:p>
    <w:tbl>
      <w:tblPr>
        <w:tblStyle w:val="TableGrid"/>
        <w:tblW w:w="0" w:type="auto"/>
        <w:tblLook w:val="04A0" w:firstRow="1" w:lastRow="0" w:firstColumn="1" w:lastColumn="0" w:noHBand="0" w:noVBand="1"/>
      </w:tblPr>
      <w:tblGrid>
        <w:gridCol w:w="4981"/>
        <w:gridCol w:w="4981"/>
      </w:tblGrid>
      <w:tr w:rsidR="00A64B59" w14:paraId="3A3B3441" w14:textId="77777777" w:rsidTr="000C4AD4">
        <w:tc>
          <w:tcPr>
            <w:tcW w:w="4981" w:type="dxa"/>
            <w:tcBorders>
              <w:top w:val="single" w:sz="4" w:space="0" w:color="auto"/>
              <w:left w:val="single" w:sz="4" w:space="0" w:color="auto"/>
              <w:bottom w:val="single" w:sz="4" w:space="0" w:color="auto"/>
              <w:right w:val="single" w:sz="4" w:space="0" w:color="auto"/>
            </w:tcBorders>
            <w:hideMark/>
          </w:tcPr>
          <w:p w14:paraId="03E5603E" w14:textId="77777777" w:rsidR="00A64B59" w:rsidRDefault="00A64B59" w:rsidP="000C4AD4">
            <w:pPr>
              <w:pStyle w:val="Memoheading"/>
              <w:jc w:val="both"/>
              <w:outlineLvl w:val="0"/>
              <w:rPr>
                <w:noProof w:val="0"/>
                <w:sz w:val="24"/>
                <w:szCs w:val="24"/>
              </w:rPr>
            </w:pPr>
            <w:r>
              <w:rPr>
                <w:noProof w:val="0"/>
                <w:sz w:val="24"/>
                <w:szCs w:val="24"/>
              </w:rPr>
              <w:t>Delivery of working plan with methodology</w:t>
            </w:r>
          </w:p>
        </w:tc>
        <w:tc>
          <w:tcPr>
            <w:tcW w:w="4981" w:type="dxa"/>
            <w:tcBorders>
              <w:top w:val="single" w:sz="4" w:space="0" w:color="auto"/>
              <w:left w:val="single" w:sz="4" w:space="0" w:color="auto"/>
              <w:bottom w:val="single" w:sz="4" w:space="0" w:color="auto"/>
              <w:right w:val="single" w:sz="4" w:space="0" w:color="auto"/>
            </w:tcBorders>
            <w:hideMark/>
          </w:tcPr>
          <w:p w14:paraId="11A9CD71" w14:textId="4E01AEFD" w:rsidR="00A64B59" w:rsidRDefault="00A64B59" w:rsidP="000C4AD4">
            <w:pPr>
              <w:pStyle w:val="Memoheading"/>
              <w:jc w:val="both"/>
              <w:outlineLvl w:val="0"/>
              <w:rPr>
                <w:noProof w:val="0"/>
                <w:sz w:val="24"/>
                <w:szCs w:val="24"/>
              </w:rPr>
            </w:pPr>
            <w:r>
              <w:rPr>
                <w:noProof w:val="0"/>
                <w:sz w:val="24"/>
                <w:szCs w:val="24"/>
              </w:rPr>
              <w:t>1 day</w:t>
            </w:r>
          </w:p>
        </w:tc>
      </w:tr>
      <w:tr w:rsidR="00A64B59" w14:paraId="6B7AA026" w14:textId="77777777" w:rsidTr="000C4AD4">
        <w:tc>
          <w:tcPr>
            <w:tcW w:w="4981" w:type="dxa"/>
            <w:tcBorders>
              <w:top w:val="single" w:sz="4" w:space="0" w:color="auto"/>
              <w:left w:val="single" w:sz="4" w:space="0" w:color="auto"/>
              <w:bottom w:val="single" w:sz="4" w:space="0" w:color="auto"/>
              <w:right w:val="single" w:sz="4" w:space="0" w:color="auto"/>
            </w:tcBorders>
            <w:hideMark/>
          </w:tcPr>
          <w:p w14:paraId="0C50710A" w14:textId="77777777" w:rsidR="00A64B59" w:rsidRDefault="00A64B59" w:rsidP="000C4AD4">
            <w:pPr>
              <w:spacing w:before="100" w:beforeAutospacing="1"/>
              <w:jc w:val="both"/>
              <w:outlineLvl w:val="0"/>
            </w:pPr>
            <w:r w:rsidRPr="00BF334C">
              <w:rPr>
                <w:shd w:val="clear" w:color="auto" w:fill="FFFFFF"/>
              </w:rPr>
              <w:t xml:space="preserve">Draft </w:t>
            </w:r>
            <w:r w:rsidRPr="00BF334C">
              <w:t xml:space="preserve">version of the ex-post analysis </w:t>
            </w:r>
            <w:r>
              <w:t xml:space="preserve">of LEAPs </w:t>
            </w:r>
            <w:r w:rsidRPr="00BF334C">
              <w:t>with clear set of recommendations for addressing main challenges</w:t>
            </w:r>
          </w:p>
        </w:tc>
        <w:tc>
          <w:tcPr>
            <w:tcW w:w="4981" w:type="dxa"/>
            <w:tcBorders>
              <w:top w:val="single" w:sz="4" w:space="0" w:color="auto"/>
              <w:left w:val="single" w:sz="4" w:space="0" w:color="auto"/>
              <w:bottom w:val="single" w:sz="4" w:space="0" w:color="auto"/>
              <w:right w:val="single" w:sz="4" w:space="0" w:color="auto"/>
            </w:tcBorders>
            <w:hideMark/>
          </w:tcPr>
          <w:p w14:paraId="050D54CB" w14:textId="31A2FD59" w:rsidR="00A64B59" w:rsidRDefault="00D0476A" w:rsidP="000C4AD4">
            <w:pPr>
              <w:pStyle w:val="Memoheading"/>
              <w:jc w:val="both"/>
              <w:outlineLvl w:val="0"/>
              <w:rPr>
                <w:noProof w:val="0"/>
                <w:sz w:val="24"/>
                <w:szCs w:val="24"/>
              </w:rPr>
            </w:pPr>
            <w:r>
              <w:rPr>
                <w:noProof w:val="0"/>
                <w:sz w:val="24"/>
                <w:szCs w:val="24"/>
              </w:rPr>
              <w:t>10</w:t>
            </w:r>
            <w:r w:rsidR="00A64B59">
              <w:rPr>
                <w:noProof w:val="0"/>
                <w:sz w:val="24"/>
                <w:szCs w:val="24"/>
              </w:rPr>
              <w:t xml:space="preserve"> days</w:t>
            </w:r>
          </w:p>
        </w:tc>
      </w:tr>
      <w:tr w:rsidR="00A64B59" w14:paraId="6BDBFB45" w14:textId="77777777" w:rsidTr="000C4AD4">
        <w:tc>
          <w:tcPr>
            <w:tcW w:w="4981" w:type="dxa"/>
            <w:tcBorders>
              <w:top w:val="single" w:sz="4" w:space="0" w:color="auto"/>
              <w:left w:val="single" w:sz="4" w:space="0" w:color="auto"/>
              <w:bottom w:val="single" w:sz="4" w:space="0" w:color="auto"/>
              <w:right w:val="single" w:sz="4" w:space="0" w:color="auto"/>
            </w:tcBorders>
          </w:tcPr>
          <w:p w14:paraId="5A5EB8AE" w14:textId="77777777" w:rsidR="00A64B59" w:rsidRPr="00BF334C" w:rsidRDefault="00A64B59" w:rsidP="000C4AD4">
            <w:pPr>
              <w:spacing w:before="100" w:beforeAutospacing="1"/>
              <w:jc w:val="both"/>
              <w:outlineLvl w:val="0"/>
              <w:rPr>
                <w:shd w:val="clear" w:color="auto" w:fill="FFFFFF"/>
              </w:rPr>
            </w:pPr>
            <w:r w:rsidRPr="00341583">
              <w:rPr>
                <w:shd w:val="clear" w:color="auto" w:fill="FFFFFF"/>
              </w:rPr>
              <w:t>Organized consultation process and collected feedback on draft version of the Ex-post Analysis of the Local Employment Action Plans for city municipalities of Niš and Leskovac;</w:t>
            </w:r>
          </w:p>
        </w:tc>
        <w:tc>
          <w:tcPr>
            <w:tcW w:w="4981" w:type="dxa"/>
            <w:tcBorders>
              <w:top w:val="single" w:sz="4" w:space="0" w:color="auto"/>
              <w:left w:val="single" w:sz="4" w:space="0" w:color="auto"/>
              <w:bottom w:val="single" w:sz="4" w:space="0" w:color="auto"/>
              <w:right w:val="single" w:sz="4" w:space="0" w:color="auto"/>
            </w:tcBorders>
          </w:tcPr>
          <w:p w14:paraId="7EDFD42F" w14:textId="54DE0637" w:rsidR="00A64B59" w:rsidRDefault="00A64B59" w:rsidP="000C4AD4">
            <w:pPr>
              <w:pStyle w:val="Memoheading"/>
              <w:jc w:val="both"/>
              <w:outlineLvl w:val="0"/>
              <w:rPr>
                <w:noProof w:val="0"/>
                <w:sz w:val="24"/>
                <w:szCs w:val="24"/>
              </w:rPr>
            </w:pPr>
            <w:r>
              <w:rPr>
                <w:noProof w:val="0"/>
                <w:sz w:val="24"/>
                <w:szCs w:val="24"/>
              </w:rPr>
              <w:t>2 days</w:t>
            </w:r>
          </w:p>
        </w:tc>
      </w:tr>
      <w:tr w:rsidR="00A64B59" w14:paraId="585939CB" w14:textId="77777777" w:rsidTr="000C4AD4">
        <w:tc>
          <w:tcPr>
            <w:tcW w:w="4981" w:type="dxa"/>
            <w:tcBorders>
              <w:top w:val="single" w:sz="4" w:space="0" w:color="auto"/>
              <w:left w:val="single" w:sz="4" w:space="0" w:color="auto"/>
              <w:bottom w:val="single" w:sz="4" w:space="0" w:color="auto"/>
              <w:right w:val="single" w:sz="4" w:space="0" w:color="auto"/>
            </w:tcBorders>
          </w:tcPr>
          <w:p w14:paraId="71436AFE" w14:textId="77777777" w:rsidR="00A64B59" w:rsidRDefault="00A64B59" w:rsidP="000C4AD4">
            <w:pPr>
              <w:pStyle w:val="Memoheading"/>
              <w:jc w:val="both"/>
              <w:outlineLvl w:val="0"/>
              <w:rPr>
                <w:noProof w:val="0"/>
                <w:sz w:val="24"/>
                <w:szCs w:val="24"/>
              </w:rPr>
            </w:pPr>
            <w:r w:rsidRPr="00F10F8C">
              <w:rPr>
                <w:noProof w:val="0"/>
                <w:sz w:val="24"/>
                <w:szCs w:val="24"/>
              </w:rPr>
              <w:t xml:space="preserve">Presentation of draft version of the Ex-post analysis of LEAPs </w:t>
            </w:r>
          </w:p>
        </w:tc>
        <w:tc>
          <w:tcPr>
            <w:tcW w:w="4981" w:type="dxa"/>
            <w:tcBorders>
              <w:top w:val="single" w:sz="4" w:space="0" w:color="auto"/>
              <w:left w:val="single" w:sz="4" w:space="0" w:color="auto"/>
              <w:bottom w:val="single" w:sz="4" w:space="0" w:color="auto"/>
              <w:right w:val="single" w:sz="4" w:space="0" w:color="auto"/>
            </w:tcBorders>
            <w:hideMark/>
          </w:tcPr>
          <w:p w14:paraId="426C85E3" w14:textId="6A515676" w:rsidR="00A64B59" w:rsidRDefault="00CB4E28" w:rsidP="000C4AD4">
            <w:pPr>
              <w:pStyle w:val="Memoheading"/>
              <w:jc w:val="both"/>
              <w:outlineLvl w:val="0"/>
              <w:rPr>
                <w:noProof w:val="0"/>
                <w:sz w:val="24"/>
                <w:szCs w:val="24"/>
              </w:rPr>
            </w:pPr>
            <w:r>
              <w:rPr>
                <w:noProof w:val="0"/>
                <w:sz w:val="24"/>
                <w:szCs w:val="24"/>
              </w:rPr>
              <w:t xml:space="preserve">1 </w:t>
            </w:r>
            <w:r w:rsidR="00A64B59">
              <w:rPr>
                <w:noProof w:val="0"/>
                <w:sz w:val="24"/>
                <w:szCs w:val="24"/>
              </w:rPr>
              <w:t>day</w:t>
            </w:r>
          </w:p>
        </w:tc>
      </w:tr>
      <w:tr w:rsidR="00A64B59" w14:paraId="2FE5F496" w14:textId="77777777" w:rsidTr="000C4AD4">
        <w:tc>
          <w:tcPr>
            <w:tcW w:w="4981" w:type="dxa"/>
            <w:tcBorders>
              <w:top w:val="single" w:sz="4" w:space="0" w:color="auto"/>
              <w:left w:val="single" w:sz="4" w:space="0" w:color="auto"/>
              <w:bottom w:val="single" w:sz="4" w:space="0" w:color="auto"/>
              <w:right w:val="single" w:sz="4" w:space="0" w:color="auto"/>
            </w:tcBorders>
          </w:tcPr>
          <w:p w14:paraId="720B02E6" w14:textId="77777777" w:rsidR="00A64B59" w:rsidRDefault="00A64B59" w:rsidP="000C4AD4">
            <w:pPr>
              <w:pStyle w:val="Memoheading"/>
              <w:jc w:val="both"/>
              <w:outlineLvl w:val="0"/>
              <w:rPr>
                <w:noProof w:val="0"/>
                <w:sz w:val="24"/>
                <w:szCs w:val="24"/>
              </w:rPr>
            </w:pPr>
            <w:r w:rsidRPr="00F10F8C">
              <w:rPr>
                <w:noProof w:val="0"/>
                <w:sz w:val="24"/>
                <w:szCs w:val="24"/>
              </w:rPr>
              <w:lastRenderedPageBreak/>
              <w:t xml:space="preserve">Final version of the Ex-post analysis of LEAPs </w:t>
            </w:r>
          </w:p>
        </w:tc>
        <w:tc>
          <w:tcPr>
            <w:tcW w:w="4981" w:type="dxa"/>
            <w:tcBorders>
              <w:top w:val="single" w:sz="4" w:space="0" w:color="auto"/>
              <w:left w:val="single" w:sz="4" w:space="0" w:color="auto"/>
              <w:bottom w:val="single" w:sz="4" w:space="0" w:color="auto"/>
              <w:right w:val="single" w:sz="4" w:space="0" w:color="auto"/>
            </w:tcBorders>
            <w:hideMark/>
          </w:tcPr>
          <w:p w14:paraId="2B7B2FCF" w14:textId="26016B55" w:rsidR="00A64B59" w:rsidRDefault="00CB4E28" w:rsidP="000C4AD4">
            <w:pPr>
              <w:pStyle w:val="Memoheading"/>
              <w:jc w:val="both"/>
              <w:outlineLvl w:val="0"/>
              <w:rPr>
                <w:noProof w:val="0"/>
                <w:sz w:val="24"/>
                <w:szCs w:val="24"/>
              </w:rPr>
            </w:pPr>
            <w:r>
              <w:rPr>
                <w:noProof w:val="0"/>
                <w:sz w:val="24"/>
                <w:szCs w:val="24"/>
              </w:rPr>
              <w:t>4</w:t>
            </w:r>
            <w:r w:rsidR="00A64B59">
              <w:rPr>
                <w:noProof w:val="0"/>
                <w:sz w:val="24"/>
                <w:szCs w:val="24"/>
              </w:rPr>
              <w:t xml:space="preserve"> days</w:t>
            </w:r>
          </w:p>
        </w:tc>
      </w:tr>
      <w:tr w:rsidR="00A64B59" w14:paraId="51236CB0" w14:textId="77777777" w:rsidTr="000C4AD4">
        <w:trPr>
          <w:trHeight w:val="534"/>
        </w:trPr>
        <w:tc>
          <w:tcPr>
            <w:tcW w:w="4981" w:type="dxa"/>
            <w:tcBorders>
              <w:top w:val="single" w:sz="4" w:space="0" w:color="auto"/>
              <w:left w:val="single" w:sz="4" w:space="0" w:color="auto"/>
              <w:bottom w:val="single" w:sz="4" w:space="0" w:color="auto"/>
              <w:right w:val="single" w:sz="4" w:space="0" w:color="auto"/>
            </w:tcBorders>
            <w:hideMark/>
          </w:tcPr>
          <w:p w14:paraId="23E4F6E9" w14:textId="77777777" w:rsidR="00A64B59" w:rsidRDefault="00A64B59" w:rsidP="000C4AD4">
            <w:pPr>
              <w:spacing w:after="120"/>
              <w:jc w:val="both"/>
              <w:outlineLvl w:val="0"/>
            </w:pPr>
            <w:r w:rsidRPr="00BF334C">
              <w:t>Draft version of the new local employment action plans</w:t>
            </w:r>
          </w:p>
        </w:tc>
        <w:tc>
          <w:tcPr>
            <w:tcW w:w="4981" w:type="dxa"/>
            <w:tcBorders>
              <w:top w:val="single" w:sz="4" w:space="0" w:color="auto"/>
              <w:left w:val="single" w:sz="4" w:space="0" w:color="auto"/>
              <w:bottom w:val="single" w:sz="4" w:space="0" w:color="auto"/>
              <w:right w:val="single" w:sz="4" w:space="0" w:color="auto"/>
            </w:tcBorders>
            <w:hideMark/>
          </w:tcPr>
          <w:p w14:paraId="21E10903" w14:textId="0428FE2E" w:rsidR="00A64B59" w:rsidRDefault="005F6C23" w:rsidP="000C4AD4">
            <w:pPr>
              <w:pStyle w:val="Memoheading"/>
              <w:jc w:val="both"/>
              <w:outlineLvl w:val="0"/>
              <w:rPr>
                <w:noProof w:val="0"/>
                <w:sz w:val="24"/>
                <w:szCs w:val="24"/>
              </w:rPr>
            </w:pPr>
            <w:r>
              <w:rPr>
                <w:noProof w:val="0"/>
                <w:sz w:val="24"/>
                <w:szCs w:val="24"/>
              </w:rPr>
              <w:t>8</w:t>
            </w:r>
            <w:r w:rsidR="00A64B59">
              <w:rPr>
                <w:noProof w:val="0"/>
                <w:sz w:val="24"/>
                <w:szCs w:val="24"/>
              </w:rPr>
              <w:t xml:space="preserve"> days</w:t>
            </w:r>
          </w:p>
        </w:tc>
      </w:tr>
      <w:tr w:rsidR="00A64B59" w14:paraId="3DE35079" w14:textId="77777777" w:rsidTr="000C4AD4">
        <w:trPr>
          <w:trHeight w:val="183"/>
        </w:trPr>
        <w:tc>
          <w:tcPr>
            <w:tcW w:w="4981" w:type="dxa"/>
            <w:tcBorders>
              <w:top w:val="single" w:sz="4" w:space="0" w:color="auto"/>
              <w:left w:val="single" w:sz="4" w:space="0" w:color="auto"/>
              <w:bottom w:val="single" w:sz="4" w:space="0" w:color="auto"/>
              <w:right w:val="single" w:sz="4" w:space="0" w:color="auto"/>
            </w:tcBorders>
            <w:hideMark/>
          </w:tcPr>
          <w:p w14:paraId="570D8968" w14:textId="77777777" w:rsidR="00A64B59" w:rsidRDefault="00A64B59" w:rsidP="000C4AD4">
            <w:pPr>
              <w:spacing w:after="120"/>
              <w:jc w:val="both"/>
              <w:outlineLvl w:val="0"/>
            </w:pPr>
            <w:r w:rsidRPr="00BF334C">
              <w:t>Presentation of draft version of new local employment action plans</w:t>
            </w:r>
          </w:p>
        </w:tc>
        <w:tc>
          <w:tcPr>
            <w:tcW w:w="4981" w:type="dxa"/>
            <w:tcBorders>
              <w:top w:val="single" w:sz="4" w:space="0" w:color="auto"/>
              <w:left w:val="single" w:sz="4" w:space="0" w:color="auto"/>
              <w:bottom w:val="single" w:sz="4" w:space="0" w:color="auto"/>
              <w:right w:val="single" w:sz="4" w:space="0" w:color="auto"/>
            </w:tcBorders>
            <w:hideMark/>
          </w:tcPr>
          <w:p w14:paraId="3D5D4315" w14:textId="51F5165C" w:rsidR="00A64B59" w:rsidRDefault="005F6C23" w:rsidP="000C4AD4">
            <w:pPr>
              <w:pStyle w:val="Memoheading"/>
              <w:jc w:val="both"/>
              <w:outlineLvl w:val="0"/>
              <w:rPr>
                <w:noProof w:val="0"/>
                <w:sz w:val="24"/>
                <w:szCs w:val="24"/>
              </w:rPr>
            </w:pPr>
            <w:r>
              <w:rPr>
                <w:noProof w:val="0"/>
                <w:sz w:val="24"/>
                <w:szCs w:val="24"/>
              </w:rPr>
              <w:t>1</w:t>
            </w:r>
            <w:r w:rsidR="00A64B59">
              <w:rPr>
                <w:noProof w:val="0"/>
                <w:sz w:val="24"/>
                <w:szCs w:val="24"/>
              </w:rPr>
              <w:t xml:space="preserve"> day</w:t>
            </w:r>
          </w:p>
        </w:tc>
      </w:tr>
      <w:tr w:rsidR="00A64B59" w14:paraId="043A9BBA" w14:textId="77777777" w:rsidTr="000C4AD4">
        <w:tc>
          <w:tcPr>
            <w:tcW w:w="4981" w:type="dxa"/>
            <w:tcBorders>
              <w:top w:val="single" w:sz="4" w:space="0" w:color="auto"/>
              <w:left w:val="single" w:sz="4" w:space="0" w:color="auto"/>
              <w:bottom w:val="single" w:sz="4" w:space="0" w:color="auto"/>
              <w:right w:val="single" w:sz="4" w:space="0" w:color="auto"/>
            </w:tcBorders>
          </w:tcPr>
          <w:p w14:paraId="5493159C" w14:textId="77777777" w:rsidR="00A64B59" w:rsidRDefault="00A64B59" w:rsidP="000C4AD4">
            <w:pPr>
              <w:tabs>
                <w:tab w:val="left" w:pos="2880"/>
              </w:tabs>
              <w:jc w:val="both"/>
            </w:pPr>
            <w:r w:rsidRPr="00BF334C">
              <w:t>Final version of the new local employment action plans</w:t>
            </w:r>
          </w:p>
        </w:tc>
        <w:tc>
          <w:tcPr>
            <w:tcW w:w="4981" w:type="dxa"/>
            <w:tcBorders>
              <w:top w:val="single" w:sz="4" w:space="0" w:color="auto"/>
              <w:left w:val="single" w:sz="4" w:space="0" w:color="auto"/>
              <w:bottom w:val="single" w:sz="4" w:space="0" w:color="auto"/>
              <w:right w:val="single" w:sz="4" w:space="0" w:color="auto"/>
            </w:tcBorders>
            <w:hideMark/>
          </w:tcPr>
          <w:p w14:paraId="29B0F1D7" w14:textId="02F596A3" w:rsidR="00A64B59" w:rsidRDefault="005F6C23" w:rsidP="000C4AD4">
            <w:pPr>
              <w:pStyle w:val="Memoheading"/>
              <w:jc w:val="both"/>
              <w:outlineLvl w:val="0"/>
              <w:rPr>
                <w:noProof w:val="0"/>
                <w:sz w:val="24"/>
                <w:szCs w:val="24"/>
              </w:rPr>
            </w:pPr>
            <w:r>
              <w:rPr>
                <w:noProof w:val="0"/>
                <w:sz w:val="24"/>
                <w:szCs w:val="24"/>
              </w:rPr>
              <w:t>3</w:t>
            </w:r>
            <w:r w:rsidR="00A64B59">
              <w:rPr>
                <w:noProof w:val="0"/>
                <w:sz w:val="24"/>
                <w:szCs w:val="24"/>
              </w:rPr>
              <w:t xml:space="preserve"> days</w:t>
            </w:r>
          </w:p>
        </w:tc>
      </w:tr>
    </w:tbl>
    <w:p w14:paraId="078328D5" w14:textId="77777777" w:rsidR="006C591B" w:rsidRDefault="006C591B" w:rsidP="003167E3">
      <w:pPr>
        <w:pStyle w:val="Memoheading"/>
        <w:jc w:val="both"/>
        <w:outlineLvl w:val="0"/>
        <w:rPr>
          <w:noProof w:val="0"/>
          <w:sz w:val="24"/>
          <w:szCs w:val="24"/>
        </w:rPr>
      </w:pPr>
    </w:p>
    <w:p w14:paraId="1BE3D451" w14:textId="63C8733D" w:rsidR="003167E3" w:rsidRDefault="003167E3" w:rsidP="003167E3">
      <w:pPr>
        <w:pStyle w:val="Memoheading"/>
        <w:jc w:val="both"/>
        <w:outlineLvl w:val="0"/>
        <w:rPr>
          <w:noProof w:val="0"/>
          <w:sz w:val="24"/>
          <w:szCs w:val="24"/>
        </w:rPr>
      </w:pPr>
      <w:r>
        <w:rPr>
          <w:noProof w:val="0"/>
          <w:sz w:val="24"/>
          <w:szCs w:val="24"/>
        </w:rPr>
        <w:t xml:space="preserve">For delivery of envisaged assignment, a local expert will be hired with up to </w:t>
      </w:r>
      <w:r w:rsidR="008B79C6">
        <w:rPr>
          <w:noProof w:val="0"/>
          <w:sz w:val="24"/>
          <w:szCs w:val="24"/>
        </w:rPr>
        <w:t>30</w:t>
      </w:r>
      <w:r>
        <w:rPr>
          <w:noProof w:val="0"/>
          <w:sz w:val="24"/>
          <w:szCs w:val="24"/>
        </w:rPr>
        <w:t xml:space="preserve"> days in total. Indicative deadlines for delivery of the assignment are presented in Chapter no. 7 of the Terms of References. </w:t>
      </w:r>
    </w:p>
    <w:p w14:paraId="0E54E146" w14:textId="77777777" w:rsidR="003167E3" w:rsidRDefault="003167E3" w:rsidP="003167E3">
      <w:pPr>
        <w:pStyle w:val="Memoheading"/>
        <w:jc w:val="both"/>
        <w:outlineLvl w:val="0"/>
        <w:rPr>
          <w:noProof w:val="0"/>
          <w:sz w:val="24"/>
          <w:szCs w:val="24"/>
        </w:rPr>
      </w:pPr>
    </w:p>
    <w:p w14:paraId="6952F698" w14:textId="77777777" w:rsidR="003167E3" w:rsidRDefault="003167E3" w:rsidP="003167E3">
      <w:pPr>
        <w:pStyle w:val="Memoheading"/>
        <w:jc w:val="both"/>
        <w:outlineLvl w:val="0"/>
      </w:pPr>
      <w:r>
        <w:rPr>
          <w:noProof w:val="0"/>
          <w:sz w:val="24"/>
          <w:szCs w:val="24"/>
        </w:rPr>
        <w:t xml:space="preserve">Delivery of the Part 2 outputs of the Terms of References will be subject to the assessment of SIPRU after phase Part 1 is finished. </w:t>
      </w:r>
    </w:p>
    <w:p w14:paraId="2ECB1FF4" w14:textId="77777777" w:rsidR="003167E3" w:rsidRPr="00BF334C" w:rsidRDefault="003167E3" w:rsidP="003167E3">
      <w:pPr>
        <w:pStyle w:val="Memoheading"/>
        <w:jc w:val="both"/>
        <w:outlineLvl w:val="0"/>
        <w:rPr>
          <w:noProof w:val="0"/>
          <w:sz w:val="24"/>
          <w:szCs w:val="24"/>
        </w:rPr>
      </w:pPr>
    </w:p>
    <w:p w14:paraId="41959B59" w14:textId="77777777" w:rsidR="003167E3" w:rsidRPr="00BF334C" w:rsidRDefault="003167E3" w:rsidP="003167E3">
      <w:pPr>
        <w:pStyle w:val="Memoheading"/>
        <w:jc w:val="both"/>
        <w:outlineLvl w:val="0"/>
        <w:rPr>
          <w:noProof w:val="0"/>
          <w:sz w:val="24"/>
          <w:szCs w:val="24"/>
        </w:rPr>
      </w:pPr>
    </w:p>
    <w:p w14:paraId="43B9CAA2" w14:textId="77777777" w:rsidR="008F046A" w:rsidRPr="00D3444A" w:rsidRDefault="008F046A" w:rsidP="00FA0937">
      <w:pPr>
        <w:pStyle w:val="Memoheading"/>
        <w:jc w:val="both"/>
        <w:outlineLvl w:val="0"/>
      </w:pPr>
    </w:p>
    <w:p w14:paraId="7465C543" w14:textId="77777777" w:rsidR="00D305A0" w:rsidRPr="00D3444A" w:rsidRDefault="00D305A0" w:rsidP="00FA0937">
      <w:pPr>
        <w:spacing w:before="120" w:after="120"/>
        <w:jc w:val="both"/>
        <w:rPr>
          <w:color w:val="FF0000"/>
        </w:rPr>
      </w:pPr>
    </w:p>
    <w:sectPr w:rsidR="00D305A0" w:rsidRPr="00D3444A" w:rsidSect="00973379">
      <w:headerReference w:type="even" r:id="rId8"/>
      <w:footerReference w:type="even" r:id="rId9"/>
      <w:footerReference w:type="default" r:id="rId10"/>
      <w:headerReference w:type="first" r:id="rId11"/>
      <w:pgSz w:w="12240" w:h="15840" w:code="1"/>
      <w:pgMar w:top="851" w:right="1134" w:bottom="709" w:left="1134" w:header="709" w:footer="5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3981" w14:textId="77777777" w:rsidR="0051362B" w:rsidRDefault="0051362B">
      <w:r>
        <w:separator/>
      </w:r>
    </w:p>
  </w:endnote>
  <w:endnote w:type="continuationSeparator" w:id="0">
    <w:p w14:paraId="2086A88D" w14:textId="77777777" w:rsidR="0051362B" w:rsidRDefault="0051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Optima">
    <w:altName w:val="Optima"/>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Condensed">
    <w:altName w:val="Arial Narrow"/>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Univers 12pt">
    <w:altName w:val="Times New Roman"/>
    <w:panose1 w:val="00000000000000000000"/>
    <w:charset w:val="00"/>
    <w:family w:val="swiss"/>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28E" w14:textId="77777777" w:rsidR="00C8668A" w:rsidRDefault="0010422E">
    <w:pPr>
      <w:pStyle w:val="Footer"/>
      <w:framePr w:wrap="around" w:vAnchor="text" w:hAnchor="margin" w:xAlign="right" w:y="1"/>
      <w:rPr>
        <w:rStyle w:val="PageNumber"/>
      </w:rPr>
    </w:pPr>
    <w:r>
      <w:rPr>
        <w:rStyle w:val="PageNumber"/>
      </w:rPr>
      <w:fldChar w:fldCharType="begin"/>
    </w:r>
    <w:r w:rsidR="00C8668A">
      <w:rPr>
        <w:rStyle w:val="PageNumber"/>
      </w:rPr>
      <w:instrText xml:space="preserve">PAGE  </w:instrText>
    </w:r>
    <w:r>
      <w:rPr>
        <w:rStyle w:val="PageNumber"/>
      </w:rPr>
      <w:fldChar w:fldCharType="end"/>
    </w:r>
  </w:p>
  <w:p w14:paraId="22654CED" w14:textId="77777777" w:rsidR="00C8668A" w:rsidRDefault="00C86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8445" w14:textId="6B4AD780" w:rsidR="00C8668A" w:rsidRPr="00744364" w:rsidRDefault="0010422E">
    <w:pPr>
      <w:pStyle w:val="Footer"/>
      <w:framePr w:wrap="around" w:vAnchor="text" w:hAnchor="margin" w:xAlign="right" w:y="1"/>
      <w:rPr>
        <w:rStyle w:val="PageNumber"/>
        <w:sz w:val="20"/>
        <w:szCs w:val="20"/>
      </w:rPr>
    </w:pPr>
    <w:r w:rsidRPr="00744364">
      <w:rPr>
        <w:rStyle w:val="PageNumber"/>
        <w:sz w:val="20"/>
        <w:szCs w:val="20"/>
      </w:rPr>
      <w:fldChar w:fldCharType="begin"/>
    </w:r>
    <w:r w:rsidR="00C8668A" w:rsidRPr="00744364">
      <w:rPr>
        <w:rStyle w:val="PageNumber"/>
        <w:sz w:val="20"/>
        <w:szCs w:val="20"/>
      </w:rPr>
      <w:instrText xml:space="preserve">PAGE  </w:instrText>
    </w:r>
    <w:r w:rsidRPr="00744364">
      <w:rPr>
        <w:rStyle w:val="PageNumber"/>
        <w:sz w:val="20"/>
        <w:szCs w:val="20"/>
      </w:rPr>
      <w:fldChar w:fldCharType="separate"/>
    </w:r>
    <w:r w:rsidR="00855700">
      <w:rPr>
        <w:rStyle w:val="PageNumber"/>
        <w:noProof/>
        <w:sz w:val="20"/>
        <w:szCs w:val="20"/>
      </w:rPr>
      <w:t>1</w:t>
    </w:r>
    <w:r w:rsidRPr="00744364">
      <w:rPr>
        <w:rStyle w:val="PageNumber"/>
        <w:sz w:val="20"/>
        <w:szCs w:val="20"/>
      </w:rPr>
      <w:fldChar w:fldCharType="end"/>
    </w:r>
  </w:p>
  <w:p w14:paraId="2DE220C9" w14:textId="77777777" w:rsidR="00C8668A" w:rsidRDefault="00C86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CA57" w14:textId="77777777" w:rsidR="0051362B" w:rsidRDefault="0051362B">
      <w:r>
        <w:separator/>
      </w:r>
    </w:p>
  </w:footnote>
  <w:footnote w:type="continuationSeparator" w:id="0">
    <w:p w14:paraId="7B8081F8" w14:textId="77777777" w:rsidR="0051362B" w:rsidRDefault="0051362B">
      <w:r>
        <w:continuationSeparator/>
      </w:r>
    </w:p>
  </w:footnote>
  <w:footnote w:id="1">
    <w:p w14:paraId="7FF7DA7A" w14:textId="77777777" w:rsidR="00D60BFC" w:rsidRPr="00D60BFC" w:rsidRDefault="00D60BFC">
      <w:pPr>
        <w:pStyle w:val="FootnoteText"/>
      </w:pPr>
      <w:r>
        <w:rPr>
          <w:rStyle w:val="FootnoteReference"/>
        </w:rPr>
        <w:footnoteRef/>
      </w:r>
      <w:r>
        <w:t xml:space="preserve"> </w:t>
      </w:r>
      <w:r w:rsidRPr="00D60BFC">
        <w:t>Official Gazette of the RS, no 30/18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B89D" w14:textId="77777777" w:rsidR="00C8668A" w:rsidRDefault="0010422E">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C8668A">
      <w:rPr>
        <w:rStyle w:val="PageNumber"/>
        <w:sz w:val="20"/>
      </w:rPr>
      <w:instrText xml:space="preserve"> PAGE </w:instrText>
    </w:r>
    <w:r>
      <w:rPr>
        <w:rStyle w:val="PageNumber"/>
        <w:sz w:val="20"/>
      </w:rPr>
      <w:fldChar w:fldCharType="separate"/>
    </w:r>
    <w:r w:rsidR="00C8668A">
      <w:rPr>
        <w:rStyle w:val="PageNumber"/>
        <w:noProof/>
        <w:sz w:val="20"/>
      </w:rPr>
      <w:t>6</w:t>
    </w:r>
    <w:r>
      <w:rPr>
        <w:rStyle w:val="PageNumber"/>
        <w:sz w:val="20"/>
      </w:rPr>
      <w:fldChar w:fldCharType="end"/>
    </w:r>
    <w:r w:rsidR="00C8668A">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0F0B" w14:textId="77777777" w:rsidR="00C8668A" w:rsidRDefault="00C8668A">
    <w:pPr>
      <w:pStyle w:val="Header"/>
      <w:pBdr>
        <w:bottom w:val="single" w:sz="6" w:space="1" w:color="auto"/>
      </w:pBdr>
      <w:tabs>
        <w:tab w:val="clear" w:pos="4320"/>
        <w:tab w:val="clear" w:pos="8640"/>
        <w:tab w:val="right" w:pos="9000"/>
      </w:tabs>
      <w:ind w:right="72"/>
      <w:rPr>
        <w:sz w:val="20"/>
      </w:rPr>
    </w:pPr>
    <w:r>
      <w:rPr>
        <w:sz w:val="20"/>
      </w:rPr>
      <w:tab/>
    </w:r>
    <w:r w:rsidR="0010422E">
      <w:rPr>
        <w:sz w:val="20"/>
      </w:rPr>
      <w:fldChar w:fldCharType="begin"/>
    </w:r>
    <w:r>
      <w:rPr>
        <w:sz w:val="20"/>
      </w:rPr>
      <w:instrText xml:space="preserve"> PAGE  \* MERGEFORMAT </w:instrText>
    </w:r>
    <w:r w:rsidR="0010422E">
      <w:rPr>
        <w:sz w:val="20"/>
      </w:rPr>
      <w:fldChar w:fldCharType="separate"/>
    </w:r>
    <w:r>
      <w:rPr>
        <w:noProof/>
        <w:sz w:val="20"/>
      </w:rPr>
      <w:t>77</w:t>
    </w:r>
    <w:r w:rsidR="0010422E">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2F2E3E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8EC40DC"/>
    <w:lvl w:ilvl="0">
      <w:start w:val="1"/>
      <w:numFmt w:val="bullet"/>
      <w:pStyle w:val="IndexHeading"/>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Num2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2"/>
    <w:multiLevelType w:val="multilevel"/>
    <w:tmpl w:val="00000002"/>
    <w:name w:val="WWNum6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multilevel"/>
    <w:tmpl w:val="00000004"/>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6"/>
    <w:multiLevelType w:val="multilevel"/>
    <w:tmpl w:val="00000006"/>
    <w:name w:val="WWNum7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7"/>
    <w:multiLevelType w:val="multilevel"/>
    <w:tmpl w:val="00000007"/>
    <w:name w:val="WWNum9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8"/>
    <w:multiLevelType w:val="multilevel"/>
    <w:tmpl w:val="00000008"/>
    <w:name w:val="WWNum10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9"/>
    <w:multiLevelType w:val="multilevel"/>
    <w:tmpl w:val="00000009"/>
    <w:name w:val="WWNum1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A"/>
    <w:multiLevelType w:val="multilevel"/>
    <w:tmpl w:val="0000000A"/>
    <w:name w:val="WWNum1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8048E1"/>
    <w:multiLevelType w:val="hybridMultilevel"/>
    <w:tmpl w:val="0B1467E2"/>
    <w:lvl w:ilvl="0" w:tplc="894E0E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406944"/>
    <w:multiLevelType w:val="hybridMultilevel"/>
    <w:tmpl w:val="B0DA3FD8"/>
    <w:lvl w:ilvl="0" w:tplc="92BA8C7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510DE"/>
    <w:multiLevelType w:val="hybridMultilevel"/>
    <w:tmpl w:val="AD90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D4DE2"/>
    <w:multiLevelType w:val="hybridMultilevel"/>
    <w:tmpl w:val="C24C501A"/>
    <w:lvl w:ilvl="0" w:tplc="4DCE6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BD0D86"/>
    <w:multiLevelType w:val="multilevel"/>
    <w:tmpl w:val="20663F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7D12A59"/>
    <w:multiLevelType w:val="hybridMultilevel"/>
    <w:tmpl w:val="3AEE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07695"/>
    <w:multiLevelType w:val="hybridMultilevel"/>
    <w:tmpl w:val="F712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31E7F"/>
    <w:multiLevelType w:val="hybridMultilevel"/>
    <w:tmpl w:val="3C563DF6"/>
    <w:lvl w:ilvl="0" w:tplc="04090001">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12008"/>
    <w:multiLevelType w:val="hybridMultilevel"/>
    <w:tmpl w:val="88AA5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0C45B6"/>
    <w:multiLevelType w:val="hybridMultilevel"/>
    <w:tmpl w:val="3E826C68"/>
    <w:lvl w:ilvl="0" w:tplc="ACDC0A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A4EA7"/>
    <w:multiLevelType w:val="hybridMultilevel"/>
    <w:tmpl w:val="56FA1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7526374"/>
    <w:multiLevelType w:val="singleLevel"/>
    <w:tmpl w:val="6FCC3E38"/>
    <w:lvl w:ilvl="0">
      <w:start w:val="1"/>
      <w:numFmt w:val="bullet"/>
      <w:pStyle w:val="PuceRoseDtail"/>
      <w:lvlText w:val=""/>
      <w:lvlJc w:val="left"/>
      <w:pPr>
        <w:tabs>
          <w:tab w:val="num" w:pos="1008"/>
        </w:tabs>
        <w:ind w:left="936" w:hanging="288"/>
      </w:pPr>
      <w:rPr>
        <w:rFonts w:ascii="Symbol" w:hAnsi="Symbol" w:hint="default"/>
        <w:color w:val="FF00FF"/>
        <w:sz w:val="20"/>
      </w:rPr>
    </w:lvl>
  </w:abstractNum>
  <w:abstractNum w:abstractNumId="27" w15:restartNumberingAfterBreak="0">
    <w:nsid w:val="499E64EF"/>
    <w:multiLevelType w:val="hybridMultilevel"/>
    <w:tmpl w:val="D1B2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E4406"/>
    <w:multiLevelType w:val="hybridMultilevel"/>
    <w:tmpl w:val="936AD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1E31B4"/>
    <w:multiLevelType w:val="hybridMultilevel"/>
    <w:tmpl w:val="EC0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2500A"/>
    <w:multiLevelType w:val="hybridMultilevel"/>
    <w:tmpl w:val="2D64A9BC"/>
    <w:lvl w:ilvl="0" w:tplc="FFFFFFFF">
      <w:start w:val="1"/>
      <w:numFmt w:val="bullet"/>
      <w:pStyle w:val="PuceMarron"/>
      <w:lvlText w:val="■"/>
      <w:lvlJc w:val="left"/>
      <w:pPr>
        <w:tabs>
          <w:tab w:val="num" w:pos="360"/>
        </w:tabs>
        <w:ind w:left="288" w:hanging="288"/>
      </w:pPr>
      <w:rPr>
        <w:rFonts w:hint="default"/>
        <w:color w:val="800000"/>
        <w:sz w:val="20"/>
      </w:rPr>
    </w:lvl>
    <w:lvl w:ilvl="1" w:tplc="FFFFFFFF">
      <w:start w:val="1"/>
      <w:numFmt w:val="bullet"/>
      <w:lvlText w:val=""/>
      <w:lvlJc w:val="left"/>
      <w:pPr>
        <w:tabs>
          <w:tab w:val="num" w:pos="648"/>
        </w:tabs>
        <w:ind w:left="576" w:hanging="288"/>
      </w:pPr>
      <w:rPr>
        <w:rFonts w:ascii="Symbol" w:hAnsi="Symbol" w:hint="default"/>
        <w:color w:val="339966"/>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7258B"/>
    <w:multiLevelType w:val="hybridMultilevel"/>
    <w:tmpl w:val="78968E8C"/>
    <w:lvl w:ilvl="0" w:tplc="45E60D4C">
      <w:start w:val="1"/>
      <w:numFmt w:val="bullet"/>
      <w:pStyle w:val="PuceBleue"/>
      <w:lvlText w:val="■"/>
      <w:lvlJc w:val="left"/>
      <w:pPr>
        <w:tabs>
          <w:tab w:val="num" w:pos="720"/>
        </w:tabs>
        <w:ind w:left="644" w:hanging="284"/>
      </w:pPr>
      <w:rPr>
        <w:rFonts w:hAnsi="Arial" w:hint="default"/>
        <w:b w:val="0"/>
        <w:i w:val="0"/>
        <w:color w:val="0000FF"/>
        <w:sz w:val="20"/>
      </w:rPr>
    </w:lvl>
    <w:lvl w:ilvl="1" w:tplc="1C64935C">
      <w:start w:val="1"/>
      <w:numFmt w:val="bullet"/>
      <w:lvlText w:val="■"/>
      <w:lvlJc w:val="left"/>
      <w:pPr>
        <w:tabs>
          <w:tab w:val="num" w:pos="1440"/>
        </w:tabs>
        <w:ind w:left="1368" w:hanging="288"/>
      </w:pPr>
      <w:rPr>
        <w:rFonts w:hint="default"/>
        <w:b w:val="0"/>
        <w:i w:val="0"/>
        <w:color w:val="FF0000"/>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F13C0"/>
    <w:multiLevelType w:val="hybridMultilevel"/>
    <w:tmpl w:val="BA5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90153"/>
    <w:multiLevelType w:val="hybridMultilevel"/>
    <w:tmpl w:val="075C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908E6"/>
    <w:multiLevelType w:val="hybridMultilevel"/>
    <w:tmpl w:val="37F4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E43F4"/>
    <w:multiLevelType w:val="hybridMultilevel"/>
    <w:tmpl w:val="FED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64545"/>
    <w:multiLevelType w:val="hybridMultilevel"/>
    <w:tmpl w:val="3AAAE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40" w15:restartNumberingAfterBreak="0">
    <w:nsid w:val="7DB73BD5"/>
    <w:multiLevelType w:val="hybridMultilevel"/>
    <w:tmpl w:val="132E4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257C54"/>
    <w:multiLevelType w:val="hybridMultilevel"/>
    <w:tmpl w:val="E15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0"/>
  </w:num>
  <w:num w:numId="4">
    <w:abstractNumId w:val="20"/>
  </w:num>
  <w:num w:numId="5">
    <w:abstractNumId w:val="1"/>
  </w:num>
  <w:num w:numId="6">
    <w:abstractNumId w:val="26"/>
  </w:num>
  <w:num w:numId="7">
    <w:abstractNumId w:val="31"/>
  </w:num>
  <w:num w:numId="8">
    <w:abstractNumId w:val="30"/>
  </w:num>
  <w:num w:numId="9">
    <w:abstractNumId w:val="2"/>
  </w:num>
  <w:num w:numId="10">
    <w:abstractNumId w:val="35"/>
  </w:num>
  <w:num w:numId="11">
    <w:abstractNumId w:val="36"/>
  </w:num>
  <w:num w:numId="12">
    <w:abstractNumId w:val="14"/>
  </w:num>
  <w:num w:numId="13">
    <w:abstractNumId w:val="21"/>
  </w:num>
  <w:num w:numId="14">
    <w:abstractNumId w:val="28"/>
  </w:num>
  <w:num w:numId="15">
    <w:abstractNumId w:val="23"/>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3"/>
  </w:num>
  <w:num w:numId="24">
    <w:abstractNumId w:val="34"/>
  </w:num>
  <w:num w:numId="25">
    <w:abstractNumId w:val="27"/>
  </w:num>
  <w:num w:numId="26">
    <w:abstractNumId w:val="24"/>
  </w:num>
  <w:num w:numId="27">
    <w:abstractNumId w:val="15"/>
  </w:num>
  <w:num w:numId="28">
    <w:abstractNumId w:val="18"/>
  </w:num>
  <w:num w:numId="29">
    <w:abstractNumId w:val="19"/>
  </w:num>
  <w:num w:numId="30">
    <w:abstractNumId w:val="37"/>
  </w:num>
  <w:num w:numId="31">
    <w:abstractNumId w:val="38"/>
  </w:num>
  <w:num w:numId="32">
    <w:abstractNumId w:val="32"/>
  </w:num>
  <w:num w:numId="33">
    <w:abstractNumId w:val="40"/>
  </w:num>
  <w:num w:numId="34">
    <w:abstractNumId w:val="41"/>
  </w:num>
  <w:num w:numId="35">
    <w:abstractNumId w:val="16"/>
  </w:num>
  <w:num w:numId="36">
    <w:abstractNumId w:val="13"/>
  </w:num>
  <w:num w:numId="37">
    <w:abstractNumId w:val="22"/>
  </w:num>
  <w:num w:numId="3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13F"/>
    <w:rsid w:val="000000C3"/>
    <w:rsid w:val="00000774"/>
    <w:rsid w:val="00005124"/>
    <w:rsid w:val="0000622B"/>
    <w:rsid w:val="00006B11"/>
    <w:rsid w:val="00006DF2"/>
    <w:rsid w:val="000078D0"/>
    <w:rsid w:val="00010457"/>
    <w:rsid w:val="000104CC"/>
    <w:rsid w:val="00013F67"/>
    <w:rsid w:val="00014657"/>
    <w:rsid w:val="00015ABD"/>
    <w:rsid w:val="00016FA7"/>
    <w:rsid w:val="000177A9"/>
    <w:rsid w:val="00023087"/>
    <w:rsid w:val="0002555B"/>
    <w:rsid w:val="00025AA4"/>
    <w:rsid w:val="00025B4A"/>
    <w:rsid w:val="00025CEE"/>
    <w:rsid w:val="00027365"/>
    <w:rsid w:val="00027FFE"/>
    <w:rsid w:val="000316C7"/>
    <w:rsid w:val="0003510C"/>
    <w:rsid w:val="00035AB9"/>
    <w:rsid w:val="00035DA9"/>
    <w:rsid w:val="00036D63"/>
    <w:rsid w:val="00040095"/>
    <w:rsid w:val="00041ABB"/>
    <w:rsid w:val="000432D2"/>
    <w:rsid w:val="00043A7C"/>
    <w:rsid w:val="00043F1B"/>
    <w:rsid w:val="0004573A"/>
    <w:rsid w:val="00047F6C"/>
    <w:rsid w:val="000508F1"/>
    <w:rsid w:val="00051E9A"/>
    <w:rsid w:val="0005242A"/>
    <w:rsid w:val="000544CB"/>
    <w:rsid w:val="00054931"/>
    <w:rsid w:val="0005580C"/>
    <w:rsid w:val="00057370"/>
    <w:rsid w:val="00061E40"/>
    <w:rsid w:val="00064B55"/>
    <w:rsid w:val="00064DA2"/>
    <w:rsid w:val="00067D90"/>
    <w:rsid w:val="0007140F"/>
    <w:rsid w:val="00073F25"/>
    <w:rsid w:val="00074792"/>
    <w:rsid w:val="00074C2F"/>
    <w:rsid w:val="000771CA"/>
    <w:rsid w:val="00080ACF"/>
    <w:rsid w:val="00082579"/>
    <w:rsid w:val="0008260B"/>
    <w:rsid w:val="0008421B"/>
    <w:rsid w:val="000846C6"/>
    <w:rsid w:val="00084938"/>
    <w:rsid w:val="00084A23"/>
    <w:rsid w:val="00091079"/>
    <w:rsid w:val="00091797"/>
    <w:rsid w:val="000A0728"/>
    <w:rsid w:val="000A55F1"/>
    <w:rsid w:val="000A603D"/>
    <w:rsid w:val="000A609A"/>
    <w:rsid w:val="000A61F1"/>
    <w:rsid w:val="000A6D1F"/>
    <w:rsid w:val="000B0E67"/>
    <w:rsid w:val="000B3AB8"/>
    <w:rsid w:val="000C009E"/>
    <w:rsid w:val="000C28CB"/>
    <w:rsid w:val="000C6466"/>
    <w:rsid w:val="000C7CDD"/>
    <w:rsid w:val="000D31DB"/>
    <w:rsid w:val="000D32E4"/>
    <w:rsid w:val="000D58FA"/>
    <w:rsid w:val="000D59D4"/>
    <w:rsid w:val="000D6531"/>
    <w:rsid w:val="000E084E"/>
    <w:rsid w:val="000E3627"/>
    <w:rsid w:val="000E368D"/>
    <w:rsid w:val="000E3947"/>
    <w:rsid w:val="000E604C"/>
    <w:rsid w:val="000F1084"/>
    <w:rsid w:val="000F1DB6"/>
    <w:rsid w:val="000F5CC5"/>
    <w:rsid w:val="0010422E"/>
    <w:rsid w:val="001055A6"/>
    <w:rsid w:val="00105760"/>
    <w:rsid w:val="001069C4"/>
    <w:rsid w:val="00111B5C"/>
    <w:rsid w:val="00111E01"/>
    <w:rsid w:val="001127C3"/>
    <w:rsid w:val="001239C7"/>
    <w:rsid w:val="0012414F"/>
    <w:rsid w:val="00126924"/>
    <w:rsid w:val="001276A2"/>
    <w:rsid w:val="00132507"/>
    <w:rsid w:val="00133B41"/>
    <w:rsid w:val="001340F3"/>
    <w:rsid w:val="00134198"/>
    <w:rsid w:val="0013553C"/>
    <w:rsid w:val="00135DD1"/>
    <w:rsid w:val="001366C7"/>
    <w:rsid w:val="00141BA4"/>
    <w:rsid w:val="001440D7"/>
    <w:rsid w:val="00147AC7"/>
    <w:rsid w:val="001500EF"/>
    <w:rsid w:val="001537B4"/>
    <w:rsid w:val="00153F47"/>
    <w:rsid w:val="00154C4F"/>
    <w:rsid w:val="00155684"/>
    <w:rsid w:val="0016037A"/>
    <w:rsid w:val="00163624"/>
    <w:rsid w:val="00166025"/>
    <w:rsid w:val="00166239"/>
    <w:rsid w:val="00166CFC"/>
    <w:rsid w:val="00170DCD"/>
    <w:rsid w:val="00173018"/>
    <w:rsid w:val="001744F1"/>
    <w:rsid w:val="001765A8"/>
    <w:rsid w:val="001777B7"/>
    <w:rsid w:val="00181AC0"/>
    <w:rsid w:val="00181DB7"/>
    <w:rsid w:val="0018395F"/>
    <w:rsid w:val="00183BAC"/>
    <w:rsid w:val="00184813"/>
    <w:rsid w:val="00184E83"/>
    <w:rsid w:val="00190D15"/>
    <w:rsid w:val="00193238"/>
    <w:rsid w:val="001950BD"/>
    <w:rsid w:val="0019624E"/>
    <w:rsid w:val="00197971"/>
    <w:rsid w:val="001A110A"/>
    <w:rsid w:val="001A46B8"/>
    <w:rsid w:val="001A4B76"/>
    <w:rsid w:val="001A5A5D"/>
    <w:rsid w:val="001A674D"/>
    <w:rsid w:val="001B0746"/>
    <w:rsid w:val="001C01F7"/>
    <w:rsid w:val="001C141B"/>
    <w:rsid w:val="001C1597"/>
    <w:rsid w:val="001C3DCD"/>
    <w:rsid w:val="001D041C"/>
    <w:rsid w:val="001D2F4A"/>
    <w:rsid w:val="001D6892"/>
    <w:rsid w:val="001E1C3F"/>
    <w:rsid w:val="001E26EF"/>
    <w:rsid w:val="001E27BF"/>
    <w:rsid w:val="001E332C"/>
    <w:rsid w:val="001E3D6F"/>
    <w:rsid w:val="001E4313"/>
    <w:rsid w:val="001E51DD"/>
    <w:rsid w:val="001E5E87"/>
    <w:rsid w:val="001E77F6"/>
    <w:rsid w:val="001F391E"/>
    <w:rsid w:val="0020072F"/>
    <w:rsid w:val="00203C44"/>
    <w:rsid w:val="0020543A"/>
    <w:rsid w:val="00210504"/>
    <w:rsid w:val="0021130C"/>
    <w:rsid w:val="00211A68"/>
    <w:rsid w:val="002125AD"/>
    <w:rsid w:val="0021280F"/>
    <w:rsid w:val="002128B2"/>
    <w:rsid w:val="00213088"/>
    <w:rsid w:val="002169D2"/>
    <w:rsid w:val="00216D05"/>
    <w:rsid w:val="002173FC"/>
    <w:rsid w:val="00223A28"/>
    <w:rsid w:val="00230979"/>
    <w:rsid w:val="0023123C"/>
    <w:rsid w:val="00235ECF"/>
    <w:rsid w:val="002363D9"/>
    <w:rsid w:val="0023688F"/>
    <w:rsid w:val="00237B0F"/>
    <w:rsid w:val="002418FB"/>
    <w:rsid w:val="00242570"/>
    <w:rsid w:val="00244F43"/>
    <w:rsid w:val="00246624"/>
    <w:rsid w:val="0025088C"/>
    <w:rsid w:val="00250D86"/>
    <w:rsid w:val="00252A60"/>
    <w:rsid w:val="00256100"/>
    <w:rsid w:val="0026317E"/>
    <w:rsid w:val="002632C2"/>
    <w:rsid w:val="002650A2"/>
    <w:rsid w:val="00267DC4"/>
    <w:rsid w:val="00276085"/>
    <w:rsid w:val="00282F1E"/>
    <w:rsid w:val="00285BA3"/>
    <w:rsid w:val="00287412"/>
    <w:rsid w:val="00287C9B"/>
    <w:rsid w:val="002921A5"/>
    <w:rsid w:val="00294F6A"/>
    <w:rsid w:val="002A35F2"/>
    <w:rsid w:val="002A3E64"/>
    <w:rsid w:val="002A6F0E"/>
    <w:rsid w:val="002A7A29"/>
    <w:rsid w:val="002B1831"/>
    <w:rsid w:val="002B1B99"/>
    <w:rsid w:val="002B4064"/>
    <w:rsid w:val="002B53C2"/>
    <w:rsid w:val="002C1F25"/>
    <w:rsid w:val="002C3242"/>
    <w:rsid w:val="002C372A"/>
    <w:rsid w:val="002C3738"/>
    <w:rsid w:val="002C3848"/>
    <w:rsid w:val="002C6844"/>
    <w:rsid w:val="002D1202"/>
    <w:rsid w:val="002D43F5"/>
    <w:rsid w:val="002E3BA5"/>
    <w:rsid w:val="002E505B"/>
    <w:rsid w:val="002E6355"/>
    <w:rsid w:val="002F2AD0"/>
    <w:rsid w:val="002F4198"/>
    <w:rsid w:val="002F6332"/>
    <w:rsid w:val="002F66D0"/>
    <w:rsid w:val="0030072F"/>
    <w:rsid w:val="00301C14"/>
    <w:rsid w:val="003022E3"/>
    <w:rsid w:val="003028F2"/>
    <w:rsid w:val="00302CE4"/>
    <w:rsid w:val="003056E7"/>
    <w:rsid w:val="003107D7"/>
    <w:rsid w:val="00311764"/>
    <w:rsid w:val="00312401"/>
    <w:rsid w:val="00312824"/>
    <w:rsid w:val="003157A2"/>
    <w:rsid w:val="003167E3"/>
    <w:rsid w:val="003230F3"/>
    <w:rsid w:val="00324C81"/>
    <w:rsid w:val="00330F48"/>
    <w:rsid w:val="00334961"/>
    <w:rsid w:val="00335742"/>
    <w:rsid w:val="003365F9"/>
    <w:rsid w:val="00340590"/>
    <w:rsid w:val="00341E8F"/>
    <w:rsid w:val="00341F56"/>
    <w:rsid w:val="003425A4"/>
    <w:rsid w:val="0034419B"/>
    <w:rsid w:val="00344D62"/>
    <w:rsid w:val="00344E6B"/>
    <w:rsid w:val="0034553B"/>
    <w:rsid w:val="00346817"/>
    <w:rsid w:val="00351CF5"/>
    <w:rsid w:val="003524C9"/>
    <w:rsid w:val="00353602"/>
    <w:rsid w:val="00354165"/>
    <w:rsid w:val="0035772B"/>
    <w:rsid w:val="00361462"/>
    <w:rsid w:val="00363A75"/>
    <w:rsid w:val="003640D2"/>
    <w:rsid w:val="003674C3"/>
    <w:rsid w:val="00370558"/>
    <w:rsid w:val="00371E32"/>
    <w:rsid w:val="00371EFA"/>
    <w:rsid w:val="00376F57"/>
    <w:rsid w:val="00380241"/>
    <w:rsid w:val="00381522"/>
    <w:rsid w:val="00384A40"/>
    <w:rsid w:val="00386076"/>
    <w:rsid w:val="00386784"/>
    <w:rsid w:val="00387D93"/>
    <w:rsid w:val="00391C8A"/>
    <w:rsid w:val="0039242D"/>
    <w:rsid w:val="00395583"/>
    <w:rsid w:val="00396484"/>
    <w:rsid w:val="00397BEF"/>
    <w:rsid w:val="003A1225"/>
    <w:rsid w:val="003A5F62"/>
    <w:rsid w:val="003A7839"/>
    <w:rsid w:val="003B1E06"/>
    <w:rsid w:val="003B2609"/>
    <w:rsid w:val="003B27DA"/>
    <w:rsid w:val="003B38F2"/>
    <w:rsid w:val="003B62B0"/>
    <w:rsid w:val="003B6D85"/>
    <w:rsid w:val="003C084A"/>
    <w:rsid w:val="003C0C40"/>
    <w:rsid w:val="003C6015"/>
    <w:rsid w:val="003C7AE0"/>
    <w:rsid w:val="003D2D5A"/>
    <w:rsid w:val="003D41F2"/>
    <w:rsid w:val="003E01A4"/>
    <w:rsid w:val="003E0780"/>
    <w:rsid w:val="003E1E1D"/>
    <w:rsid w:val="003E7627"/>
    <w:rsid w:val="003F3165"/>
    <w:rsid w:val="003F33DB"/>
    <w:rsid w:val="003F5704"/>
    <w:rsid w:val="003F752D"/>
    <w:rsid w:val="00400EEF"/>
    <w:rsid w:val="0040105E"/>
    <w:rsid w:val="00402499"/>
    <w:rsid w:val="0040290A"/>
    <w:rsid w:val="004052A0"/>
    <w:rsid w:val="00407EB9"/>
    <w:rsid w:val="00410B39"/>
    <w:rsid w:val="00411819"/>
    <w:rsid w:val="00415BF1"/>
    <w:rsid w:val="00420052"/>
    <w:rsid w:val="0042691C"/>
    <w:rsid w:val="00426DD8"/>
    <w:rsid w:val="004273FE"/>
    <w:rsid w:val="00427869"/>
    <w:rsid w:val="00430DFC"/>
    <w:rsid w:val="0043389D"/>
    <w:rsid w:val="0043496E"/>
    <w:rsid w:val="00436DB9"/>
    <w:rsid w:val="00436FE1"/>
    <w:rsid w:val="00437BF5"/>
    <w:rsid w:val="00441D21"/>
    <w:rsid w:val="004431D5"/>
    <w:rsid w:val="0044658F"/>
    <w:rsid w:val="00446A2E"/>
    <w:rsid w:val="00453F8D"/>
    <w:rsid w:val="004550AE"/>
    <w:rsid w:val="004579ED"/>
    <w:rsid w:val="00461EFA"/>
    <w:rsid w:val="00474096"/>
    <w:rsid w:val="0047419A"/>
    <w:rsid w:val="00475FAA"/>
    <w:rsid w:val="00480162"/>
    <w:rsid w:val="00481B5F"/>
    <w:rsid w:val="004834B2"/>
    <w:rsid w:val="00490BBD"/>
    <w:rsid w:val="004911AC"/>
    <w:rsid w:val="004960A2"/>
    <w:rsid w:val="0049792F"/>
    <w:rsid w:val="004A3691"/>
    <w:rsid w:val="004A3837"/>
    <w:rsid w:val="004A3E5E"/>
    <w:rsid w:val="004A44A5"/>
    <w:rsid w:val="004A7A25"/>
    <w:rsid w:val="004B0B6B"/>
    <w:rsid w:val="004B1877"/>
    <w:rsid w:val="004B584E"/>
    <w:rsid w:val="004B6DF4"/>
    <w:rsid w:val="004B6FBC"/>
    <w:rsid w:val="004B7E46"/>
    <w:rsid w:val="004C02D4"/>
    <w:rsid w:val="004C10FC"/>
    <w:rsid w:val="004C2853"/>
    <w:rsid w:val="004C6DA5"/>
    <w:rsid w:val="004C78D3"/>
    <w:rsid w:val="004D05AD"/>
    <w:rsid w:val="004D079D"/>
    <w:rsid w:val="004D149C"/>
    <w:rsid w:val="004D35CB"/>
    <w:rsid w:val="004D708C"/>
    <w:rsid w:val="004E0F77"/>
    <w:rsid w:val="004E1806"/>
    <w:rsid w:val="004E23E7"/>
    <w:rsid w:val="004E254C"/>
    <w:rsid w:val="004E30DE"/>
    <w:rsid w:val="004E356E"/>
    <w:rsid w:val="004F25DC"/>
    <w:rsid w:val="004F2B5A"/>
    <w:rsid w:val="004F440B"/>
    <w:rsid w:val="004F44E8"/>
    <w:rsid w:val="004F655D"/>
    <w:rsid w:val="004F7786"/>
    <w:rsid w:val="00501E0C"/>
    <w:rsid w:val="005025A3"/>
    <w:rsid w:val="00503FCC"/>
    <w:rsid w:val="00506B1B"/>
    <w:rsid w:val="00510BF1"/>
    <w:rsid w:val="005124F5"/>
    <w:rsid w:val="00513422"/>
    <w:rsid w:val="0051362B"/>
    <w:rsid w:val="0051484E"/>
    <w:rsid w:val="00514976"/>
    <w:rsid w:val="00517205"/>
    <w:rsid w:val="00520CAB"/>
    <w:rsid w:val="00521B78"/>
    <w:rsid w:val="00523755"/>
    <w:rsid w:val="00526C32"/>
    <w:rsid w:val="00527384"/>
    <w:rsid w:val="0053065D"/>
    <w:rsid w:val="0053324A"/>
    <w:rsid w:val="00534DD9"/>
    <w:rsid w:val="00536519"/>
    <w:rsid w:val="0053665E"/>
    <w:rsid w:val="00536916"/>
    <w:rsid w:val="005439C4"/>
    <w:rsid w:val="00543D31"/>
    <w:rsid w:val="00552088"/>
    <w:rsid w:val="00556C47"/>
    <w:rsid w:val="00557383"/>
    <w:rsid w:val="005615E4"/>
    <w:rsid w:val="005623E9"/>
    <w:rsid w:val="00564894"/>
    <w:rsid w:val="005654F1"/>
    <w:rsid w:val="00570F80"/>
    <w:rsid w:val="00571701"/>
    <w:rsid w:val="00572988"/>
    <w:rsid w:val="005732B7"/>
    <w:rsid w:val="00577EFF"/>
    <w:rsid w:val="00580996"/>
    <w:rsid w:val="0058130A"/>
    <w:rsid w:val="00583057"/>
    <w:rsid w:val="00583899"/>
    <w:rsid w:val="0058503E"/>
    <w:rsid w:val="005864D3"/>
    <w:rsid w:val="00586E91"/>
    <w:rsid w:val="00587B5D"/>
    <w:rsid w:val="0059110B"/>
    <w:rsid w:val="00591E1A"/>
    <w:rsid w:val="0059380B"/>
    <w:rsid w:val="005A00F8"/>
    <w:rsid w:val="005A0455"/>
    <w:rsid w:val="005A3382"/>
    <w:rsid w:val="005A4980"/>
    <w:rsid w:val="005A59E6"/>
    <w:rsid w:val="005B47AE"/>
    <w:rsid w:val="005B51DB"/>
    <w:rsid w:val="005B5BF0"/>
    <w:rsid w:val="005B5E21"/>
    <w:rsid w:val="005B6A29"/>
    <w:rsid w:val="005B77A8"/>
    <w:rsid w:val="005B7CCD"/>
    <w:rsid w:val="005C06A4"/>
    <w:rsid w:val="005C0C57"/>
    <w:rsid w:val="005C1754"/>
    <w:rsid w:val="005C404E"/>
    <w:rsid w:val="005D0B10"/>
    <w:rsid w:val="005D1E7F"/>
    <w:rsid w:val="005D310E"/>
    <w:rsid w:val="005D33B6"/>
    <w:rsid w:val="005D4095"/>
    <w:rsid w:val="005D7D13"/>
    <w:rsid w:val="005E35E6"/>
    <w:rsid w:val="005E44A2"/>
    <w:rsid w:val="005E5155"/>
    <w:rsid w:val="005E6B25"/>
    <w:rsid w:val="005F2739"/>
    <w:rsid w:val="005F6C23"/>
    <w:rsid w:val="00600D9F"/>
    <w:rsid w:val="00604C7B"/>
    <w:rsid w:val="0060576D"/>
    <w:rsid w:val="006072CE"/>
    <w:rsid w:val="00607B67"/>
    <w:rsid w:val="006105DC"/>
    <w:rsid w:val="006111DD"/>
    <w:rsid w:val="00611DD9"/>
    <w:rsid w:val="00615363"/>
    <w:rsid w:val="00617D45"/>
    <w:rsid w:val="00620267"/>
    <w:rsid w:val="00620451"/>
    <w:rsid w:val="00624275"/>
    <w:rsid w:val="00624FC7"/>
    <w:rsid w:val="00625BE8"/>
    <w:rsid w:val="006305A4"/>
    <w:rsid w:val="0063320C"/>
    <w:rsid w:val="0063451B"/>
    <w:rsid w:val="00636A11"/>
    <w:rsid w:val="00654538"/>
    <w:rsid w:val="0065797C"/>
    <w:rsid w:val="0066091D"/>
    <w:rsid w:val="00664678"/>
    <w:rsid w:val="00664839"/>
    <w:rsid w:val="00664CBB"/>
    <w:rsid w:val="006704B3"/>
    <w:rsid w:val="00672686"/>
    <w:rsid w:val="00681D4C"/>
    <w:rsid w:val="00682619"/>
    <w:rsid w:val="00683742"/>
    <w:rsid w:val="00683BD4"/>
    <w:rsid w:val="00684681"/>
    <w:rsid w:val="00684F27"/>
    <w:rsid w:val="00685537"/>
    <w:rsid w:val="00685866"/>
    <w:rsid w:val="00687493"/>
    <w:rsid w:val="00694BC7"/>
    <w:rsid w:val="00694D06"/>
    <w:rsid w:val="006961E7"/>
    <w:rsid w:val="0069624F"/>
    <w:rsid w:val="006A21A4"/>
    <w:rsid w:val="006B01A2"/>
    <w:rsid w:val="006B46FC"/>
    <w:rsid w:val="006C1116"/>
    <w:rsid w:val="006C17D3"/>
    <w:rsid w:val="006C36CF"/>
    <w:rsid w:val="006C39F6"/>
    <w:rsid w:val="006C45F0"/>
    <w:rsid w:val="006C5228"/>
    <w:rsid w:val="006C591B"/>
    <w:rsid w:val="006C5D1C"/>
    <w:rsid w:val="006C6266"/>
    <w:rsid w:val="006D13D5"/>
    <w:rsid w:val="006D693D"/>
    <w:rsid w:val="006E043E"/>
    <w:rsid w:val="006E2EDE"/>
    <w:rsid w:val="006E4804"/>
    <w:rsid w:val="006E5AD4"/>
    <w:rsid w:val="006E610E"/>
    <w:rsid w:val="006F37CD"/>
    <w:rsid w:val="006F5968"/>
    <w:rsid w:val="00701926"/>
    <w:rsid w:val="00703D0B"/>
    <w:rsid w:val="0070500A"/>
    <w:rsid w:val="00706CD9"/>
    <w:rsid w:val="00707080"/>
    <w:rsid w:val="00715302"/>
    <w:rsid w:val="00715C72"/>
    <w:rsid w:val="0071652B"/>
    <w:rsid w:val="00717529"/>
    <w:rsid w:val="00717D8C"/>
    <w:rsid w:val="007271A6"/>
    <w:rsid w:val="0072731B"/>
    <w:rsid w:val="00730890"/>
    <w:rsid w:val="00731049"/>
    <w:rsid w:val="00734BD9"/>
    <w:rsid w:val="00735437"/>
    <w:rsid w:val="00736341"/>
    <w:rsid w:val="00736AAE"/>
    <w:rsid w:val="007370B0"/>
    <w:rsid w:val="007416CD"/>
    <w:rsid w:val="007435C5"/>
    <w:rsid w:val="00744364"/>
    <w:rsid w:val="00744C1B"/>
    <w:rsid w:val="007529E9"/>
    <w:rsid w:val="0075479B"/>
    <w:rsid w:val="00754974"/>
    <w:rsid w:val="007625F8"/>
    <w:rsid w:val="007648F3"/>
    <w:rsid w:val="00765475"/>
    <w:rsid w:val="00767F0D"/>
    <w:rsid w:val="00771CF4"/>
    <w:rsid w:val="00775463"/>
    <w:rsid w:val="00775FB6"/>
    <w:rsid w:val="00776C8F"/>
    <w:rsid w:val="00776E3E"/>
    <w:rsid w:val="00777C10"/>
    <w:rsid w:val="00781535"/>
    <w:rsid w:val="0078658D"/>
    <w:rsid w:val="007868E1"/>
    <w:rsid w:val="00794F94"/>
    <w:rsid w:val="007A0011"/>
    <w:rsid w:val="007A0E41"/>
    <w:rsid w:val="007A10C8"/>
    <w:rsid w:val="007A241A"/>
    <w:rsid w:val="007A2B06"/>
    <w:rsid w:val="007A2D66"/>
    <w:rsid w:val="007A362E"/>
    <w:rsid w:val="007A4BDF"/>
    <w:rsid w:val="007A54F0"/>
    <w:rsid w:val="007A5772"/>
    <w:rsid w:val="007A6EB8"/>
    <w:rsid w:val="007A74AC"/>
    <w:rsid w:val="007B1938"/>
    <w:rsid w:val="007B2FF2"/>
    <w:rsid w:val="007B3C8C"/>
    <w:rsid w:val="007C0E9B"/>
    <w:rsid w:val="007C28A7"/>
    <w:rsid w:val="007C513F"/>
    <w:rsid w:val="007C53A3"/>
    <w:rsid w:val="007D15D6"/>
    <w:rsid w:val="007D19B4"/>
    <w:rsid w:val="007D275D"/>
    <w:rsid w:val="007D4F4F"/>
    <w:rsid w:val="007D5006"/>
    <w:rsid w:val="007D577A"/>
    <w:rsid w:val="007D6B28"/>
    <w:rsid w:val="007D7DFA"/>
    <w:rsid w:val="007E0D80"/>
    <w:rsid w:val="007E19A4"/>
    <w:rsid w:val="007F19D5"/>
    <w:rsid w:val="007F284F"/>
    <w:rsid w:val="007F3F36"/>
    <w:rsid w:val="007F45A4"/>
    <w:rsid w:val="007F66C8"/>
    <w:rsid w:val="00803363"/>
    <w:rsid w:val="008039F5"/>
    <w:rsid w:val="00806347"/>
    <w:rsid w:val="00810406"/>
    <w:rsid w:val="0081061A"/>
    <w:rsid w:val="00812BE4"/>
    <w:rsid w:val="00814DC2"/>
    <w:rsid w:val="008150CB"/>
    <w:rsid w:val="00815724"/>
    <w:rsid w:val="00823147"/>
    <w:rsid w:val="00823A5A"/>
    <w:rsid w:val="008246BD"/>
    <w:rsid w:val="008251E1"/>
    <w:rsid w:val="00825EB8"/>
    <w:rsid w:val="00840FA1"/>
    <w:rsid w:val="00843117"/>
    <w:rsid w:val="00844642"/>
    <w:rsid w:val="008453BB"/>
    <w:rsid w:val="00845E75"/>
    <w:rsid w:val="008461F3"/>
    <w:rsid w:val="00853A1D"/>
    <w:rsid w:val="008540C2"/>
    <w:rsid w:val="00854A8B"/>
    <w:rsid w:val="00855700"/>
    <w:rsid w:val="008568D6"/>
    <w:rsid w:val="008609DE"/>
    <w:rsid w:val="0086160F"/>
    <w:rsid w:val="00862CD0"/>
    <w:rsid w:val="00864086"/>
    <w:rsid w:val="00865219"/>
    <w:rsid w:val="00865978"/>
    <w:rsid w:val="0087154A"/>
    <w:rsid w:val="0087636A"/>
    <w:rsid w:val="00876E47"/>
    <w:rsid w:val="008802C6"/>
    <w:rsid w:val="0088098E"/>
    <w:rsid w:val="00880F49"/>
    <w:rsid w:val="008811AC"/>
    <w:rsid w:val="00884046"/>
    <w:rsid w:val="00884597"/>
    <w:rsid w:val="00891964"/>
    <w:rsid w:val="00896082"/>
    <w:rsid w:val="008A0638"/>
    <w:rsid w:val="008A2C8C"/>
    <w:rsid w:val="008A306E"/>
    <w:rsid w:val="008A6ADC"/>
    <w:rsid w:val="008A6BA3"/>
    <w:rsid w:val="008B2B11"/>
    <w:rsid w:val="008B3AE2"/>
    <w:rsid w:val="008B3CA3"/>
    <w:rsid w:val="008B4855"/>
    <w:rsid w:val="008B79C6"/>
    <w:rsid w:val="008C1EC1"/>
    <w:rsid w:val="008C24B1"/>
    <w:rsid w:val="008C4080"/>
    <w:rsid w:val="008C4A37"/>
    <w:rsid w:val="008C6CD3"/>
    <w:rsid w:val="008C76D0"/>
    <w:rsid w:val="008D334A"/>
    <w:rsid w:val="008D46C1"/>
    <w:rsid w:val="008D48BE"/>
    <w:rsid w:val="008D4F63"/>
    <w:rsid w:val="008D6D86"/>
    <w:rsid w:val="008D7FC3"/>
    <w:rsid w:val="008E0F38"/>
    <w:rsid w:val="008E148B"/>
    <w:rsid w:val="008E307D"/>
    <w:rsid w:val="008E53A2"/>
    <w:rsid w:val="008F046A"/>
    <w:rsid w:val="008F17F0"/>
    <w:rsid w:val="008F2B58"/>
    <w:rsid w:val="008F3C1A"/>
    <w:rsid w:val="008F5172"/>
    <w:rsid w:val="008F5D85"/>
    <w:rsid w:val="008F7668"/>
    <w:rsid w:val="009002FC"/>
    <w:rsid w:val="009007AB"/>
    <w:rsid w:val="00900F91"/>
    <w:rsid w:val="00902F36"/>
    <w:rsid w:val="009125E0"/>
    <w:rsid w:val="0091260D"/>
    <w:rsid w:val="00915089"/>
    <w:rsid w:val="0091543B"/>
    <w:rsid w:val="009164D9"/>
    <w:rsid w:val="00917AFB"/>
    <w:rsid w:val="00917BFA"/>
    <w:rsid w:val="009221D0"/>
    <w:rsid w:val="00922677"/>
    <w:rsid w:val="00922A62"/>
    <w:rsid w:val="009239D6"/>
    <w:rsid w:val="0092455E"/>
    <w:rsid w:val="00925045"/>
    <w:rsid w:val="00934615"/>
    <w:rsid w:val="00934C63"/>
    <w:rsid w:val="00936639"/>
    <w:rsid w:val="00937E2A"/>
    <w:rsid w:val="009403A1"/>
    <w:rsid w:val="00940D91"/>
    <w:rsid w:val="00941545"/>
    <w:rsid w:val="00942B6C"/>
    <w:rsid w:val="0094711B"/>
    <w:rsid w:val="00947256"/>
    <w:rsid w:val="0095279E"/>
    <w:rsid w:val="00955B67"/>
    <w:rsid w:val="00956100"/>
    <w:rsid w:val="009561A1"/>
    <w:rsid w:val="00960680"/>
    <w:rsid w:val="00960735"/>
    <w:rsid w:val="00961F90"/>
    <w:rsid w:val="00962099"/>
    <w:rsid w:val="00964515"/>
    <w:rsid w:val="0096565A"/>
    <w:rsid w:val="0096609B"/>
    <w:rsid w:val="00967A1A"/>
    <w:rsid w:val="0097334C"/>
    <w:rsid w:val="00973379"/>
    <w:rsid w:val="00976CE4"/>
    <w:rsid w:val="009779D0"/>
    <w:rsid w:val="00983332"/>
    <w:rsid w:val="00983A1B"/>
    <w:rsid w:val="0098550A"/>
    <w:rsid w:val="00985B70"/>
    <w:rsid w:val="00987F2E"/>
    <w:rsid w:val="00991644"/>
    <w:rsid w:val="00993A75"/>
    <w:rsid w:val="00994FC0"/>
    <w:rsid w:val="00997C2E"/>
    <w:rsid w:val="009A064D"/>
    <w:rsid w:val="009A0CF1"/>
    <w:rsid w:val="009A2FB5"/>
    <w:rsid w:val="009A6615"/>
    <w:rsid w:val="009B1D18"/>
    <w:rsid w:val="009B389B"/>
    <w:rsid w:val="009B6545"/>
    <w:rsid w:val="009C334C"/>
    <w:rsid w:val="009C5069"/>
    <w:rsid w:val="009D3BEF"/>
    <w:rsid w:val="009E2599"/>
    <w:rsid w:val="009E2F73"/>
    <w:rsid w:val="009E4CE4"/>
    <w:rsid w:val="009E6B30"/>
    <w:rsid w:val="009E793F"/>
    <w:rsid w:val="009F0896"/>
    <w:rsid w:val="009F35DC"/>
    <w:rsid w:val="009F3DC1"/>
    <w:rsid w:val="009F769D"/>
    <w:rsid w:val="00A007AB"/>
    <w:rsid w:val="00A02271"/>
    <w:rsid w:val="00A042E2"/>
    <w:rsid w:val="00A04DB6"/>
    <w:rsid w:val="00A04F8D"/>
    <w:rsid w:val="00A05923"/>
    <w:rsid w:val="00A061AC"/>
    <w:rsid w:val="00A071C5"/>
    <w:rsid w:val="00A10569"/>
    <w:rsid w:val="00A106AA"/>
    <w:rsid w:val="00A10755"/>
    <w:rsid w:val="00A10935"/>
    <w:rsid w:val="00A131F0"/>
    <w:rsid w:val="00A15158"/>
    <w:rsid w:val="00A15FA9"/>
    <w:rsid w:val="00A17660"/>
    <w:rsid w:val="00A20099"/>
    <w:rsid w:val="00A223B1"/>
    <w:rsid w:val="00A224A7"/>
    <w:rsid w:val="00A26351"/>
    <w:rsid w:val="00A36B38"/>
    <w:rsid w:val="00A372A9"/>
    <w:rsid w:val="00A40861"/>
    <w:rsid w:val="00A4123E"/>
    <w:rsid w:val="00A41633"/>
    <w:rsid w:val="00A4217E"/>
    <w:rsid w:val="00A44A14"/>
    <w:rsid w:val="00A464F2"/>
    <w:rsid w:val="00A4665D"/>
    <w:rsid w:val="00A46D09"/>
    <w:rsid w:val="00A52135"/>
    <w:rsid w:val="00A522B4"/>
    <w:rsid w:val="00A54951"/>
    <w:rsid w:val="00A5513D"/>
    <w:rsid w:val="00A5786B"/>
    <w:rsid w:val="00A61F09"/>
    <w:rsid w:val="00A64B59"/>
    <w:rsid w:val="00A67CAF"/>
    <w:rsid w:val="00A7117E"/>
    <w:rsid w:val="00A72B3D"/>
    <w:rsid w:val="00A72E51"/>
    <w:rsid w:val="00A73FF7"/>
    <w:rsid w:val="00A749B3"/>
    <w:rsid w:val="00A9031F"/>
    <w:rsid w:val="00A9270A"/>
    <w:rsid w:val="00A92867"/>
    <w:rsid w:val="00A92D61"/>
    <w:rsid w:val="00A94D5C"/>
    <w:rsid w:val="00AA3EA2"/>
    <w:rsid w:val="00AA5D4A"/>
    <w:rsid w:val="00AA7100"/>
    <w:rsid w:val="00AB4438"/>
    <w:rsid w:val="00AB5CB7"/>
    <w:rsid w:val="00AB6002"/>
    <w:rsid w:val="00AC063B"/>
    <w:rsid w:val="00AC0A62"/>
    <w:rsid w:val="00AC273B"/>
    <w:rsid w:val="00AC3DA8"/>
    <w:rsid w:val="00AC42C6"/>
    <w:rsid w:val="00AC44F3"/>
    <w:rsid w:val="00AC4907"/>
    <w:rsid w:val="00AD1F96"/>
    <w:rsid w:val="00AD26E0"/>
    <w:rsid w:val="00AD5075"/>
    <w:rsid w:val="00AD508E"/>
    <w:rsid w:val="00AD67CE"/>
    <w:rsid w:val="00AE3C48"/>
    <w:rsid w:val="00AE5DA8"/>
    <w:rsid w:val="00AE6019"/>
    <w:rsid w:val="00AE6290"/>
    <w:rsid w:val="00AE6AB0"/>
    <w:rsid w:val="00AF1889"/>
    <w:rsid w:val="00AF7180"/>
    <w:rsid w:val="00AF7D9B"/>
    <w:rsid w:val="00B0179C"/>
    <w:rsid w:val="00B031BB"/>
    <w:rsid w:val="00B05952"/>
    <w:rsid w:val="00B05E19"/>
    <w:rsid w:val="00B06678"/>
    <w:rsid w:val="00B07C69"/>
    <w:rsid w:val="00B12492"/>
    <w:rsid w:val="00B12C04"/>
    <w:rsid w:val="00B14CF7"/>
    <w:rsid w:val="00B15010"/>
    <w:rsid w:val="00B16778"/>
    <w:rsid w:val="00B16BFF"/>
    <w:rsid w:val="00B23361"/>
    <w:rsid w:val="00B23A12"/>
    <w:rsid w:val="00B2568F"/>
    <w:rsid w:val="00B26231"/>
    <w:rsid w:val="00B2642E"/>
    <w:rsid w:val="00B266EA"/>
    <w:rsid w:val="00B34EA1"/>
    <w:rsid w:val="00B378F1"/>
    <w:rsid w:val="00B404CB"/>
    <w:rsid w:val="00B40F46"/>
    <w:rsid w:val="00B41C77"/>
    <w:rsid w:val="00B44A7F"/>
    <w:rsid w:val="00B46455"/>
    <w:rsid w:val="00B503C4"/>
    <w:rsid w:val="00B51A0A"/>
    <w:rsid w:val="00B52004"/>
    <w:rsid w:val="00B55D4E"/>
    <w:rsid w:val="00B57B2A"/>
    <w:rsid w:val="00B638CB"/>
    <w:rsid w:val="00B646B0"/>
    <w:rsid w:val="00B64E50"/>
    <w:rsid w:val="00B679C4"/>
    <w:rsid w:val="00B715A5"/>
    <w:rsid w:val="00B7269F"/>
    <w:rsid w:val="00B728B7"/>
    <w:rsid w:val="00B73195"/>
    <w:rsid w:val="00B7350D"/>
    <w:rsid w:val="00B75A79"/>
    <w:rsid w:val="00B75FD7"/>
    <w:rsid w:val="00B840F5"/>
    <w:rsid w:val="00B92539"/>
    <w:rsid w:val="00B93884"/>
    <w:rsid w:val="00BA1EDD"/>
    <w:rsid w:val="00BA200B"/>
    <w:rsid w:val="00BB08BE"/>
    <w:rsid w:val="00BB115B"/>
    <w:rsid w:val="00BB2B43"/>
    <w:rsid w:val="00BB2FBF"/>
    <w:rsid w:val="00BB379A"/>
    <w:rsid w:val="00BB5B40"/>
    <w:rsid w:val="00BB64A4"/>
    <w:rsid w:val="00BB7133"/>
    <w:rsid w:val="00BB7932"/>
    <w:rsid w:val="00BB7D55"/>
    <w:rsid w:val="00BC059F"/>
    <w:rsid w:val="00BC401B"/>
    <w:rsid w:val="00BC577B"/>
    <w:rsid w:val="00BC5F7B"/>
    <w:rsid w:val="00BC722C"/>
    <w:rsid w:val="00BD4021"/>
    <w:rsid w:val="00BD42D2"/>
    <w:rsid w:val="00BD4E46"/>
    <w:rsid w:val="00BD7A59"/>
    <w:rsid w:val="00BE10AF"/>
    <w:rsid w:val="00BE1582"/>
    <w:rsid w:val="00BE16C0"/>
    <w:rsid w:val="00BE21D9"/>
    <w:rsid w:val="00BE37F9"/>
    <w:rsid w:val="00BE3F7E"/>
    <w:rsid w:val="00BE55CA"/>
    <w:rsid w:val="00BE5B1E"/>
    <w:rsid w:val="00BE602D"/>
    <w:rsid w:val="00BE6429"/>
    <w:rsid w:val="00BF0A2D"/>
    <w:rsid w:val="00BF3474"/>
    <w:rsid w:val="00BF6395"/>
    <w:rsid w:val="00C03FE3"/>
    <w:rsid w:val="00C05A4B"/>
    <w:rsid w:val="00C06D29"/>
    <w:rsid w:val="00C10E0A"/>
    <w:rsid w:val="00C13126"/>
    <w:rsid w:val="00C1337C"/>
    <w:rsid w:val="00C15B66"/>
    <w:rsid w:val="00C15C6E"/>
    <w:rsid w:val="00C216A9"/>
    <w:rsid w:val="00C23661"/>
    <w:rsid w:val="00C23AB6"/>
    <w:rsid w:val="00C25F53"/>
    <w:rsid w:val="00C26215"/>
    <w:rsid w:val="00C274E8"/>
    <w:rsid w:val="00C32198"/>
    <w:rsid w:val="00C33037"/>
    <w:rsid w:val="00C35908"/>
    <w:rsid w:val="00C4197E"/>
    <w:rsid w:val="00C43392"/>
    <w:rsid w:val="00C454A1"/>
    <w:rsid w:val="00C52F0A"/>
    <w:rsid w:val="00C5563F"/>
    <w:rsid w:val="00C568B5"/>
    <w:rsid w:val="00C57217"/>
    <w:rsid w:val="00C6241B"/>
    <w:rsid w:val="00C63A8A"/>
    <w:rsid w:val="00C63AD7"/>
    <w:rsid w:val="00C666B4"/>
    <w:rsid w:val="00C70B64"/>
    <w:rsid w:val="00C71A0F"/>
    <w:rsid w:val="00C77DB3"/>
    <w:rsid w:val="00C80799"/>
    <w:rsid w:val="00C808E9"/>
    <w:rsid w:val="00C82BFE"/>
    <w:rsid w:val="00C8404A"/>
    <w:rsid w:val="00C8668A"/>
    <w:rsid w:val="00C8794F"/>
    <w:rsid w:val="00C87DFD"/>
    <w:rsid w:val="00C87F77"/>
    <w:rsid w:val="00C918E8"/>
    <w:rsid w:val="00C9329C"/>
    <w:rsid w:val="00C97230"/>
    <w:rsid w:val="00CA5E15"/>
    <w:rsid w:val="00CA68C3"/>
    <w:rsid w:val="00CB1DB6"/>
    <w:rsid w:val="00CB4017"/>
    <w:rsid w:val="00CB4E28"/>
    <w:rsid w:val="00CB68D0"/>
    <w:rsid w:val="00CB741C"/>
    <w:rsid w:val="00CC04B9"/>
    <w:rsid w:val="00CC5129"/>
    <w:rsid w:val="00CD4689"/>
    <w:rsid w:val="00CD482E"/>
    <w:rsid w:val="00CD5F67"/>
    <w:rsid w:val="00CE0596"/>
    <w:rsid w:val="00CE2366"/>
    <w:rsid w:val="00CE5F1F"/>
    <w:rsid w:val="00CE7332"/>
    <w:rsid w:val="00CF1EEA"/>
    <w:rsid w:val="00CF2956"/>
    <w:rsid w:val="00CF3AB1"/>
    <w:rsid w:val="00CF4471"/>
    <w:rsid w:val="00CF4A84"/>
    <w:rsid w:val="00CF5E5F"/>
    <w:rsid w:val="00CF5F4F"/>
    <w:rsid w:val="00CF71D0"/>
    <w:rsid w:val="00D01545"/>
    <w:rsid w:val="00D035A3"/>
    <w:rsid w:val="00D04006"/>
    <w:rsid w:val="00D0476A"/>
    <w:rsid w:val="00D05064"/>
    <w:rsid w:val="00D057BA"/>
    <w:rsid w:val="00D06E2C"/>
    <w:rsid w:val="00D07284"/>
    <w:rsid w:val="00D107CD"/>
    <w:rsid w:val="00D13D0C"/>
    <w:rsid w:val="00D17DBB"/>
    <w:rsid w:val="00D24035"/>
    <w:rsid w:val="00D25E3E"/>
    <w:rsid w:val="00D27586"/>
    <w:rsid w:val="00D305A0"/>
    <w:rsid w:val="00D31EDE"/>
    <w:rsid w:val="00D33832"/>
    <w:rsid w:val="00D3444A"/>
    <w:rsid w:val="00D34B49"/>
    <w:rsid w:val="00D36410"/>
    <w:rsid w:val="00D36B69"/>
    <w:rsid w:val="00D376D8"/>
    <w:rsid w:val="00D408D0"/>
    <w:rsid w:val="00D41912"/>
    <w:rsid w:val="00D42339"/>
    <w:rsid w:val="00D42ACD"/>
    <w:rsid w:val="00D46942"/>
    <w:rsid w:val="00D4706A"/>
    <w:rsid w:val="00D50D08"/>
    <w:rsid w:val="00D5187A"/>
    <w:rsid w:val="00D573A5"/>
    <w:rsid w:val="00D60BFC"/>
    <w:rsid w:val="00D6445A"/>
    <w:rsid w:val="00D658AD"/>
    <w:rsid w:val="00D65994"/>
    <w:rsid w:val="00D73B77"/>
    <w:rsid w:val="00D75591"/>
    <w:rsid w:val="00D81DBF"/>
    <w:rsid w:val="00D823A2"/>
    <w:rsid w:val="00D8309C"/>
    <w:rsid w:val="00D83673"/>
    <w:rsid w:val="00D84E6E"/>
    <w:rsid w:val="00D911AA"/>
    <w:rsid w:val="00D94042"/>
    <w:rsid w:val="00DA36C8"/>
    <w:rsid w:val="00DA3E54"/>
    <w:rsid w:val="00DA3FD9"/>
    <w:rsid w:val="00DA778B"/>
    <w:rsid w:val="00DB630C"/>
    <w:rsid w:val="00DC11B3"/>
    <w:rsid w:val="00DC3948"/>
    <w:rsid w:val="00DD0744"/>
    <w:rsid w:val="00DD1D59"/>
    <w:rsid w:val="00DD2980"/>
    <w:rsid w:val="00DD5410"/>
    <w:rsid w:val="00DD5C03"/>
    <w:rsid w:val="00DD673A"/>
    <w:rsid w:val="00DE033C"/>
    <w:rsid w:val="00DE06C6"/>
    <w:rsid w:val="00DE26CE"/>
    <w:rsid w:val="00DE63DD"/>
    <w:rsid w:val="00DE6631"/>
    <w:rsid w:val="00DE6B9C"/>
    <w:rsid w:val="00DE6C5A"/>
    <w:rsid w:val="00DE7FBC"/>
    <w:rsid w:val="00DF1FC8"/>
    <w:rsid w:val="00DF2A87"/>
    <w:rsid w:val="00E01378"/>
    <w:rsid w:val="00E018B0"/>
    <w:rsid w:val="00E020F2"/>
    <w:rsid w:val="00E02F1B"/>
    <w:rsid w:val="00E0397C"/>
    <w:rsid w:val="00E05778"/>
    <w:rsid w:val="00E11060"/>
    <w:rsid w:val="00E12859"/>
    <w:rsid w:val="00E160E0"/>
    <w:rsid w:val="00E173DF"/>
    <w:rsid w:val="00E201B6"/>
    <w:rsid w:val="00E2193E"/>
    <w:rsid w:val="00E21E28"/>
    <w:rsid w:val="00E21F09"/>
    <w:rsid w:val="00E23D07"/>
    <w:rsid w:val="00E308D3"/>
    <w:rsid w:val="00E367FC"/>
    <w:rsid w:val="00E37ACA"/>
    <w:rsid w:val="00E403C6"/>
    <w:rsid w:val="00E40ED0"/>
    <w:rsid w:val="00E41430"/>
    <w:rsid w:val="00E41E5E"/>
    <w:rsid w:val="00E41FF1"/>
    <w:rsid w:val="00E435C7"/>
    <w:rsid w:val="00E51BCC"/>
    <w:rsid w:val="00E63F1E"/>
    <w:rsid w:val="00E64CF2"/>
    <w:rsid w:val="00E64EFE"/>
    <w:rsid w:val="00E65EDA"/>
    <w:rsid w:val="00E66BE0"/>
    <w:rsid w:val="00E67288"/>
    <w:rsid w:val="00E726D2"/>
    <w:rsid w:val="00E735B7"/>
    <w:rsid w:val="00E75008"/>
    <w:rsid w:val="00E764A6"/>
    <w:rsid w:val="00E812A7"/>
    <w:rsid w:val="00E8167E"/>
    <w:rsid w:val="00E825F4"/>
    <w:rsid w:val="00E84F02"/>
    <w:rsid w:val="00E91C29"/>
    <w:rsid w:val="00E93465"/>
    <w:rsid w:val="00E936D5"/>
    <w:rsid w:val="00E96975"/>
    <w:rsid w:val="00EA0587"/>
    <w:rsid w:val="00EA4166"/>
    <w:rsid w:val="00EA4758"/>
    <w:rsid w:val="00EA5BF0"/>
    <w:rsid w:val="00EA65D9"/>
    <w:rsid w:val="00EA6975"/>
    <w:rsid w:val="00EB08C5"/>
    <w:rsid w:val="00EB34B4"/>
    <w:rsid w:val="00EB4AB6"/>
    <w:rsid w:val="00EB5F3B"/>
    <w:rsid w:val="00EB6157"/>
    <w:rsid w:val="00EB7DC9"/>
    <w:rsid w:val="00EC27DF"/>
    <w:rsid w:val="00EC3F54"/>
    <w:rsid w:val="00EC601D"/>
    <w:rsid w:val="00EC6999"/>
    <w:rsid w:val="00EC77EC"/>
    <w:rsid w:val="00ED00E9"/>
    <w:rsid w:val="00ED040A"/>
    <w:rsid w:val="00ED10FC"/>
    <w:rsid w:val="00ED1B19"/>
    <w:rsid w:val="00ED32F4"/>
    <w:rsid w:val="00ED77F8"/>
    <w:rsid w:val="00ED7EA8"/>
    <w:rsid w:val="00EE100C"/>
    <w:rsid w:val="00EE1F78"/>
    <w:rsid w:val="00EE4FD8"/>
    <w:rsid w:val="00EE5FD7"/>
    <w:rsid w:val="00EF33AF"/>
    <w:rsid w:val="00EF4374"/>
    <w:rsid w:val="00F020FC"/>
    <w:rsid w:val="00F03A4B"/>
    <w:rsid w:val="00F0420A"/>
    <w:rsid w:val="00F04737"/>
    <w:rsid w:val="00F05A3F"/>
    <w:rsid w:val="00F06D09"/>
    <w:rsid w:val="00F1102F"/>
    <w:rsid w:val="00F12FFE"/>
    <w:rsid w:val="00F130A4"/>
    <w:rsid w:val="00F138C4"/>
    <w:rsid w:val="00F14587"/>
    <w:rsid w:val="00F14C56"/>
    <w:rsid w:val="00F16AB3"/>
    <w:rsid w:val="00F20943"/>
    <w:rsid w:val="00F209BE"/>
    <w:rsid w:val="00F2173B"/>
    <w:rsid w:val="00F21C64"/>
    <w:rsid w:val="00F229C3"/>
    <w:rsid w:val="00F26757"/>
    <w:rsid w:val="00F269C8"/>
    <w:rsid w:val="00F309E7"/>
    <w:rsid w:val="00F30D83"/>
    <w:rsid w:val="00F3446D"/>
    <w:rsid w:val="00F344B4"/>
    <w:rsid w:val="00F346EC"/>
    <w:rsid w:val="00F37AD7"/>
    <w:rsid w:val="00F42D64"/>
    <w:rsid w:val="00F45911"/>
    <w:rsid w:val="00F524FE"/>
    <w:rsid w:val="00F52D14"/>
    <w:rsid w:val="00F52DFB"/>
    <w:rsid w:val="00F534D1"/>
    <w:rsid w:val="00F536F9"/>
    <w:rsid w:val="00F55486"/>
    <w:rsid w:val="00F55EBA"/>
    <w:rsid w:val="00F57F73"/>
    <w:rsid w:val="00F607B9"/>
    <w:rsid w:val="00F60F23"/>
    <w:rsid w:val="00F650E5"/>
    <w:rsid w:val="00F65BD2"/>
    <w:rsid w:val="00F67F4E"/>
    <w:rsid w:val="00F67FD6"/>
    <w:rsid w:val="00F70252"/>
    <w:rsid w:val="00F70564"/>
    <w:rsid w:val="00F70A21"/>
    <w:rsid w:val="00F81F4D"/>
    <w:rsid w:val="00F82B42"/>
    <w:rsid w:val="00F82BF0"/>
    <w:rsid w:val="00F84115"/>
    <w:rsid w:val="00F8588D"/>
    <w:rsid w:val="00F85D52"/>
    <w:rsid w:val="00F863CF"/>
    <w:rsid w:val="00F878D3"/>
    <w:rsid w:val="00F90964"/>
    <w:rsid w:val="00F93B0B"/>
    <w:rsid w:val="00F9446F"/>
    <w:rsid w:val="00F9638B"/>
    <w:rsid w:val="00FA0937"/>
    <w:rsid w:val="00FA2257"/>
    <w:rsid w:val="00FA7748"/>
    <w:rsid w:val="00FB2D7F"/>
    <w:rsid w:val="00FB4D0D"/>
    <w:rsid w:val="00FB72B3"/>
    <w:rsid w:val="00FB72D2"/>
    <w:rsid w:val="00FB73F0"/>
    <w:rsid w:val="00FB7569"/>
    <w:rsid w:val="00FB75B1"/>
    <w:rsid w:val="00FC074F"/>
    <w:rsid w:val="00FC18C6"/>
    <w:rsid w:val="00FC6D20"/>
    <w:rsid w:val="00FC7C3F"/>
    <w:rsid w:val="00FE0C5A"/>
    <w:rsid w:val="00FE0F04"/>
    <w:rsid w:val="00FE2515"/>
    <w:rsid w:val="00FE4C8B"/>
    <w:rsid w:val="00FE5E00"/>
    <w:rsid w:val="00FF2879"/>
    <w:rsid w:val="00FF3F60"/>
    <w:rsid w:val="00FF3F9E"/>
    <w:rsid w:val="00FF4FA1"/>
    <w:rsid w:val="00FF52E1"/>
    <w:rsid w:val="00FF6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6E50C"/>
  <w15:docId w15:val="{E1EBF14E-7863-41E0-86F7-8C83FD61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7AB"/>
    <w:rPr>
      <w:sz w:val="24"/>
      <w:szCs w:val="24"/>
    </w:rPr>
  </w:style>
  <w:style w:type="paragraph" w:styleId="Heading1">
    <w:name w:val="heading 1"/>
    <w:basedOn w:val="Normal"/>
    <w:next w:val="Normal"/>
    <w:link w:val="Heading1Char"/>
    <w:qFormat/>
    <w:rsid w:val="00A007AB"/>
    <w:pPr>
      <w:keepNext/>
      <w:jc w:val="right"/>
      <w:outlineLvl w:val="0"/>
    </w:pPr>
    <w:rPr>
      <w:b/>
      <w:bCs/>
    </w:rPr>
  </w:style>
  <w:style w:type="paragraph" w:styleId="Heading2">
    <w:name w:val="heading 2"/>
    <w:basedOn w:val="Normal"/>
    <w:next w:val="Normal"/>
    <w:qFormat/>
    <w:rsid w:val="00A007AB"/>
    <w:pPr>
      <w:keepNext/>
      <w:jc w:val="center"/>
      <w:outlineLvl w:val="1"/>
    </w:pPr>
    <w:rPr>
      <w:b/>
      <w:bCs/>
    </w:rPr>
  </w:style>
  <w:style w:type="paragraph" w:styleId="Heading3">
    <w:name w:val="heading 3"/>
    <w:basedOn w:val="Normal"/>
    <w:next w:val="Normal"/>
    <w:qFormat/>
    <w:rsid w:val="00A007AB"/>
    <w:pPr>
      <w:keepNext/>
      <w:ind w:left="1080"/>
      <w:outlineLvl w:val="2"/>
    </w:pPr>
    <w:rPr>
      <w:u w:val="single"/>
    </w:rPr>
  </w:style>
  <w:style w:type="paragraph" w:styleId="Heading4">
    <w:name w:val="heading 4"/>
    <w:basedOn w:val="Normal"/>
    <w:next w:val="Normal"/>
    <w:qFormat/>
    <w:rsid w:val="00A007AB"/>
    <w:pPr>
      <w:keepNext/>
      <w:jc w:val="right"/>
      <w:outlineLvl w:val="3"/>
    </w:pPr>
    <w:rPr>
      <w:b/>
      <w:u w:val="single"/>
    </w:rPr>
  </w:style>
  <w:style w:type="paragraph" w:styleId="Heading5">
    <w:name w:val="heading 5"/>
    <w:basedOn w:val="Normal"/>
    <w:next w:val="Normal"/>
    <w:qFormat/>
    <w:rsid w:val="00A007AB"/>
    <w:pPr>
      <w:keepNext/>
      <w:ind w:left="720" w:firstLine="360"/>
      <w:jc w:val="right"/>
      <w:outlineLvl w:val="4"/>
    </w:pPr>
    <w:rPr>
      <w:bCs/>
      <w:u w:val="single"/>
    </w:rPr>
  </w:style>
  <w:style w:type="paragraph" w:styleId="Heading6">
    <w:name w:val="heading 6"/>
    <w:basedOn w:val="Normal"/>
    <w:next w:val="Normal"/>
    <w:qFormat/>
    <w:rsid w:val="00A007AB"/>
    <w:pPr>
      <w:keepNext/>
      <w:ind w:left="720" w:firstLine="360"/>
      <w:jc w:val="center"/>
      <w:outlineLvl w:val="5"/>
    </w:pPr>
    <w:rPr>
      <w:bCs/>
      <w:u w:val="single"/>
    </w:rPr>
  </w:style>
  <w:style w:type="paragraph" w:styleId="Heading7">
    <w:name w:val="heading 7"/>
    <w:basedOn w:val="Normal"/>
    <w:next w:val="Normal"/>
    <w:qFormat/>
    <w:rsid w:val="00A007AB"/>
    <w:pPr>
      <w:keepNext/>
      <w:jc w:val="center"/>
      <w:outlineLvl w:val="6"/>
    </w:pPr>
    <w:rPr>
      <w:b/>
      <w:sz w:val="16"/>
    </w:rPr>
  </w:style>
  <w:style w:type="paragraph" w:styleId="Heading8">
    <w:name w:val="heading 8"/>
    <w:basedOn w:val="Normal"/>
    <w:next w:val="Normal"/>
    <w:qFormat/>
    <w:rsid w:val="00A007AB"/>
    <w:pPr>
      <w:keepNext/>
      <w:outlineLvl w:val="7"/>
    </w:pPr>
    <w:rPr>
      <w:bCs/>
      <w:sz w:val="18"/>
      <w:u w:val="single"/>
    </w:rPr>
  </w:style>
  <w:style w:type="paragraph" w:styleId="Heading9">
    <w:name w:val="heading 9"/>
    <w:basedOn w:val="Normal"/>
    <w:next w:val="Normal"/>
    <w:qFormat/>
    <w:rsid w:val="00A007AB"/>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007AB"/>
    <w:rPr>
      <w:sz w:val="20"/>
      <w:szCs w:val="20"/>
    </w:rPr>
  </w:style>
  <w:style w:type="character" w:styleId="FootnoteReference">
    <w:name w:val="footnote reference"/>
    <w:basedOn w:val="DefaultParagraphFont"/>
    <w:uiPriority w:val="99"/>
    <w:rsid w:val="00A007AB"/>
    <w:rPr>
      <w:vertAlign w:val="superscript"/>
    </w:rPr>
  </w:style>
  <w:style w:type="paragraph" w:customStyle="1" w:styleId="ChapterNumber">
    <w:name w:val="ChapterNumber"/>
    <w:basedOn w:val="Normal"/>
    <w:next w:val="Normal"/>
    <w:rsid w:val="00A007AB"/>
    <w:pPr>
      <w:spacing w:after="360"/>
    </w:pPr>
  </w:style>
  <w:style w:type="paragraph" w:customStyle="1" w:styleId="Outline1">
    <w:name w:val="Outline1"/>
    <w:basedOn w:val="Outline"/>
    <w:next w:val="Outline2"/>
    <w:rsid w:val="00A007AB"/>
    <w:pPr>
      <w:keepNext/>
      <w:tabs>
        <w:tab w:val="num" w:pos="360"/>
      </w:tabs>
      <w:ind w:left="360" w:hanging="360"/>
    </w:pPr>
  </w:style>
  <w:style w:type="paragraph" w:customStyle="1" w:styleId="Outline">
    <w:name w:val="Outline"/>
    <w:basedOn w:val="Normal"/>
    <w:rsid w:val="00A007AB"/>
    <w:pPr>
      <w:spacing w:before="240"/>
    </w:pPr>
    <w:rPr>
      <w:kern w:val="28"/>
    </w:rPr>
  </w:style>
  <w:style w:type="paragraph" w:customStyle="1" w:styleId="Outline2">
    <w:name w:val="Outline2"/>
    <w:basedOn w:val="Normal"/>
    <w:rsid w:val="00A007A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A007A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A007A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A007AB"/>
    <w:pPr>
      <w:numPr>
        <w:numId w:val="2"/>
      </w:numPr>
      <w:tabs>
        <w:tab w:val="clear" w:pos="360"/>
        <w:tab w:val="left" w:pos="1440"/>
      </w:tabs>
      <w:spacing w:before="120"/>
      <w:ind w:left="1440" w:hanging="450"/>
    </w:pPr>
  </w:style>
  <w:style w:type="paragraph" w:styleId="BodyText">
    <w:name w:val="Body Text"/>
    <w:basedOn w:val="Normal"/>
    <w:link w:val="BodyTextChar"/>
    <w:rsid w:val="00A007AB"/>
    <w:pPr>
      <w:tabs>
        <w:tab w:val="center" w:pos="4680"/>
      </w:tabs>
      <w:spacing w:line="275" w:lineRule="atLeast"/>
      <w:jc w:val="center"/>
    </w:pPr>
    <w:rPr>
      <w:b/>
    </w:rPr>
  </w:style>
  <w:style w:type="paragraph" w:styleId="BodyTextIndent">
    <w:name w:val="Body Text Indent"/>
    <w:basedOn w:val="Normal"/>
    <w:rsid w:val="00A007AB"/>
    <w:pPr>
      <w:tabs>
        <w:tab w:val="left" w:pos="0"/>
        <w:tab w:val="right" w:leader="dot" w:pos="8640"/>
      </w:tabs>
      <w:ind w:hanging="720"/>
      <w:jc w:val="both"/>
    </w:pPr>
  </w:style>
  <w:style w:type="paragraph" w:styleId="List">
    <w:name w:val="List"/>
    <w:basedOn w:val="Normal"/>
    <w:rsid w:val="00A007AB"/>
    <w:pPr>
      <w:ind w:left="360" w:hanging="360"/>
    </w:pPr>
  </w:style>
  <w:style w:type="paragraph" w:styleId="List2">
    <w:name w:val="List 2"/>
    <w:basedOn w:val="Normal"/>
    <w:rsid w:val="00A007AB"/>
    <w:pPr>
      <w:ind w:left="720" w:hanging="360"/>
    </w:pPr>
  </w:style>
  <w:style w:type="paragraph" w:styleId="List3">
    <w:name w:val="List 3"/>
    <w:basedOn w:val="Normal"/>
    <w:rsid w:val="00A007AB"/>
    <w:pPr>
      <w:ind w:left="1080" w:hanging="360"/>
    </w:pPr>
  </w:style>
  <w:style w:type="paragraph" w:styleId="MessageHeader">
    <w:name w:val="Message Header"/>
    <w:basedOn w:val="Normal"/>
    <w:rsid w:val="00A007A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alutation">
    <w:name w:val="Salutation"/>
    <w:basedOn w:val="Normal"/>
    <w:next w:val="Normal"/>
    <w:rsid w:val="00A007AB"/>
  </w:style>
  <w:style w:type="paragraph" w:styleId="Closing">
    <w:name w:val="Closing"/>
    <w:basedOn w:val="Normal"/>
    <w:rsid w:val="00A007AB"/>
    <w:pPr>
      <w:ind w:left="4320"/>
    </w:pPr>
  </w:style>
  <w:style w:type="paragraph" w:styleId="Date">
    <w:name w:val="Date"/>
    <w:basedOn w:val="Normal"/>
    <w:next w:val="Normal"/>
    <w:link w:val="DateChar"/>
    <w:rsid w:val="00A007AB"/>
  </w:style>
  <w:style w:type="paragraph" w:styleId="ListContinue">
    <w:name w:val="List Continue"/>
    <w:basedOn w:val="Normal"/>
    <w:rsid w:val="00A007AB"/>
    <w:pPr>
      <w:spacing w:after="120"/>
      <w:ind w:left="360"/>
    </w:pPr>
  </w:style>
  <w:style w:type="paragraph" w:styleId="ListContinue2">
    <w:name w:val="List Continue 2"/>
    <w:basedOn w:val="Normal"/>
    <w:rsid w:val="00A007AB"/>
    <w:pPr>
      <w:spacing w:after="120"/>
      <w:ind w:left="720"/>
    </w:pPr>
  </w:style>
  <w:style w:type="paragraph" w:styleId="ListContinue3">
    <w:name w:val="List Continue 3"/>
    <w:basedOn w:val="Normal"/>
    <w:rsid w:val="00A007AB"/>
    <w:pPr>
      <w:spacing w:after="120"/>
      <w:ind w:left="1080"/>
    </w:pPr>
  </w:style>
  <w:style w:type="paragraph" w:styleId="Signature">
    <w:name w:val="Signature"/>
    <w:basedOn w:val="Normal"/>
    <w:rsid w:val="00A007AB"/>
    <w:pPr>
      <w:ind w:left="4320"/>
    </w:pPr>
  </w:style>
  <w:style w:type="paragraph" w:customStyle="1" w:styleId="ReferenceLine">
    <w:name w:val="Reference Line"/>
    <w:basedOn w:val="BodyText"/>
    <w:rsid w:val="00A007AB"/>
  </w:style>
  <w:style w:type="paragraph" w:styleId="NormalIndent">
    <w:name w:val="Normal Indent"/>
    <w:basedOn w:val="Normal"/>
    <w:rsid w:val="00A007AB"/>
    <w:pPr>
      <w:ind w:left="720"/>
    </w:pPr>
  </w:style>
  <w:style w:type="paragraph" w:styleId="BodyTextIndent2">
    <w:name w:val="Body Text Indent 2"/>
    <w:basedOn w:val="Normal"/>
    <w:rsid w:val="00A007AB"/>
    <w:pPr>
      <w:ind w:left="1440" w:hanging="720"/>
    </w:pPr>
  </w:style>
  <w:style w:type="paragraph" w:styleId="BodyText2">
    <w:name w:val="Body Text 2"/>
    <w:basedOn w:val="Normal"/>
    <w:rsid w:val="00A007AB"/>
    <w:pPr>
      <w:jc w:val="both"/>
    </w:pPr>
  </w:style>
  <w:style w:type="paragraph" w:styleId="Header">
    <w:name w:val="header"/>
    <w:basedOn w:val="Normal"/>
    <w:link w:val="HeaderChar"/>
    <w:uiPriority w:val="99"/>
    <w:rsid w:val="00A007AB"/>
    <w:pPr>
      <w:tabs>
        <w:tab w:val="center" w:pos="4320"/>
        <w:tab w:val="right" w:pos="8640"/>
      </w:tabs>
    </w:pPr>
  </w:style>
  <w:style w:type="paragraph" w:customStyle="1" w:styleId="0Normal">
    <w:name w:val="!0 Normal"/>
    <w:rsid w:val="00A007AB"/>
    <w:rPr>
      <w:lang w:val="en-GB"/>
    </w:rPr>
  </w:style>
  <w:style w:type="paragraph" w:customStyle="1" w:styleId="BankNormal">
    <w:name w:val="BankNormal"/>
    <w:basedOn w:val="Normal"/>
    <w:rsid w:val="00A007AB"/>
    <w:pPr>
      <w:spacing w:after="240"/>
    </w:pPr>
  </w:style>
  <w:style w:type="character" w:styleId="PageNumber">
    <w:name w:val="page number"/>
    <w:basedOn w:val="DefaultParagraphFont"/>
    <w:rsid w:val="00A007AB"/>
  </w:style>
  <w:style w:type="paragraph" w:styleId="ListBullet2">
    <w:name w:val="List Bullet 2"/>
    <w:basedOn w:val="Normal"/>
    <w:autoRedefine/>
    <w:rsid w:val="00A007AB"/>
    <w:pPr>
      <w:numPr>
        <w:numId w:val="3"/>
      </w:numPr>
    </w:pPr>
  </w:style>
  <w:style w:type="paragraph" w:styleId="BodyTextIndent3">
    <w:name w:val="Body Text Indent 3"/>
    <w:basedOn w:val="Normal"/>
    <w:rsid w:val="00A007AB"/>
    <w:pPr>
      <w:ind w:left="2160" w:hanging="720"/>
    </w:pPr>
  </w:style>
  <w:style w:type="paragraph" w:styleId="Caption">
    <w:name w:val="caption"/>
    <w:basedOn w:val="Normal"/>
    <w:next w:val="Normal"/>
    <w:qFormat/>
    <w:rsid w:val="00A007AB"/>
    <w:pPr>
      <w:spacing w:before="120" w:after="120"/>
    </w:pPr>
    <w:rPr>
      <w:b/>
    </w:rPr>
  </w:style>
  <w:style w:type="paragraph" w:styleId="BodyText3">
    <w:name w:val="Body Text 3"/>
    <w:basedOn w:val="Normal"/>
    <w:link w:val="BodyText3Char"/>
    <w:rsid w:val="00A007AB"/>
    <w:pPr>
      <w:spacing w:line="240" w:lineRule="atLeast"/>
    </w:pPr>
    <w:rPr>
      <w:snapToGrid w:val="0"/>
      <w:color w:val="000000"/>
    </w:rPr>
  </w:style>
  <w:style w:type="paragraph" w:styleId="Footer">
    <w:name w:val="footer"/>
    <w:basedOn w:val="Normal"/>
    <w:link w:val="FooterChar"/>
    <w:rsid w:val="00A007AB"/>
    <w:pPr>
      <w:tabs>
        <w:tab w:val="center" w:pos="4320"/>
        <w:tab w:val="right" w:pos="8640"/>
      </w:tabs>
    </w:pPr>
  </w:style>
  <w:style w:type="paragraph" w:styleId="NormalWeb">
    <w:name w:val="Normal (Web)"/>
    <w:basedOn w:val="Normal"/>
    <w:uiPriority w:val="99"/>
    <w:rsid w:val="00A007AB"/>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semiHidden/>
    <w:rsid w:val="00A007AB"/>
  </w:style>
  <w:style w:type="paragraph" w:styleId="TOC2">
    <w:name w:val="toc 2"/>
    <w:basedOn w:val="Normal"/>
    <w:next w:val="Normal"/>
    <w:autoRedefine/>
    <w:semiHidden/>
    <w:rsid w:val="00A007AB"/>
    <w:pPr>
      <w:ind w:left="240"/>
    </w:pPr>
  </w:style>
  <w:style w:type="paragraph" w:styleId="TOC3">
    <w:name w:val="toc 3"/>
    <w:basedOn w:val="Normal"/>
    <w:next w:val="Normal"/>
    <w:autoRedefine/>
    <w:semiHidden/>
    <w:rsid w:val="00A007AB"/>
    <w:pPr>
      <w:ind w:left="480"/>
    </w:pPr>
  </w:style>
  <w:style w:type="paragraph" w:styleId="TOC4">
    <w:name w:val="toc 4"/>
    <w:basedOn w:val="Normal"/>
    <w:next w:val="Normal"/>
    <w:autoRedefine/>
    <w:semiHidden/>
    <w:rsid w:val="00A007AB"/>
    <w:pPr>
      <w:ind w:left="720"/>
    </w:pPr>
  </w:style>
  <w:style w:type="paragraph" w:styleId="TOC5">
    <w:name w:val="toc 5"/>
    <w:basedOn w:val="Normal"/>
    <w:next w:val="Normal"/>
    <w:autoRedefine/>
    <w:semiHidden/>
    <w:rsid w:val="00A007AB"/>
    <w:pPr>
      <w:ind w:left="960"/>
    </w:pPr>
  </w:style>
  <w:style w:type="paragraph" w:styleId="TOC6">
    <w:name w:val="toc 6"/>
    <w:basedOn w:val="Normal"/>
    <w:next w:val="Normal"/>
    <w:autoRedefine/>
    <w:semiHidden/>
    <w:rsid w:val="00A007AB"/>
    <w:pPr>
      <w:ind w:left="1200"/>
    </w:pPr>
  </w:style>
  <w:style w:type="paragraph" w:styleId="TOC7">
    <w:name w:val="toc 7"/>
    <w:basedOn w:val="Normal"/>
    <w:next w:val="Normal"/>
    <w:autoRedefine/>
    <w:semiHidden/>
    <w:rsid w:val="00A007AB"/>
    <w:pPr>
      <w:ind w:left="1440"/>
    </w:pPr>
  </w:style>
  <w:style w:type="paragraph" w:styleId="TOC8">
    <w:name w:val="toc 8"/>
    <w:basedOn w:val="Normal"/>
    <w:next w:val="Normal"/>
    <w:autoRedefine/>
    <w:semiHidden/>
    <w:rsid w:val="00A007AB"/>
    <w:pPr>
      <w:ind w:left="1680"/>
    </w:pPr>
  </w:style>
  <w:style w:type="paragraph" w:styleId="TOC9">
    <w:name w:val="toc 9"/>
    <w:basedOn w:val="Normal"/>
    <w:next w:val="Normal"/>
    <w:autoRedefine/>
    <w:semiHidden/>
    <w:rsid w:val="00A007AB"/>
    <w:pPr>
      <w:ind w:left="1920"/>
    </w:pPr>
  </w:style>
  <w:style w:type="character" w:styleId="Hyperlink">
    <w:name w:val="Hyperlink"/>
    <w:basedOn w:val="DefaultParagraphFont"/>
    <w:rsid w:val="00A007AB"/>
    <w:rPr>
      <w:color w:val="0000FF"/>
      <w:u w:val="single"/>
    </w:rPr>
  </w:style>
  <w:style w:type="paragraph" w:styleId="PlainText">
    <w:name w:val="Plain Text"/>
    <w:basedOn w:val="Normal"/>
    <w:link w:val="PlainTextChar"/>
    <w:uiPriority w:val="99"/>
    <w:qFormat/>
    <w:rsid w:val="00900F91"/>
    <w:rPr>
      <w:rFonts w:ascii="Courier New" w:hAnsi="Courier New" w:cs="Courier New"/>
      <w:sz w:val="20"/>
      <w:szCs w:val="20"/>
    </w:rPr>
  </w:style>
  <w:style w:type="paragraph" w:styleId="BalloonText">
    <w:name w:val="Balloon Text"/>
    <w:basedOn w:val="Normal"/>
    <w:semiHidden/>
    <w:rsid w:val="00BE6429"/>
    <w:rPr>
      <w:rFonts w:ascii="Tahoma" w:hAnsi="Tahoma" w:cs="Tahoma"/>
      <w:sz w:val="16"/>
      <w:szCs w:val="16"/>
    </w:rPr>
  </w:style>
  <w:style w:type="character" w:customStyle="1" w:styleId="PlainTextChar">
    <w:name w:val="Plain Text Char"/>
    <w:basedOn w:val="DefaultParagraphFont"/>
    <w:link w:val="PlainText"/>
    <w:uiPriority w:val="99"/>
    <w:qFormat/>
    <w:rsid w:val="00CC04B9"/>
    <w:rPr>
      <w:rFonts w:ascii="Courier New" w:hAnsi="Courier New" w:cs="Courier New"/>
    </w:rPr>
  </w:style>
  <w:style w:type="paragraph" w:customStyle="1" w:styleId="CharCharCharCharCharCharChar">
    <w:name w:val="Char Char Char Char Char Char Char"/>
    <w:basedOn w:val="Normal"/>
    <w:rsid w:val="00994FC0"/>
    <w:pPr>
      <w:spacing w:after="160" w:line="240" w:lineRule="exact"/>
    </w:pPr>
    <w:rPr>
      <w:rFonts w:ascii="Arial" w:hAnsi="Arial" w:cs="Arial"/>
      <w:sz w:val="20"/>
      <w:szCs w:val="20"/>
    </w:rPr>
  </w:style>
  <w:style w:type="paragraph" w:customStyle="1" w:styleId="Char">
    <w:name w:val="Char"/>
    <w:basedOn w:val="Normal"/>
    <w:rsid w:val="00436FE1"/>
    <w:pPr>
      <w:tabs>
        <w:tab w:val="left" w:pos="567"/>
      </w:tabs>
      <w:spacing w:before="120" w:after="160" w:line="240" w:lineRule="exact"/>
      <w:ind w:left="1584" w:hanging="504"/>
    </w:pPr>
    <w:rPr>
      <w:rFonts w:ascii="Arial" w:hAnsi="Arial"/>
      <w:b/>
      <w:bCs/>
      <w:color w:val="000000"/>
    </w:rPr>
  </w:style>
  <w:style w:type="paragraph" w:customStyle="1" w:styleId="OiaeaeiYiio2">
    <w:name w:val="O?ia eaeiYiio 2"/>
    <w:basedOn w:val="Normal"/>
    <w:rsid w:val="00436FE1"/>
    <w:pPr>
      <w:widowControl w:val="0"/>
      <w:jc w:val="right"/>
    </w:pPr>
    <w:rPr>
      <w:i/>
      <w:sz w:val="16"/>
      <w:szCs w:val="20"/>
    </w:rPr>
  </w:style>
  <w:style w:type="character" w:customStyle="1" w:styleId="longtext">
    <w:name w:val="long_text"/>
    <w:basedOn w:val="DefaultParagraphFont"/>
    <w:rsid w:val="00330F48"/>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8251E1"/>
    <w:pPr>
      <w:tabs>
        <w:tab w:val="left" w:pos="567"/>
      </w:tabs>
      <w:spacing w:before="120" w:after="160" w:line="240" w:lineRule="exact"/>
      <w:ind w:left="1584" w:hanging="504"/>
    </w:pPr>
    <w:rPr>
      <w:rFonts w:ascii="Arial" w:hAnsi="Arial"/>
      <w:b/>
      <w:bCs/>
      <w:color w:val="000000"/>
    </w:rPr>
  </w:style>
  <w:style w:type="paragraph" w:customStyle="1" w:styleId="CVTitle">
    <w:name w:val="CV Title"/>
    <w:basedOn w:val="Normal"/>
    <w:rsid w:val="0073634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73634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736341"/>
    <w:pPr>
      <w:spacing w:before="0"/>
    </w:pPr>
    <w:rPr>
      <w:b w:val="0"/>
      <w:sz w:val="22"/>
    </w:rPr>
  </w:style>
  <w:style w:type="paragraph" w:customStyle="1" w:styleId="CVHeading2-FirstLine">
    <w:name w:val="CV Heading 2 - First Line"/>
    <w:basedOn w:val="CVHeading2"/>
    <w:next w:val="CVHeading2"/>
    <w:rsid w:val="00736341"/>
    <w:pPr>
      <w:spacing w:before="74"/>
    </w:pPr>
  </w:style>
  <w:style w:type="paragraph" w:customStyle="1" w:styleId="CVHeading3">
    <w:name w:val="CV Heading 3"/>
    <w:basedOn w:val="Normal"/>
    <w:next w:val="Normal"/>
    <w:rsid w:val="0073634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736341"/>
    <w:pPr>
      <w:spacing w:before="74"/>
    </w:pPr>
  </w:style>
  <w:style w:type="paragraph" w:customStyle="1" w:styleId="CVHeadingLanguage">
    <w:name w:val="CV Heading Language"/>
    <w:basedOn w:val="CVHeading2"/>
    <w:next w:val="LevelAssessment-Code"/>
    <w:rsid w:val="00736341"/>
    <w:rPr>
      <w:b/>
    </w:rPr>
  </w:style>
  <w:style w:type="paragraph" w:customStyle="1" w:styleId="LevelAssessment-Code">
    <w:name w:val="Level Assessment - Code"/>
    <w:basedOn w:val="Normal"/>
    <w:next w:val="LevelAssessment-Description"/>
    <w:rsid w:val="00736341"/>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736341"/>
    <w:pPr>
      <w:textAlignment w:val="bottom"/>
    </w:pPr>
  </w:style>
  <w:style w:type="paragraph" w:customStyle="1" w:styleId="CVHeadingLevel">
    <w:name w:val="CV Heading Level"/>
    <w:basedOn w:val="CVHeading3"/>
    <w:next w:val="Normal"/>
    <w:rsid w:val="00736341"/>
    <w:rPr>
      <w:i/>
    </w:rPr>
  </w:style>
  <w:style w:type="paragraph" w:customStyle="1" w:styleId="LevelAssessment-Heading1">
    <w:name w:val="Level Assessment - Heading 1"/>
    <w:basedOn w:val="LevelAssessment-Code"/>
    <w:rsid w:val="00736341"/>
    <w:pPr>
      <w:ind w:left="57" w:right="57"/>
    </w:pPr>
    <w:rPr>
      <w:b/>
      <w:sz w:val="22"/>
    </w:rPr>
  </w:style>
  <w:style w:type="paragraph" w:customStyle="1" w:styleId="LevelAssessment-Heading2">
    <w:name w:val="Level Assessment - Heading 2"/>
    <w:basedOn w:val="Normal"/>
    <w:rsid w:val="00736341"/>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736341"/>
    <w:pPr>
      <w:ind w:left="113"/>
      <w:jc w:val="left"/>
    </w:pPr>
    <w:rPr>
      <w:i/>
    </w:rPr>
  </w:style>
  <w:style w:type="paragraph" w:customStyle="1" w:styleId="CVMajor-FirstLine">
    <w:name w:val="CV Major - First Line"/>
    <w:basedOn w:val="Normal"/>
    <w:next w:val="Normal"/>
    <w:rsid w:val="0073634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73634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736341"/>
    <w:pPr>
      <w:suppressAutoHyphens/>
      <w:ind w:left="113" w:right="113"/>
    </w:pPr>
    <w:rPr>
      <w:rFonts w:ascii="Arial Narrow" w:hAnsi="Arial Narrow"/>
      <w:sz w:val="20"/>
      <w:szCs w:val="20"/>
      <w:lang w:eastAsia="ar-SA"/>
    </w:rPr>
  </w:style>
  <w:style w:type="paragraph" w:customStyle="1" w:styleId="CVSpacer">
    <w:name w:val="CV Spacer"/>
    <w:basedOn w:val="CVNormal"/>
    <w:rsid w:val="00736341"/>
    <w:rPr>
      <w:sz w:val="4"/>
    </w:rPr>
  </w:style>
  <w:style w:type="paragraph" w:customStyle="1" w:styleId="CVNormal-FirstLine">
    <w:name w:val="CV Normal - First Line"/>
    <w:basedOn w:val="CVNormal"/>
    <w:next w:val="CVNormal"/>
    <w:rsid w:val="00736341"/>
    <w:pPr>
      <w:spacing w:before="74"/>
    </w:pPr>
  </w:style>
  <w:style w:type="character" w:customStyle="1" w:styleId="BodyTextChar">
    <w:name w:val="Body Text Char"/>
    <w:basedOn w:val="DefaultParagraphFont"/>
    <w:link w:val="BodyText"/>
    <w:rsid w:val="001F391E"/>
    <w:rPr>
      <w:b/>
      <w:sz w:val="24"/>
      <w:szCs w:val="24"/>
    </w:rPr>
  </w:style>
  <w:style w:type="paragraph" w:styleId="ListParagraph">
    <w:name w:val="List Paragraph"/>
    <w:aliases w:val="List Paragraph1,List (Mannvit),Left Bullet L1,Ha,Colorful List - Accent 11,List Paragraph 1"/>
    <w:basedOn w:val="Normal"/>
    <w:link w:val="ListParagraphChar"/>
    <w:uiPriority w:val="34"/>
    <w:qFormat/>
    <w:rsid w:val="001F391E"/>
    <w:pPr>
      <w:ind w:left="720"/>
      <w:contextualSpacing/>
    </w:pPr>
  </w:style>
  <w:style w:type="character" w:styleId="Strong">
    <w:name w:val="Strong"/>
    <w:basedOn w:val="DefaultParagraphFont"/>
    <w:qFormat/>
    <w:rsid w:val="007D7DFA"/>
    <w:rPr>
      <w:b/>
      <w:bCs/>
    </w:rPr>
  </w:style>
  <w:style w:type="paragraph" w:styleId="Title">
    <w:name w:val="Title"/>
    <w:basedOn w:val="Normal"/>
    <w:link w:val="TitleChar"/>
    <w:qFormat/>
    <w:rsid w:val="007D7DFA"/>
    <w:pPr>
      <w:jc w:val="center"/>
    </w:pPr>
    <w:rPr>
      <w:b/>
      <w:bCs/>
    </w:rPr>
  </w:style>
  <w:style w:type="character" w:customStyle="1" w:styleId="TitleChar">
    <w:name w:val="Title Char"/>
    <w:basedOn w:val="DefaultParagraphFont"/>
    <w:link w:val="Title"/>
    <w:rsid w:val="007D7DFA"/>
    <w:rPr>
      <w:b/>
      <w:bCs/>
      <w:sz w:val="24"/>
      <w:szCs w:val="24"/>
    </w:rPr>
  </w:style>
  <w:style w:type="character" w:customStyle="1" w:styleId="FootnoteTextChar">
    <w:name w:val="Footnote Text Char"/>
    <w:basedOn w:val="DefaultParagraphFont"/>
    <w:link w:val="FootnoteText"/>
    <w:uiPriority w:val="99"/>
    <w:rsid w:val="007D7DFA"/>
  </w:style>
  <w:style w:type="paragraph" w:customStyle="1" w:styleId="CVMajor">
    <w:name w:val="CV Major"/>
    <w:basedOn w:val="Normal"/>
    <w:rsid w:val="007D7DFA"/>
    <w:pPr>
      <w:suppressAutoHyphens/>
      <w:ind w:left="113" w:right="113"/>
    </w:pPr>
    <w:rPr>
      <w:rFonts w:ascii="Arial Narrow" w:hAnsi="Arial Narrow"/>
      <w:b/>
      <w:szCs w:val="20"/>
      <w:lang w:eastAsia="ar-SA"/>
    </w:rPr>
  </w:style>
  <w:style w:type="paragraph" w:customStyle="1" w:styleId="normaltableau">
    <w:name w:val="normal_tableau"/>
    <w:basedOn w:val="Normal"/>
    <w:rsid w:val="003056E7"/>
    <w:pPr>
      <w:tabs>
        <w:tab w:val="left" w:pos="567"/>
      </w:tabs>
      <w:spacing w:before="120" w:after="120"/>
      <w:jc w:val="both"/>
    </w:pPr>
    <w:rPr>
      <w:rFonts w:ascii="Optima" w:hAnsi="Optima"/>
      <w:sz w:val="22"/>
      <w:szCs w:val="20"/>
      <w:lang w:val="en-GB"/>
    </w:rPr>
  </w:style>
  <w:style w:type="character" w:customStyle="1" w:styleId="Heading1Char">
    <w:name w:val="Heading 1 Char"/>
    <w:basedOn w:val="DefaultParagraphFont"/>
    <w:link w:val="Heading1"/>
    <w:rsid w:val="00C77DB3"/>
    <w:rPr>
      <w:b/>
      <w:bCs/>
      <w:sz w:val="24"/>
      <w:szCs w:val="24"/>
    </w:rPr>
  </w:style>
  <w:style w:type="paragraph" w:customStyle="1" w:styleId="Aaoeeu">
    <w:name w:val="Aaoeeu"/>
    <w:rsid w:val="002F6332"/>
    <w:pPr>
      <w:widowControl w:val="0"/>
    </w:pPr>
  </w:style>
  <w:style w:type="paragraph" w:customStyle="1" w:styleId="Aeeaoaeaa1">
    <w:name w:val="A?eeaoae?aa 1"/>
    <w:basedOn w:val="Aaoeeu"/>
    <w:next w:val="Aaoeeu"/>
    <w:rsid w:val="002F6332"/>
    <w:pPr>
      <w:keepNext/>
      <w:jc w:val="right"/>
    </w:pPr>
    <w:rPr>
      <w:b/>
    </w:rPr>
  </w:style>
  <w:style w:type="paragraph" w:customStyle="1" w:styleId="Aeeaoaeaa2">
    <w:name w:val="A?eeaoae?aa 2"/>
    <w:basedOn w:val="Aaoeeu"/>
    <w:next w:val="Aaoeeu"/>
    <w:rsid w:val="002F6332"/>
    <w:pPr>
      <w:keepNext/>
      <w:jc w:val="right"/>
    </w:pPr>
    <w:rPr>
      <w:i/>
    </w:rPr>
  </w:style>
  <w:style w:type="paragraph" w:customStyle="1" w:styleId="Eaoaeaa">
    <w:name w:val="Eaoae?aa"/>
    <w:basedOn w:val="Aaoeeu"/>
    <w:rsid w:val="002F6332"/>
    <w:pPr>
      <w:tabs>
        <w:tab w:val="center" w:pos="4153"/>
        <w:tab w:val="right" w:pos="8306"/>
      </w:tabs>
    </w:pPr>
  </w:style>
  <w:style w:type="paragraph" w:customStyle="1" w:styleId="Achievement">
    <w:name w:val="Achievement"/>
    <w:basedOn w:val="BodyText"/>
    <w:rsid w:val="002F6332"/>
    <w:pPr>
      <w:tabs>
        <w:tab w:val="clear" w:pos="4680"/>
      </w:tabs>
      <w:overflowPunct w:val="0"/>
      <w:autoSpaceDE w:val="0"/>
      <w:autoSpaceDN w:val="0"/>
      <w:adjustRightInd w:val="0"/>
      <w:spacing w:after="60" w:line="240" w:lineRule="atLeast"/>
      <w:ind w:left="240" w:hanging="240"/>
      <w:jc w:val="both"/>
      <w:textAlignment w:val="baseline"/>
    </w:pPr>
    <w:rPr>
      <w:rFonts w:ascii="Garamond" w:hAnsi="Garamond" w:cs="Garamond"/>
      <w:b w:val="0"/>
      <w:sz w:val="22"/>
      <w:szCs w:val="22"/>
    </w:rPr>
  </w:style>
  <w:style w:type="character" w:customStyle="1" w:styleId="DateChar">
    <w:name w:val="Date Char"/>
    <w:link w:val="Date"/>
    <w:rsid w:val="00520CAB"/>
    <w:rPr>
      <w:sz w:val="24"/>
      <w:szCs w:val="24"/>
    </w:rPr>
  </w:style>
  <w:style w:type="character" w:customStyle="1" w:styleId="School">
    <w:name w:val="School"/>
    <w:rsid w:val="00520CAB"/>
    <w:rPr>
      <w:b/>
      <w:caps/>
    </w:rPr>
  </w:style>
  <w:style w:type="paragraph" w:customStyle="1" w:styleId="Details">
    <w:name w:val="Details"/>
    <w:basedOn w:val="Normal"/>
    <w:rsid w:val="00520CAB"/>
    <w:pPr>
      <w:ind w:left="2520" w:hanging="360"/>
    </w:pPr>
    <w:rPr>
      <w:szCs w:val="20"/>
    </w:rPr>
  </w:style>
  <w:style w:type="character" w:customStyle="1" w:styleId="BodyText3Char">
    <w:name w:val="Body Text 3 Char"/>
    <w:basedOn w:val="DefaultParagraphFont"/>
    <w:link w:val="BodyText3"/>
    <w:rsid w:val="00F30D83"/>
    <w:rPr>
      <w:snapToGrid w:val="0"/>
      <w:color w:val="000000"/>
      <w:sz w:val="24"/>
      <w:szCs w:val="24"/>
    </w:rPr>
  </w:style>
  <w:style w:type="table" w:styleId="TableGrid">
    <w:name w:val="Table Grid"/>
    <w:basedOn w:val="TableNormal"/>
    <w:uiPriority w:val="59"/>
    <w:rsid w:val="00B2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080ACF"/>
    <w:rPr>
      <w:sz w:val="20"/>
      <w:szCs w:val="20"/>
    </w:rPr>
  </w:style>
  <w:style w:type="character" w:customStyle="1" w:styleId="CommentTextChar">
    <w:name w:val="Comment Text Char"/>
    <w:basedOn w:val="DefaultParagraphFont"/>
    <w:link w:val="CommentText"/>
    <w:rsid w:val="00080ACF"/>
  </w:style>
  <w:style w:type="paragraph" w:styleId="NoSpacing">
    <w:name w:val="No Spacing"/>
    <w:uiPriority w:val="1"/>
    <w:qFormat/>
    <w:rsid w:val="006B46FC"/>
    <w:pPr>
      <w:suppressAutoHyphens/>
    </w:pPr>
    <w:rPr>
      <w:sz w:val="24"/>
      <w:szCs w:val="24"/>
      <w:lang w:val="en-GB" w:eastAsia="ar-SA"/>
    </w:rPr>
  </w:style>
  <w:style w:type="character" w:customStyle="1" w:styleId="apple-converted-space">
    <w:name w:val="apple-converted-space"/>
    <w:rsid w:val="006B46FC"/>
  </w:style>
  <w:style w:type="paragraph" w:customStyle="1" w:styleId="Memoheading">
    <w:name w:val="Memo heading"/>
    <w:qFormat/>
    <w:rsid w:val="00F04737"/>
    <w:rPr>
      <w:noProof/>
    </w:rPr>
  </w:style>
  <w:style w:type="paragraph" w:customStyle="1" w:styleId="paragraph">
    <w:name w:val="paragraph"/>
    <w:basedOn w:val="Normal"/>
    <w:qFormat/>
    <w:rsid w:val="00F04737"/>
    <w:pPr>
      <w:tabs>
        <w:tab w:val="left" w:pos="851"/>
        <w:tab w:val="left" w:pos="1701"/>
        <w:tab w:val="left" w:pos="2552"/>
        <w:tab w:val="left" w:pos="3402"/>
      </w:tabs>
      <w:spacing w:before="60" w:after="60"/>
      <w:ind w:left="851"/>
      <w:jc w:val="both"/>
    </w:pPr>
    <w:rPr>
      <w:sz w:val="22"/>
      <w:szCs w:val="20"/>
      <w:lang w:val="en-GB"/>
    </w:rPr>
  </w:style>
  <w:style w:type="paragraph" w:customStyle="1" w:styleId="Paragraph0">
    <w:name w:val="Paragraph"/>
    <w:basedOn w:val="Normal"/>
    <w:qFormat/>
    <w:rsid w:val="00F04737"/>
    <w:pPr>
      <w:tabs>
        <w:tab w:val="left" w:pos="851"/>
        <w:tab w:val="left" w:pos="1701"/>
      </w:tabs>
      <w:spacing w:before="60" w:after="60"/>
      <w:ind w:left="851"/>
      <w:jc w:val="both"/>
    </w:pPr>
    <w:rPr>
      <w:rFonts w:ascii="Calibri" w:hAnsi="Calibri"/>
      <w:sz w:val="22"/>
      <w:szCs w:val="20"/>
      <w:lang w:val="en-GB"/>
    </w:rPr>
  </w:style>
  <w:style w:type="paragraph" w:customStyle="1" w:styleId="Bullet1">
    <w:name w:val="Bullet 1"/>
    <w:basedOn w:val="Normal"/>
    <w:rsid w:val="00A749B3"/>
    <w:pPr>
      <w:numPr>
        <w:numId w:val="4"/>
      </w:numPr>
      <w:tabs>
        <w:tab w:val="left" w:pos="851"/>
        <w:tab w:val="left" w:pos="2552"/>
        <w:tab w:val="left" w:pos="3402"/>
      </w:tabs>
      <w:spacing w:before="30" w:after="30"/>
      <w:jc w:val="both"/>
    </w:pPr>
    <w:rPr>
      <w:rFonts w:ascii="Calibri" w:hAnsi="Calibri"/>
      <w:sz w:val="22"/>
      <w:szCs w:val="20"/>
      <w:lang w:val="en-GB"/>
    </w:rPr>
  </w:style>
  <w:style w:type="character" w:styleId="Emphasis">
    <w:name w:val="Emphasis"/>
    <w:uiPriority w:val="20"/>
    <w:qFormat/>
    <w:rsid w:val="00A749B3"/>
    <w:rPr>
      <w:i/>
      <w:iCs/>
    </w:rPr>
  </w:style>
  <w:style w:type="paragraph" w:styleId="Subtitle">
    <w:name w:val="Subtitle"/>
    <w:basedOn w:val="Normal"/>
    <w:next w:val="Normal"/>
    <w:link w:val="SubtitleChar"/>
    <w:uiPriority w:val="11"/>
    <w:qFormat/>
    <w:rsid w:val="00A749B3"/>
    <w:pPr>
      <w:spacing w:after="60"/>
      <w:jc w:val="center"/>
      <w:outlineLvl w:val="1"/>
    </w:pPr>
    <w:rPr>
      <w:rFonts w:ascii="Cambria" w:hAnsi="Cambria"/>
      <w:lang w:val="en-GB"/>
    </w:rPr>
  </w:style>
  <w:style w:type="character" w:customStyle="1" w:styleId="SubtitleChar">
    <w:name w:val="Subtitle Char"/>
    <w:basedOn w:val="DefaultParagraphFont"/>
    <w:link w:val="Subtitle"/>
    <w:uiPriority w:val="11"/>
    <w:rsid w:val="00A749B3"/>
    <w:rPr>
      <w:rFonts w:ascii="Cambria" w:hAnsi="Cambria"/>
      <w:sz w:val="24"/>
      <w:szCs w:val="24"/>
      <w:lang w:val="en-GB"/>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353602"/>
    <w:rPr>
      <w:sz w:val="24"/>
      <w:szCs w:val="24"/>
    </w:rPr>
  </w:style>
  <w:style w:type="paragraph" w:customStyle="1" w:styleId="BodyText1">
    <w:name w:val="Body Text1"/>
    <w:aliases w:val="OPM,Body text"/>
    <w:basedOn w:val="Normal"/>
    <w:qFormat/>
    <w:rsid w:val="00353602"/>
    <w:pPr>
      <w:spacing w:after="240"/>
      <w:jc w:val="both"/>
    </w:pPr>
    <w:rPr>
      <w:rFonts w:ascii="Arial" w:hAnsi="Arial"/>
      <w:sz w:val="22"/>
      <w:szCs w:val="20"/>
      <w:lang w:val="en-GB"/>
    </w:rPr>
  </w:style>
  <w:style w:type="paragraph" w:styleId="ListNumber">
    <w:name w:val="List Number"/>
    <w:basedOn w:val="Normal"/>
    <w:rsid w:val="00F2173B"/>
    <w:pPr>
      <w:numPr>
        <w:numId w:val="5"/>
      </w:numPr>
      <w:contextualSpacing/>
    </w:pPr>
  </w:style>
  <w:style w:type="paragraph" w:customStyle="1" w:styleId="Nom">
    <w:name w:val="Nom"/>
    <w:basedOn w:val="Dtails"/>
    <w:rsid w:val="00F2173B"/>
    <w:rPr>
      <w:caps/>
    </w:rPr>
  </w:style>
  <w:style w:type="paragraph" w:customStyle="1" w:styleId="Normalar">
    <w:name w:val="Normal aéré"/>
    <w:basedOn w:val="Normal"/>
    <w:rsid w:val="00F2173B"/>
    <w:pPr>
      <w:spacing w:before="40" w:after="40"/>
    </w:pPr>
    <w:rPr>
      <w:rFonts w:ascii="Arial" w:hAnsi="Arial"/>
      <w:sz w:val="20"/>
      <w:szCs w:val="20"/>
      <w:lang w:val="en-GB" w:eastAsia="fr-FR"/>
    </w:rPr>
  </w:style>
  <w:style w:type="paragraph" w:customStyle="1" w:styleId="Dtails">
    <w:name w:val="Détails"/>
    <w:basedOn w:val="Normalar"/>
    <w:rsid w:val="00F2173B"/>
    <w:rPr>
      <w:b/>
      <w:bCs/>
    </w:rPr>
  </w:style>
  <w:style w:type="paragraph" w:customStyle="1" w:styleId="PuceMarron">
    <w:name w:val="Puce Marron"/>
    <w:basedOn w:val="Normal"/>
    <w:rsid w:val="00F2173B"/>
    <w:pPr>
      <w:numPr>
        <w:numId w:val="8"/>
      </w:numPr>
      <w:tabs>
        <w:tab w:val="clear" w:pos="360"/>
        <w:tab w:val="left" w:pos="288"/>
      </w:tabs>
      <w:spacing w:before="40" w:after="40"/>
    </w:pPr>
    <w:rPr>
      <w:rFonts w:ascii="Arial" w:hAnsi="Arial"/>
      <w:sz w:val="20"/>
      <w:szCs w:val="20"/>
      <w:lang w:val="en-GB" w:eastAsia="fr-FR"/>
    </w:rPr>
  </w:style>
  <w:style w:type="paragraph" w:customStyle="1" w:styleId="PuceBleue">
    <w:name w:val="Puce Bleue"/>
    <w:basedOn w:val="Normal"/>
    <w:link w:val="PuceBleueChar"/>
    <w:rsid w:val="00F2173B"/>
    <w:pPr>
      <w:numPr>
        <w:numId w:val="7"/>
      </w:numPr>
      <w:tabs>
        <w:tab w:val="clear" w:pos="720"/>
        <w:tab w:val="left" w:pos="648"/>
      </w:tabs>
      <w:spacing w:before="40" w:after="40"/>
      <w:ind w:left="648" w:hanging="288"/>
    </w:pPr>
    <w:rPr>
      <w:rFonts w:ascii="Arial" w:hAnsi="Arial"/>
      <w:sz w:val="20"/>
      <w:szCs w:val="20"/>
      <w:lang w:val="en-GB" w:eastAsia="fr-FR"/>
    </w:rPr>
  </w:style>
  <w:style w:type="paragraph" w:customStyle="1" w:styleId="PieddepageRfrence">
    <w:name w:val="Pied de page Référence"/>
    <w:basedOn w:val="Footer"/>
    <w:next w:val="Normal"/>
    <w:rsid w:val="00F2173B"/>
    <w:pPr>
      <w:tabs>
        <w:tab w:val="clear" w:pos="4320"/>
        <w:tab w:val="clear" w:pos="8640"/>
        <w:tab w:val="center" w:pos="5103"/>
        <w:tab w:val="right" w:pos="10348"/>
      </w:tabs>
      <w:spacing w:before="40"/>
    </w:pPr>
    <w:rPr>
      <w:rFonts w:ascii="Arial" w:hAnsi="Arial"/>
      <w:sz w:val="14"/>
      <w:szCs w:val="20"/>
      <w:lang w:val="en-GB" w:eastAsia="fr-FR"/>
    </w:rPr>
  </w:style>
  <w:style w:type="paragraph" w:customStyle="1" w:styleId="IntitulDateExprience">
    <w:name w:val="Intitulé Date Expérience"/>
    <w:basedOn w:val="Intitultableaucentr"/>
    <w:rsid w:val="00F2173B"/>
    <w:pPr>
      <w:keepNext/>
    </w:pPr>
    <w:rPr>
      <w:iCs/>
      <w:sz w:val="18"/>
    </w:rPr>
  </w:style>
  <w:style w:type="paragraph" w:customStyle="1" w:styleId="AvantTableau">
    <w:name w:val="AvantTableau"/>
    <w:basedOn w:val="Normal"/>
    <w:rsid w:val="00F2173B"/>
    <w:pPr>
      <w:keepNext/>
      <w:spacing w:line="160" w:lineRule="exact"/>
    </w:pPr>
    <w:rPr>
      <w:rFonts w:ascii="Arial" w:hAnsi="Arial"/>
      <w:sz w:val="20"/>
      <w:szCs w:val="20"/>
      <w:lang w:val="en-GB" w:eastAsia="fr-FR"/>
    </w:rPr>
  </w:style>
  <w:style w:type="paragraph" w:customStyle="1" w:styleId="PuceRoseDtail">
    <w:name w:val="Puce Rose Détail"/>
    <w:basedOn w:val="Normal"/>
    <w:rsid w:val="00F2173B"/>
    <w:pPr>
      <w:numPr>
        <w:numId w:val="6"/>
      </w:numPr>
      <w:tabs>
        <w:tab w:val="clear" w:pos="1008"/>
        <w:tab w:val="left" w:pos="936"/>
      </w:tabs>
    </w:pPr>
    <w:rPr>
      <w:rFonts w:ascii="Arial" w:hAnsi="Arial"/>
      <w:sz w:val="20"/>
      <w:szCs w:val="20"/>
      <w:lang w:val="en-GB" w:eastAsia="fr-FR"/>
    </w:rPr>
  </w:style>
  <w:style w:type="paragraph" w:customStyle="1" w:styleId="Intitultableaucentr">
    <w:name w:val="Intitulé tableau centré"/>
    <w:basedOn w:val="Normalarcentr"/>
    <w:rsid w:val="00F2173B"/>
    <w:rPr>
      <w:i/>
    </w:rPr>
  </w:style>
  <w:style w:type="paragraph" w:customStyle="1" w:styleId="Normalarcentr">
    <w:name w:val="Normal aéré centré"/>
    <w:basedOn w:val="Normalar"/>
    <w:rsid w:val="00F2173B"/>
    <w:pPr>
      <w:jc w:val="center"/>
    </w:pPr>
  </w:style>
  <w:style w:type="paragraph" w:customStyle="1" w:styleId="Listenumrosavecsaut">
    <w:name w:val="Liste à numéros (avec saut)"/>
    <w:basedOn w:val="ListNumber"/>
    <w:rsid w:val="00F2173B"/>
    <w:pPr>
      <w:keepNext/>
      <w:numPr>
        <w:numId w:val="0"/>
      </w:numPr>
      <w:tabs>
        <w:tab w:val="num" w:pos="720"/>
      </w:tabs>
      <w:spacing w:before="120" w:after="40"/>
      <w:ind w:left="720" w:hanging="360"/>
      <w:contextualSpacing w:val="0"/>
    </w:pPr>
    <w:rPr>
      <w:rFonts w:ascii="Arial" w:hAnsi="Arial"/>
      <w:b/>
      <w:i/>
      <w:sz w:val="20"/>
      <w:szCs w:val="20"/>
      <w:lang w:val="en-GB" w:eastAsia="fr-FR"/>
    </w:rPr>
  </w:style>
  <w:style w:type="paragraph" w:customStyle="1" w:styleId="AprsTableau">
    <w:name w:val="AprèsTableau"/>
    <w:basedOn w:val="Normal"/>
    <w:rsid w:val="00F2173B"/>
    <w:pPr>
      <w:spacing w:line="160" w:lineRule="exact"/>
    </w:pPr>
    <w:rPr>
      <w:rFonts w:ascii="Arial" w:hAnsi="Arial"/>
      <w:sz w:val="20"/>
      <w:szCs w:val="20"/>
      <w:lang w:val="en-GB" w:eastAsia="fr-FR"/>
    </w:rPr>
  </w:style>
  <w:style w:type="paragraph" w:customStyle="1" w:styleId="Fonction">
    <w:name w:val="Fonction"/>
    <w:basedOn w:val="Normalar"/>
    <w:rsid w:val="00F2173B"/>
    <w:pPr>
      <w:keepNext/>
    </w:pPr>
    <w:rPr>
      <w:b/>
      <w:bCs/>
      <w:i/>
      <w:iCs/>
      <w:color w:val="0000FF"/>
    </w:rPr>
  </w:style>
  <w:style w:type="paragraph" w:customStyle="1" w:styleId="CV">
    <w:name w:val="CV"/>
    <w:basedOn w:val="Normal"/>
    <w:rsid w:val="00F2173B"/>
    <w:pPr>
      <w:spacing w:after="240"/>
      <w:jc w:val="right"/>
    </w:pPr>
    <w:rPr>
      <w:rFonts w:ascii="Arial" w:hAnsi="Arial"/>
      <w:b/>
      <w:bCs/>
      <w:color w:val="0000FF"/>
      <w:sz w:val="28"/>
      <w:szCs w:val="20"/>
      <w:lang w:val="en-GB" w:eastAsia="fr-FR"/>
    </w:rPr>
  </w:style>
  <w:style w:type="paragraph" w:customStyle="1" w:styleId="spiegel-2">
    <w:name w:val="spiegel-2"/>
    <w:basedOn w:val="Normal"/>
    <w:rsid w:val="00F2173B"/>
    <w:pPr>
      <w:tabs>
        <w:tab w:val="left" w:pos="567"/>
      </w:tabs>
      <w:spacing w:after="120" w:line="240" w:lineRule="atLeast"/>
      <w:ind w:left="567" w:hanging="284"/>
      <w:jc w:val="both"/>
    </w:pPr>
    <w:rPr>
      <w:rFonts w:ascii="HelveticaCondensed" w:hAnsi="HelveticaCondensed"/>
      <w:sz w:val="22"/>
      <w:szCs w:val="20"/>
      <w:lang w:val="de-DE" w:eastAsia="de-DE"/>
    </w:rPr>
  </w:style>
  <w:style w:type="paragraph" w:customStyle="1" w:styleId="Application3">
    <w:name w:val="Application3"/>
    <w:basedOn w:val="Normal"/>
    <w:autoRedefine/>
    <w:rsid w:val="00F2173B"/>
    <w:pPr>
      <w:widowControl w:val="0"/>
      <w:tabs>
        <w:tab w:val="left" w:pos="1260"/>
        <w:tab w:val="right" w:pos="8789"/>
      </w:tabs>
      <w:suppressAutoHyphens/>
      <w:jc w:val="both"/>
    </w:pPr>
    <w:rPr>
      <w:rFonts w:ascii="Arial" w:hAnsi="Arial" w:cs="Arial"/>
      <w:snapToGrid w:val="0"/>
      <w:spacing w:val="-2"/>
      <w:sz w:val="16"/>
      <w:szCs w:val="16"/>
      <w:lang w:val="en-GB"/>
    </w:rPr>
  </w:style>
  <w:style w:type="paragraph" w:customStyle="1" w:styleId="Subhead">
    <w:name w:val="Subhead"/>
    <w:aliases w:val="Alt-S"/>
    <w:next w:val="Normal"/>
    <w:rsid w:val="00F2173B"/>
    <w:pPr>
      <w:keepNext/>
      <w:spacing w:after="240"/>
    </w:pPr>
    <w:rPr>
      <w:rFonts w:ascii="Arial" w:hAnsi="Arial" w:cs="Arial"/>
      <w:b/>
      <w:bCs/>
      <w:noProof/>
      <w:sz w:val="22"/>
      <w:szCs w:val="22"/>
    </w:rPr>
  </w:style>
  <w:style w:type="character" w:customStyle="1" w:styleId="il">
    <w:name w:val="il"/>
    <w:basedOn w:val="DefaultParagraphFont"/>
    <w:rsid w:val="00F2173B"/>
  </w:style>
  <w:style w:type="paragraph" w:customStyle="1" w:styleId="Style24ptBoldCentered">
    <w:name w:val="Style 24 pt Bold Centered"/>
    <w:basedOn w:val="Normal"/>
    <w:autoRedefine/>
    <w:rsid w:val="00F2173B"/>
    <w:pPr>
      <w:tabs>
        <w:tab w:val="left" w:pos="1276"/>
      </w:tabs>
    </w:pPr>
    <w:rPr>
      <w:rFonts w:ascii="Arial" w:hAnsi="Arial" w:cs="Arial"/>
      <w:bCs/>
      <w:sz w:val="20"/>
      <w:szCs w:val="20"/>
    </w:rPr>
  </w:style>
  <w:style w:type="paragraph" w:customStyle="1" w:styleId="emailaddress">
    <w:name w:val="emailaddress"/>
    <w:basedOn w:val="Normal"/>
    <w:rsid w:val="00B40F46"/>
    <w:pPr>
      <w:suppressAutoHyphens/>
      <w:spacing w:before="60" w:after="60"/>
    </w:pPr>
    <w:rPr>
      <w:rFonts w:ascii="Helvetica" w:hAnsi="Helvetica"/>
      <w:sz w:val="16"/>
      <w:lang w:val="en-GB" w:eastAsia="it-IT"/>
    </w:rPr>
  </w:style>
  <w:style w:type="character" w:customStyle="1" w:styleId="LightGrid-Accent3Char">
    <w:name w:val="Light Grid - Accent 3 Char"/>
    <w:link w:val="LightGrid-Accent3"/>
    <w:locked/>
    <w:rsid w:val="00B40F46"/>
    <w:rPr>
      <w:rFonts w:ascii="Garamond" w:hAnsi="Garamond"/>
      <w:sz w:val="22"/>
      <w:szCs w:val="22"/>
      <w:lang w:val="de-DE" w:eastAsia="en-US"/>
    </w:rPr>
  </w:style>
  <w:style w:type="table" w:styleId="LightGrid-Accent3">
    <w:name w:val="Light Grid Accent 3"/>
    <w:basedOn w:val="TableNormal"/>
    <w:link w:val="LightGrid-Accent3Char"/>
    <w:rsid w:val="00B40F46"/>
    <w:rPr>
      <w:rFonts w:ascii="Garamond" w:hAnsi="Garamond"/>
      <w:sz w:val="22"/>
      <w:szCs w:val="22"/>
      <w:lang w:val="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aslov">
    <w:name w:val="naslov"/>
    <w:basedOn w:val="DefaultParagraphFont"/>
    <w:rsid w:val="002C3242"/>
  </w:style>
  <w:style w:type="character" w:customStyle="1" w:styleId="HeaderChar">
    <w:name w:val="Header Char"/>
    <w:link w:val="Header"/>
    <w:uiPriority w:val="99"/>
    <w:rsid w:val="002C3242"/>
    <w:rPr>
      <w:sz w:val="24"/>
      <w:szCs w:val="24"/>
    </w:rPr>
  </w:style>
  <w:style w:type="paragraph" w:customStyle="1" w:styleId="Document1">
    <w:name w:val="Document 1"/>
    <w:rsid w:val="00E41430"/>
    <w:pPr>
      <w:keepNext/>
      <w:keepLines/>
      <w:widowControl w:val="0"/>
      <w:tabs>
        <w:tab w:val="left" w:pos="-720"/>
      </w:tabs>
      <w:suppressAutoHyphens/>
    </w:pPr>
    <w:rPr>
      <w:rFonts w:ascii="Univers 12pt" w:hAnsi="Univers 12pt"/>
      <w:sz w:val="24"/>
      <w:lang w:val="en-GB"/>
    </w:rPr>
  </w:style>
  <w:style w:type="paragraph" w:customStyle="1" w:styleId="Annexetitle">
    <w:name w:val="Annexe_title"/>
    <w:basedOn w:val="Heading1"/>
    <w:next w:val="Normal"/>
    <w:autoRedefine/>
    <w:rsid w:val="00E41430"/>
    <w:pPr>
      <w:keepNext w:val="0"/>
      <w:pageBreakBefore/>
      <w:tabs>
        <w:tab w:val="left" w:pos="1701"/>
        <w:tab w:val="left" w:pos="2552"/>
      </w:tabs>
      <w:spacing w:before="240" w:after="240"/>
      <w:jc w:val="center"/>
      <w:outlineLvl w:val="9"/>
    </w:pPr>
    <w:rPr>
      <w:bCs w:val="0"/>
      <w:caps/>
      <w:sz w:val="28"/>
      <w:szCs w:val="28"/>
      <w:lang w:val="en-GB" w:eastAsia="en-GB"/>
    </w:rPr>
  </w:style>
  <w:style w:type="character" w:customStyle="1" w:styleId="hps">
    <w:name w:val="hps"/>
    <w:basedOn w:val="DefaultParagraphFont"/>
    <w:rsid w:val="00E41430"/>
  </w:style>
  <w:style w:type="character" w:customStyle="1" w:styleId="PuceBleueChar">
    <w:name w:val="Puce Bleue Char"/>
    <w:basedOn w:val="DefaultParagraphFont"/>
    <w:link w:val="PuceBleue"/>
    <w:rsid w:val="009F3DC1"/>
    <w:rPr>
      <w:rFonts w:ascii="Arial" w:hAnsi="Arial"/>
      <w:lang w:val="en-GB" w:eastAsia="fr-FR"/>
    </w:rPr>
  </w:style>
  <w:style w:type="character" w:customStyle="1" w:styleId="FooterChar">
    <w:name w:val="Footer Char"/>
    <w:basedOn w:val="DefaultParagraphFont"/>
    <w:link w:val="Footer"/>
    <w:uiPriority w:val="99"/>
    <w:rsid w:val="009F3DC1"/>
    <w:rPr>
      <w:sz w:val="24"/>
      <w:szCs w:val="24"/>
    </w:rPr>
  </w:style>
  <w:style w:type="character" w:customStyle="1" w:styleId="apple-style-span">
    <w:name w:val="apple-style-span"/>
    <w:basedOn w:val="DefaultParagraphFont"/>
    <w:rsid w:val="009F3DC1"/>
  </w:style>
  <w:style w:type="paragraph" w:customStyle="1" w:styleId="Text2">
    <w:name w:val="Text 2"/>
    <w:basedOn w:val="Normal"/>
    <w:rsid w:val="00DD2980"/>
    <w:pPr>
      <w:tabs>
        <w:tab w:val="left" w:pos="2161"/>
      </w:tabs>
      <w:spacing w:before="40" w:after="40"/>
      <w:ind w:left="1202"/>
    </w:pPr>
    <w:rPr>
      <w:sz w:val="22"/>
      <w:szCs w:val="20"/>
      <w:lang w:val="en-GB"/>
    </w:rPr>
  </w:style>
  <w:style w:type="paragraph" w:customStyle="1" w:styleId="Text3">
    <w:name w:val="Text 3"/>
    <w:basedOn w:val="Normal"/>
    <w:rsid w:val="00DD2980"/>
    <w:pPr>
      <w:tabs>
        <w:tab w:val="left" w:pos="2302"/>
      </w:tabs>
      <w:spacing w:before="40" w:after="40"/>
      <w:ind w:left="1202"/>
    </w:pPr>
    <w:rPr>
      <w:sz w:val="22"/>
      <w:szCs w:val="20"/>
      <w:lang w:val="en-GB"/>
    </w:rPr>
  </w:style>
  <w:style w:type="paragraph" w:styleId="Index1">
    <w:name w:val="index 1"/>
    <w:basedOn w:val="Normal"/>
    <w:next w:val="Normal"/>
    <w:autoRedefine/>
    <w:rsid w:val="00DD2980"/>
    <w:pPr>
      <w:ind w:left="240" w:hanging="240"/>
    </w:pPr>
  </w:style>
  <w:style w:type="paragraph" w:styleId="IndexHeading">
    <w:name w:val="index heading"/>
    <w:basedOn w:val="Normal"/>
    <w:next w:val="Index1"/>
    <w:rsid w:val="00DD2980"/>
    <w:pPr>
      <w:numPr>
        <w:numId w:val="9"/>
      </w:numPr>
      <w:tabs>
        <w:tab w:val="clear" w:pos="360"/>
      </w:tabs>
      <w:spacing w:before="40" w:after="40"/>
      <w:ind w:left="0" w:firstLine="0"/>
    </w:pPr>
    <w:rPr>
      <w:rFonts w:ascii="Arial" w:hAnsi="Arial"/>
      <w:b/>
      <w:sz w:val="22"/>
      <w:szCs w:val="20"/>
      <w:lang w:val="en-GB"/>
    </w:rPr>
  </w:style>
  <w:style w:type="paragraph" w:customStyle="1" w:styleId="Default">
    <w:name w:val="Default"/>
    <w:rsid w:val="00C8668A"/>
    <w:pPr>
      <w:autoSpaceDE w:val="0"/>
      <w:autoSpaceDN w:val="0"/>
      <w:adjustRightInd w:val="0"/>
    </w:pPr>
    <w:rPr>
      <w:rFonts w:ascii="Arial" w:hAnsi="Arial" w:cs="Arial"/>
      <w:color w:val="000000"/>
      <w:sz w:val="24"/>
      <w:szCs w:val="24"/>
      <w:lang w:eastAsia="pl-PL"/>
    </w:rPr>
  </w:style>
  <w:style w:type="character" w:styleId="CommentReference">
    <w:name w:val="annotation reference"/>
    <w:basedOn w:val="DefaultParagraphFont"/>
    <w:semiHidden/>
    <w:unhideWhenUsed/>
    <w:rsid w:val="00F70252"/>
    <w:rPr>
      <w:sz w:val="16"/>
      <w:szCs w:val="16"/>
    </w:rPr>
  </w:style>
  <w:style w:type="paragraph" w:styleId="CommentSubject">
    <w:name w:val="annotation subject"/>
    <w:basedOn w:val="CommentText"/>
    <w:next w:val="CommentText"/>
    <w:link w:val="CommentSubjectChar"/>
    <w:semiHidden/>
    <w:unhideWhenUsed/>
    <w:rsid w:val="00F70252"/>
    <w:rPr>
      <w:b/>
      <w:bCs/>
    </w:rPr>
  </w:style>
  <w:style w:type="character" w:customStyle="1" w:styleId="CommentSubjectChar">
    <w:name w:val="Comment Subject Char"/>
    <w:basedOn w:val="CommentTextChar"/>
    <w:link w:val="CommentSubject"/>
    <w:semiHidden/>
    <w:rsid w:val="00F70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940">
      <w:bodyDiv w:val="1"/>
      <w:marLeft w:val="0"/>
      <w:marRight w:val="0"/>
      <w:marTop w:val="0"/>
      <w:marBottom w:val="0"/>
      <w:divBdr>
        <w:top w:val="none" w:sz="0" w:space="0" w:color="auto"/>
        <w:left w:val="none" w:sz="0" w:space="0" w:color="auto"/>
        <w:bottom w:val="none" w:sz="0" w:space="0" w:color="auto"/>
        <w:right w:val="none" w:sz="0" w:space="0" w:color="auto"/>
      </w:divBdr>
    </w:div>
    <w:div w:id="205264810">
      <w:bodyDiv w:val="1"/>
      <w:marLeft w:val="0"/>
      <w:marRight w:val="0"/>
      <w:marTop w:val="0"/>
      <w:marBottom w:val="0"/>
      <w:divBdr>
        <w:top w:val="none" w:sz="0" w:space="0" w:color="auto"/>
        <w:left w:val="none" w:sz="0" w:space="0" w:color="auto"/>
        <w:bottom w:val="none" w:sz="0" w:space="0" w:color="auto"/>
        <w:right w:val="none" w:sz="0" w:space="0" w:color="auto"/>
      </w:divBdr>
    </w:div>
    <w:div w:id="557403686">
      <w:bodyDiv w:val="1"/>
      <w:marLeft w:val="0"/>
      <w:marRight w:val="0"/>
      <w:marTop w:val="0"/>
      <w:marBottom w:val="0"/>
      <w:divBdr>
        <w:top w:val="none" w:sz="0" w:space="0" w:color="auto"/>
        <w:left w:val="none" w:sz="0" w:space="0" w:color="auto"/>
        <w:bottom w:val="none" w:sz="0" w:space="0" w:color="auto"/>
        <w:right w:val="none" w:sz="0" w:space="0" w:color="auto"/>
      </w:divBdr>
    </w:div>
    <w:div w:id="658075450">
      <w:bodyDiv w:val="1"/>
      <w:marLeft w:val="0"/>
      <w:marRight w:val="0"/>
      <w:marTop w:val="0"/>
      <w:marBottom w:val="0"/>
      <w:divBdr>
        <w:top w:val="none" w:sz="0" w:space="0" w:color="auto"/>
        <w:left w:val="none" w:sz="0" w:space="0" w:color="auto"/>
        <w:bottom w:val="none" w:sz="0" w:space="0" w:color="auto"/>
        <w:right w:val="none" w:sz="0" w:space="0" w:color="auto"/>
      </w:divBdr>
    </w:div>
    <w:div w:id="914434606">
      <w:bodyDiv w:val="1"/>
      <w:marLeft w:val="0"/>
      <w:marRight w:val="0"/>
      <w:marTop w:val="0"/>
      <w:marBottom w:val="0"/>
      <w:divBdr>
        <w:top w:val="none" w:sz="0" w:space="0" w:color="auto"/>
        <w:left w:val="none" w:sz="0" w:space="0" w:color="auto"/>
        <w:bottom w:val="none" w:sz="0" w:space="0" w:color="auto"/>
        <w:right w:val="none" w:sz="0" w:space="0" w:color="auto"/>
      </w:divBdr>
    </w:div>
    <w:div w:id="1252816993">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615135620">
      <w:bodyDiv w:val="1"/>
      <w:marLeft w:val="0"/>
      <w:marRight w:val="0"/>
      <w:marTop w:val="0"/>
      <w:marBottom w:val="0"/>
      <w:divBdr>
        <w:top w:val="none" w:sz="0" w:space="0" w:color="auto"/>
        <w:left w:val="none" w:sz="0" w:space="0" w:color="auto"/>
        <w:bottom w:val="none" w:sz="0" w:space="0" w:color="auto"/>
        <w:right w:val="none" w:sz="0" w:space="0" w:color="auto"/>
      </w:divBdr>
    </w:div>
    <w:div w:id="1835149147">
      <w:bodyDiv w:val="1"/>
      <w:marLeft w:val="0"/>
      <w:marRight w:val="0"/>
      <w:marTop w:val="0"/>
      <w:marBottom w:val="0"/>
      <w:divBdr>
        <w:top w:val="none" w:sz="0" w:space="0" w:color="auto"/>
        <w:left w:val="none" w:sz="0" w:space="0" w:color="auto"/>
        <w:bottom w:val="none" w:sz="0" w:space="0" w:color="auto"/>
        <w:right w:val="none" w:sz="0" w:space="0" w:color="auto"/>
      </w:divBdr>
    </w:div>
    <w:div w:id="1949196906">
      <w:bodyDiv w:val="1"/>
      <w:marLeft w:val="0"/>
      <w:marRight w:val="0"/>
      <w:marTop w:val="0"/>
      <w:marBottom w:val="0"/>
      <w:divBdr>
        <w:top w:val="none" w:sz="0" w:space="0" w:color="auto"/>
        <w:left w:val="none" w:sz="0" w:space="0" w:color="auto"/>
        <w:bottom w:val="none" w:sz="0" w:space="0" w:color="auto"/>
        <w:right w:val="none" w:sz="0" w:space="0" w:color="auto"/>
      </w:divBdr>
    </w:div>
    <w:div w:id="2108040840">
      <w:bodyDiv w:val="1"/>
      <w:marLeft w:val="0"/>
      <w:marRight w:val="0"/>
      <w:marTop w:val="0"/>
      <w:marBottom w:val="0"/>
      <w:divBdr>
        <w:top w:val="none" w:sz="0" w:space="0" w:color="auto"/>
        <w:left w:val="none" w:sz="0" w:space="0" w:color="auto"/>
        <w:bottom w:val="none" w:sz="0" w:space="0" w:color="auto"/>
        <w:right w:val="none" w:sz="0" w:space="0" w:color="auto"/>
      </w:divBdr>
    </w:div>
    <w:div w:id="2140298449">
      <w:bodyDiv w:val="1"/>
      <w:marLeft w:val="0"/>
      <w:marRight w:val="0"/>
      <w:marTop w:val="0"/>
      <w:marBottom w:val="0"/>
      <w:divBdr>
        <w:top w:val="none" w:sz="0" w:space="0" w:color="auto"/>
        <w:left w:val="none" w:sz="0" w:space="0" w:color="auto"/>
        <w:bottom w:val="none" w:sz="0" w:space="0" w:color="auto"/>
        <w:right w:val="none" w:sz="0" w:space="0" w:color="auto"/>
      </w:divBdr>
      <w:divsChild>
        <w:div w:id="185825168">
          <w:marLeft w:val="0"/>
          <w:marRight w:val="0"/>
          <w:marTop w:val="0"/>
          <w:marBottom w:val="0"/>
          <w:divBdr>
            <w:top w:val="none" w:sz="0" w:space="0" w:color="auto"/>
            <w:left w:val="none" w:sz="0" w:space="0" w:color="auto"/>
            <w:bottom w:val="none" w:sz="0" w:space="0" w:color="auto"/>
            <w:right w:val="none" w:sz="0" w:space="0" w:color="auto"/>
          </w:divBdr>
          <w:divsChild>
            <w:div w:id="806821457">
              <w:marLeft w:val="0"/>
              <w:marRight w:val="0"/>
              <w:marTop w:val="0"/>
              <w:marBottom w:val="0"/>
              <w:divBdr>
                <w:top w:val="none" w:sz="0" w:space="0" w:color="auto"/>
                <w:left w:val="none" w:sz="0" w:space="0" w:color="auto"/>
                <w:bottom w:val="none" w:sz="0" w:space="0" w:color="auto"/>
                <w:right w:val="none" w:sz="0" w:space="0" w:color="auto"/>
              </w:divBdr>
              <w:divsChild>
                <w:div w:id="16246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45272-3078-49D4-B3D3-E65C3C5D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NKhan</vt:lpstr>
    </vt:vector>
  </TitlesOfParts>
  <Company>World Bank Group</Company>
  <LinksUpToDate>false</LinksUpToDate>
  <CharactersWithSpaces>14543</CharactersWithSpaces>
  <SharedDoc>false</SharedDoc>
  <HLinks>
    <vt:vector size="96" baseType="variant">
      <vt:variant>
        <vt:i4>2555912</vt:i4>
      </vt:variant>
      <vt:variant>
        <vt:i4>45</vt:i4>
      </vt:variant>
      <vt:variant>
        <vt:i4>0</vt:i4>
      </vt:variant>
      <vt:variant>
        <vt:i4>5</vt:i4>
      </vt:variant>
      <vt:variant>
        <vt:lpwstr>http://us.mc366.mail.yahoo.com/mc/compose?to=A.GRIDCHIN@INTERPOL.INT</vt:lpwstr>
      </vt:variant>
      <vt:variant>
        <vt:lpwstr/>
      </vt:variant>
      <vt:variant>
        <vt:i4>2752517</vt:i4>
      </vt:variant>
      <vt:variant>
        <vt:i4>42</vt:i4>
      </vt:variant>
      <vt:variant>
        <vt:i4>0</vt:i4>
      </vt:variant>
      <vt:variant>
        <vt:i4>5</vt:i4>
      </vt:variant>
      <vt:variant>
        <vt:lpwstr>mailto:Kevin.MCMICHAEL@ec.europa.eu</vt:lpwstr>
      </vt:variant>
      <vt:variant>
        <vt:lpwstr/>
      </vt:variant>
      <vt:variant>
        <vt:i4>1966124</vt:i4>
      </vt:variant>
      <vt:variant>
        <vt:i4>39</vt:i4>
      </vt:variant>
      <vt:variant>
        <vt:i4>0</vt:i4>
      </vt:variant>
      <vt:variant>
        <vt:i4>5</vt:i4>
      </vt:variant>
      <vt:variant>
        <vt:lpwstr>mailto:jfcrownover@yahoo.com</vt:lpwstr>
      </vt:variant>
      <vt:variant>
        <vt:lpwstr/>
      </vt:variant>
      <vt:variant>
        <vt:i4>2686978</vt:i4>
      </vt:variant>
      <vt:variant>
        <vt:i4>36</vt:i4>
      </vt:variant>
      <vt:variant>
        <vt:i4>0</vt:i4>
      </vt:variant>
      <vt:variant>
        <vt:i4>5</vt:i4>
      </vt:variant>
      <vt:variant>
        <vt:lpwstr>mailto:jimnewkirk53@gmail.com</vt:lpwstr>
      </vt:variant>
      <vt:variant>
        <vt:lpwstr/>
      </vt:variant>
      <vt:variant>
        <vt:i4>1114211</vt:i4>
      </vt:variant>
      <vt:variant>
        <vt:i4>33</vt:i4>
      </vt:variant>
      <vt:variant>
        <vt:i4>0</vt:i4>
      </vt:variant>
      <vt:variant>
        <vt:i4>5</vt:i4>
      </vt:variant>
      <vt:variant>
        <vt:lpwstr>mailto:jelena.tadzic@undp.org</vt:lpwstr>
      </vt:variant>
      <vt:variant>
        <vt:lpwstr/>
      </vt:variant>
      <vt:variant>
        <vt:i4>4849769</vt:i4>
      </vt:variant>
      <vt:variant>
        <vt:i4>30</vt:i4>
      </vt:variant>
      <vt:variant>
        <vt:i4>0</vt:i4>
      </vt:variant>
      <vt:variant>
        <vt:i4>5</vt:i4>
      </vt:variant>
      <vt:variant>
        <vt:lpwstr>mailto:drzavnisekretar.sz@minrzs.gov.rs</vt:lpwstr>
      </vt:variant>
      <vt:variant>
        <vt:lpwstr/>
      </vt:variant>
      <vt:variant>
        <vt:i4>5111908</vt:i4>
      </vt:variant>
      <vt:variant>
        <vt:i4>27</vt:i4>
      </vt:variant>
      <vt:variant>
        <vt:i4>0</vt:i4>
      </vt:variant>
      <vt:variant>
        <vt:i4>5</vt:i4>
      </vt:variant>
      <vt:variant>
        <vt:lpwstr>mailto:kbrasic@unicef.org</vt:lpwstr>
      </vt:variant>
      <vt:variant>
        <vt:lpwstr/>
      </vt:variant>
      <vt:variant>
        <vt:i4>7340121</vt:i4>
      </vt:variant>
      <vt:variant>
        <vt:i4>24</vt:i4>
      </vt:variant>
      <vt:variant>
        <vt:i4>0</vt:i4>
      </vt:variant>
      <vt:variant>
        <vt:i4>5</vt:i4>
      </vt:variant>
      <vt:variant>
        <vt:lpwstr>mailto:ivana.davidovic@mfin.gov.rs</vt:lpwstr>
      </vt:variant>
      <vt:variant>
        <vt:lpwstr/>
      </vt:variant>
      <vt:variant>
        <vt:i4>2293827</vt:i4>
      </vt:variant>
      <vt:variant>
        <vt:i4>21</vt:i4>
      </vt:variant>
      <vt:variant>
        <vt:i4>0</vt:i4>
      </vt:variant>
      <vt:variant>
        <vt:i4>5</vt:i4>
      </vt:variant>
      <vt:variant>
        <vt:lpwstr>mailto:philipp.vondryander@gopa.de</vt:lpwstr>
      </vt:variant>
      <vt:variant>
        <vt:lpwstr/>
      </vt:variant>
      <vt:variant>
        <vt:i4>2293827</vt:i4>
      </vt:variant>
      <vt:variant>
        <vt:i4>18</vt:i4>
      </vt:variant>
      <vt:variant>
        <vt:i4>0</vt:i4>
      </vt:variant>
      <vt:variant>
        <vt:i4>5</vt:i4>
      </vt:variant>
      <vt:variant>
        <vt:lpwstr>mailto:philipp.vondryander@gopa.de</vt:lpwstr>
      </vt:variant>
      <vt:variant>
        <vt:lpwstr/>
      </vt:variant>
      <vt:variant>
        <vt:i4>7536660</vt:i4>
      </vt:variant>
      <vt:variant>
        <vt:i4>15</vt:i4>
      </vt:variant>
      <vt:variant>
        <vt:i4>0</vt:i4>
      </vt:variant>
      <vt:variant>
        <vt:i4>5</vt:i4>
      </vt:variant>
      <vt:variant>
        <vt:lpwstr>mailto:slavica.draskovic@tacso.org</vt:lpwstr>
      </vt:variant>
      <vt:variant>
        <vt:lpwstr/>
      </vt:variant>
      <vt:variant>
        <vt:i4>1900595</vt:i4>
      </vt:variant>
      <vt:variant>
        <vt:i4>12</vt:i4>
      </vt:variant>
      <vt:variant>
        <vt:i4>0</vt:i4>
      </vt:variant>
      <vt:variant>
        <vt:i4>5</vt:i4>
      </vt:variant>
      <vt:variant>
        <vt:lpwstr>mailto:tcataldo@iom.int</vt:lpwstr>
      </vt:variant>
      <vt:variant>
        <vt:lpwstr/>
      </vt:variant>
      <vt:variant>
        <vt:i4>4587633</vt:i4>
      </vt:variant>
      <vt:variant>
        <vt:i4>9</vt:i4>
      </vt:variant>
      <vt:variant>
        <vt:i4>0</vt:i4>
      </vt:variant>
      <vt:variant>
        <vt:i4>5</vt:i4>
      </vt:variant>
      <vt:variant>
        <vt:lpwstr>mailto:nils.ragnar.kamsvag@mfa.no</vt:lpwstr>
      </vt:variant>
      <vt:variant>
        <vt:lpwstr/>
      </vt:variant>
      <vt:variant>
        <vt:i4>2949144</vt:i4>
      </vt:variant>
      <vt:variant>
        <vt:i4>6</vt:i4>
      </vt:variant>
      <vt:variant>
        <vt:i4>0</vt:i4>
      </vt:variant>
      <vt:variant>
        <vt:i4>5</vt:i4>
      </vt:variant>
      <vt:variant>
        <vt:lpwstr>mailto:jjuhasz@tadg.eu</vt:lpwstr>
      </vt:variant>
      <vt:variant>
        <vt:lpwstr/>
      </vt:variant>
      <vt:variant>
        <vt:i4>6225979</vt:i4>
      </vt:variant>
      <vt:variant>
        <vt:i4>3</vt:i4>
      </vt:variant>
      <vt:variant>
        <vt:i4>0</vt:i4>
      </vt:variant>
      <vt:variant>
        <vt:i4>5</vt:i4>
      </vt:variant>
      <vt:variant>
        <vt:lpwstr>mailto:m.gazdic@eprd.pl</vt:lpwstr>
      </vt:variant>
      <vt:variant>
        <vt:lpwstr/>
      </vt:variant>
      <vt:variant>
        <vt:i4>6160440</vt:i4>
      </vt:variant>
      <vt:variant>
        <vt:i4>0</vt:i4>
      </vt:variant>
      <vt:variant>
        <vt:i4>0</vt:i4>
      </vt:variant>
      <vt:variant>
        <vt:i4>5</vt:i4>
      </vt:variant>
      <vt:variant>
        <vt:lpwstr>mailto:i.ferrer@eprd.pl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creator>Kathy Elaine Sharrow</dc:creator>
  <cp:lastModifiedBy>Boban Gledović</cp:lastModifiedBy>
  <cp:revision>520</cp:revision>
  <cp:lastPrinted>2007-12-24T14:02:00Z</cp:lastPrinted>
  <dcterms:created xsi:type="dcterms:W3CDTF">2020-05-19T10:26:00Z</dcterms:created>
  <dcterms:modified xsi:type="dcterms:W3CDTF">2021-05-17T14:30:00Z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