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EFFE1" w14:textId="77777777" w:rsidR="00B578A2" w:rsidRPr="00F2687A" w:rsidRDefault="00B578A2" w:rsidP="00B578A2">
      <w:pPr>
        <w:tabs>
          <w:tab w:val="left" w:pos="0"/>
          <w:tab w:val="left" w:pos="720"/>
          <w:tab w:val="left" w:pos="1080"/>
        </w:tabs>
        <w:spacing w:before="120" w:after="120"/>
        <w:jc w:val="center"/>
        <w:rPr>
          <w:b/>
          <w:u w:val="single"/>
        </w:rPr>
      </w:pPr>
      <w:r w:rsidRPr="00F2687A">
        <w:rPr>
          <w:b/>
          <w:u w:val="single"/>
        </w:rPr>
        <w:t>Annex A</w:t>
      </w:r>
    </w:p>
    <w:p w14:paraId="398B3328" w14:textId="77777777" w:rsidR="00B578A2" w:rsidRPr="00F2687A" w:rsidRDefault="00B578A2" w:rsidP="00B578A2">
      <w:pPr>
        <w:tabs>
          <w:tab w:val="left" w:pos="0"/>
          <w:tab w:val="left" w:pos="720"/>
          <w:tab w:val="left" w:pos="1080"/>
        </w:tabs>
        <w:spacing w:before="120" w:after="120"/>
        <w:jc w:val="center"/>
        <w:rPr>
          <w:b/>
        </w:rPr>
      </w:pPr>
      <w:r w:rsidRPr="00F2687A">
        <w:rPr>
          <w:b/>
        </w:rPr>
        <w:t>Terms of Reference and Scope of Services</w:t>
      </w:r>
    </w:p>
    <w:p w14:paraId="2C3645E5" w14:textId="362F0FB3" w:rsidR="00B578A2" w:rsidRPr="00F2687A" w:rsidRDefault="00B578A2" w:rsidP="00B578A2">
      <w:pPr>
        <w:tabs>
          <w:tab w:val="left" w:pos="0"/>
          <w:tab w:val="left" w:pos="720"/>
          <w:tab w:val="left" w:pos="1080"/>
        </w:tabs>
        <w:jc w:val="center"/>
        <w:outlineLvl w:val="0"/>
        <w:rPr>
          <w:rFonts w:asciiTheme="majorBidi" w:hAnsiTheme="majorBidi" w:cstheme="majorBidi"/>
          <w:b/>
          <w:lang w:bidi="ne-NP"/>
        </w:rPr>
      </w:pPr>
      <w:r w:rsidRPr="00F2687A">
        <w:rPr>
          <w:rFonts w:asciiTheme="majorBidi" w:hAnsiTheme="majorBidi" w:cstheme="majorBidi"/>
          <w:b/>
          <w:lang w:bidi="ne-NP"/>
        </w:rPr>
        <w:t>The Social Inclusion and Poverty Reduction Unit – Program “Education to Employment”</w:t>
      </w:r>
    </w:p>
    <w:p w14:paraId="39243D28" w14:textId="77777777" w:rsidR="00B578A2" w:rsidRPr="00F2687A" w:rsidRDefault="00B578A2" w:rsidP="00B578A2">
      <w:pPr>
        <w:tabs>
          <w:tab w:val="left" w:pos="0"/>
          <w:tab w:val="left" w:pos="720"/>
          <w:tab w:val="left" w:pos="1080"/>
        </w:tabs>
        <w:jc w:val="center"/>
        <w:outlineLvl w:val="0"/>
        <w:rPr>
          <w:rFonts w:asciiTheme="majorBidi" w:hAnsiTheme="majorBidi" w:cstheme="majorBidi"/>
          <w:b/>
          <w:lang w:bidi="ne-NP"/>
        </w:rPr>
      </w:pPr>
    </w:p>
    <w:p w14:paraId="5BB1CB83" w14:textId="2D60A742" w:rsidR="00B578A2" w:rsidRPr="00F2687A" w:rsidRDefault="00B578A2" w:rsidP="00B578A2">
      <w:pPr>
        <w:tabs>
          <w:tab w:val="left" w:pos="0"/>
          <w:tab w:val="left" w:pos="720"/>
          <w:tab w:val="left" w:pos="1080"/>
        </w:tabs>
        <w:spacing w:before="120" w:after="120"/>
        <w:jc w:val="center"/>
        <w:outlineLvl w:val="0"/>
        <w:rPr>
          <w:b/>
          <w:bCs/>
          <w:color w:val="000000" w:themeColor="text1"/>
        </w:rPr>
      </w:pPr>
      <w:r w:rsidRPr="00F2687A">
        <w:rPr>
          <w:b/>
          <w:bCs/>
          <w:color w:val="000000" w:themeColor="text1"/>
        </w:rPr>
        <w:t xml:space="preserve">Support to the Ministry of labor, employment, veteran and social affairs in testing methodology for development of occupational standards </w:t>
      </w:r>
    </w:p>
    <w:p w14:paraId="4ED95ACC" w14:textId="77777777" w:rsidR="00B578A2" w:rsidRPr="00F2687A" w:rsidRDefault="00B578A2" w:rsidP="00B578A2">
      <w:pPr>
        <w:pStyle w:val="PlainText"/>
        <w:tabs>
          <w:tab w:val="left" w:pos="720"/>
          <w:tab w:val="left" w:pos="144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s="Times New Roman"/>
          <w:b/>
          <w:color w:val="000000" w:themeColor="text1"/>
          <w:sz w:val="24"/>
          <w:szCs w:val="24"/>
        </w:rPr>
      </w:pPr>
    </w:p>
    <w:p w14:paraId="037D27C5" w14:textId="77777777" w:rsidR="00B578A2" w:rsidRPr="00F2687A" w:rsidRDefault="00B578A2" w:rsidP="00B578A2">
      <w:pPr>
        <w:pStyle w:val="PlainText"/>
        <w:tabs>
          <w:tab w:val="left" w:pos="720"/>
          <w:tab w:val="left" w:pos="144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s="Times New Roman"/>
          <w:b/>
          <w:color w:val="000000" w:themeColor="text1"/>
          <w:sz w:val="24"/>
          <w:szCs w:val="24"/>
        </w:rPr>
      </w:pPr>
    </w:p>
    <w:p w14:paraId="51A95AA5" w14:textId="78602243" w:rsidR="00E709F4" w:rsidRDefault="00E709F4" w:rsidP="00E709F4">
      <w:pPr>
        <w:pStyle w:val="PlainText"/>
        <w:tabs>
          <w:tab w:val="left" w:pos="117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Position:  </w:t>
      </w:r>
      <w:r>
        <w:rPr>
          <w:rFonts w:ascii="Times New Roman" w:hAnsi="Times New Roman" w:cs="Times New Roman"/>
          <w:b/>
          <w:color w:val="000000" w:themeColor="text1"/>
          <w:sz w:val="24"/>
          <w:szCs w:val="24"/>
        </w:rPr>
        <w:tab/>
      </w:r>
      <w:r w:rsidRPr="00E709F4">
        <w:rPr>
          <w:rFonts w:ascii="Times New Roman" w:hAnsi="Times New Roman" w:cs="Times New Roman"/>
          <w:color w:val="000000" w:themeColor="text1"/>
          <w:sz w:val="24"/>
          <w:szCs w:val="24"/>
        </w:rPr>
        <w:t>Expert for the occupations in the Manufacturing Sector, area of Manufacture of basic metals</w:t>
      </w:r>
    </w:p>
    <w:p w14:paraId="7782A757" w14:textId="1BC4381C" w:rsidR="00B578A2" w:rsidRPr="00F2687A" w:rsidRDefault="00B578A2" w:rsidP="00E709F4">
      <w:pPr>
        <w:pStyle w:val="PlainText"/>
        <w:tabs>
          <w:tab w:val="left" w:pos="720"/>
          <w:tab w:val="left" w:pos="117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s="Times New Roman"/>
          <w:color w:val="000000" w:themeColor="text1"/>
          <w:sz w:val="24"/>
          <w:szCs w:val="24"/>
        </w:rPr>
      </w:pPr>
      <w:r w:rsidRPr="00F2687A">
        <w:rPr>
          <w:rFonts w:ascii="Times New Roman" w:hAnsi="Times New Roman" w:cs="Times New Roman"/>
          <w:b/>
          <w:color w:val="000000" w:themeColor="text1"/>
          <w:sz w:val="24"/>
          <w:szCs w:val="24"/>
        </w:rPr>
        <w:t>Duration:</w:t>
      </w:r>
      <w:r w:rsidRPr="00F2687A">
        <w:rPr>
          <w:rFonts w:ascii="Times New Roman" w:hAnsi="Times New Roman" w:cs="Times New Roman"/>
          <w:color w:val="000000" w:themeColor="text1"/>
          <w:sz w:val="24"/>
          <w:szCs w:val="24"/>
        </w:rPr>
        <w:t xml:space="preserve"> </w:t>
      </w:r>
      <w:r w:rsidRPr="00F2687A">
        <w:rPr>
          <w:rFonts w:ascii="Times New Roman" w:hAnsi="Times New Roman" w:cs="Times New Roman"/>
          <w:color w:val="000000" w:themeColor="text1"/>
          <w:sz w:val="24"/>
          <w:szCs w:val="24"/>
        </w:rPr>
        <w:tab/>
        <w:t>30</w:t>
      </w:r>
      <w:r w:rsidRPr="00F2687A">
        <w:rPr>
          <w:rFonts w:ascii="Times New Roman" w:hAnsi="Times New Roman" w:cs="Times New Roman"/>
          <w:color w:val="000000" w:themeColor="text1"/>
          <w:sz w:val="24"/>
          <w:szCs w:val="24"/>
          <w:vertAlign w:val="superscript"/>
        </w:rPr>
        <w:t>th</w:t>
      </w:r>
      <w:r w:rsidRPr="00F2687A">
        <w:rPr>
          <w:rFonts w:ascii="Times New Roman" w:hAnsi="Times New Roman" w:cs="Times New Roman"/>
          <w:color w:val="000000" w:themeColor="text1"/>
          <w:sz w:val="24"/>
          <w:szCs w:val="24"/>
        </w:rPr>
        <w:t xml:space="preserve"> June 2021– 31</w:t>
      </w:r>
      <w:r w:rsidRPr="00F2687A">
        <w:rPr>
          <w:rFonts w:ascii="Times New Roman" w:hAnsi="Times New Roman" w:cs="Times New Roman"/>
          <w:color w:val="000000" w:themeColor="text1"/>
          <w:sz w:val="24"/>
          <w:szCs w:val="24"/>
          <w:vertAlign w:val="superscript"/>
        </w:rPr>
        <w:t>st</w:t>
      </w:r>
      <w:r w:rsidRPr="00F2687A">
        <w:rPr>
          <w:rFonts w:ascii="Times New Roman" w:hAnsi="Times New Roman" w:cs="Times New Roman"/>
          <w:color w:val="000000" w:themeColor="text1"/>
          <w:sz w:val="24"/>
          <w:szCs w:val="24"/>
        </w:rPr>
        <w:t xml:space="preserve"> December 2021</w:t>
      </w:r>
    </w:p>
    <w:p w14:paraId="6A5AB3E8" w14:textId="77777777" w:rsidR="00B578A2" w:rsidRPr="00F2687A" w:rsidRDefault="00B578A2" w:rsidP="00B578A2">
      <w:pPr>
        <w:tabs>
          <w:tab w:val="left" w:pos="0"/>
          <w:tab w:val="left" w:pos="720"/>
          <w:tab w:val="left" w:pos="1080"/>
        </w:tabs>
        <w:spacing w:before="120" w:after="120"/>
        <w:outlineLvl w:val="0"/>
        <w:rPr>
          <w:b/>
        </w:rPr>
      </w:pPr>
    </w:p>
    <w:p w14:paraId="34B4BC80" w14:textId="77777777" w:rsidR="00B578A2" w:rsidRPr="00F2687A" w:rsidRDefault="00B578A2" w:rsidP="00B578A2">
      <w:pPr>
        <w:pStyle w:val="Heading1"/>
        <w:numPr>
          <w:ilvl w:val="0"/>
          <w:numId w:val="5"/>
        </w:numPr>
        <w:jc w:val="both"/>
        <w:rPr>
          <w:u w:val="single"/>
        </w:rPr>
      </w:pPr>
      <w:r w:rsidRPr="00F2687A">
        <w:rPr>
          <w:u w:val="single"/>
        </w:rPr>
        <w:t>Background</w:t>
      </w:r>
    </w:p>
    <w:p w14:paraId="14B03F96" w14:textId="77777777" w:rsidR="00B578A2" w:rsidRPr="00F2687A" w:rsidRDefault="00B578A2" w:rsidP="00B578A2"/>
    <w:p w14:paraId="4884231A" w14:textId="77777777" w:rsidR="00B578A2" w:rsidRPr="00F2687A" w:rsidRDefault="00B578A2" w:rsidP="00B578A2">
      <w:pPr>
        <w:pStyle w:val="PlainText"/>
        <w:spacing w:after="120"/>
        <w:jc w:val="both"/>
        <w:rPr>
          <w:rFonts w:ascii="Times New Roman" w:hAnsi="Times New Roman" w:cs="Times New Roman"/>
          <w:sz w:val="24"/>
          <w:szCs w:val="24"/>
        </w:rPr>
      </w:pPr>
      <w:r w:rsidRPr="00F2687A">
        <w:rPr>
          <w:rFonts w:ascii="Times New Roman" w:hAnsi="Times New Roman" w:cs="Times New Roman"/>
          <w:sz w:val="24"/>
          <w:szCs w:val="24"/>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14:paraId="10436C79" w14:textId="183D985F" w:rsidR="00B578A2" w:rsidRPr="00F2687A" w:rsidRDefault="00B578A2" w:rsidP="00B578A2">
      <w:pPr>
        <w:pStyle w:val="PlainText"/>
        <w:spacing w:after="120"/>
        <w:jc w:val="both"/>
        <w:rPr>
          <w:rFonts w:ascii="Times New Roman" w:hAnsi="Times New Roman" w:cs="Times New Roman"/>
          <w:sz w:val="24"/>
          <w:szCs w:val="24"/>
        </w:rPr>
      </w:pPr>
      <w:r w:rsidRPr="00F2687A">
        <w:rPr>
          <w:rFonts w:ascii="Times New Roman" w:hAnsi="Times New Roman" w:cs="Times New Roman"/>
          <w:sz w:val="24"/>
          <w:szCs w:val="24"/>
        </w:rPr>
        <w:t>In the previous period, the Instrument for Pre-Accession Assistance (IPA) funds were unsuitable for developing and testing ideas for policy reforms before the wider implementation. The Government of Serbia (</w:t>
      </w:r>
      <w:proofErr w:type="spellStart"/>
      <w:r w:rsidRPr="00F2687A">
        <w:rPr>
          <w:rFonts w:ascii="Times New Roman" w:hAnsi="Times New Roman" w:cs="Times New Roman"/>
          <w:sz w:val="24"/>
          <w:szCs w:val="24"/>
        </w:rPr>
        <w:t>GoS</w:t>
      </w:r>
      <w:proofErr w:type="spellEnd"/>
      <w:r w:rsidRPr="00F2687A">
        <w:rPr>
          <w:rFonts w:ascii="Times New Roman" w:hAnsi="Times New Roman" w:cs="Times New Roman"/>
          <w:sz w:val="24"/>
          <w:szCs w:val="24"/>
        </w:rPr>
        <w:t xml:space="preserve">) has invited Switzerland to support the </w:t>
      </w:r>
      <w:r w:rsidRPr="00444C7A">
        <w:rPr>
          <w:rFonts w:ascii="Times New Roman" w:hAnsi="Times New Roman" w:cs="Times New Roman"/>
          <w:sz w:val="24"/>
          <w:szCs w:val="24"/>
        </w:rPr>
        <w:t>ESRP</w:t>
      </w:r>
      <w:r w:rsidR="003B4CD0" w:rsidRPr="00444C7A">
        <w:rPr>
          <w:rStyle w:val="FootnoteReference"/>
          <w:rFonts w:ascii="Times New Roman" w:hAnsi="Times New Roman" w:cs="Times New Roman"/>
          <w:sz w:val="24"/>
          <w:szCs w:val="24"/>
        </w:rPr>
        <w:footnoteReference w:id="1"/>
      </w:r>
      <w:r w:rsidRPr="00F2687A">
        <w:rPr>
          <w:rFonts w:ascii="Times New Roman" w:hAnsi="Times New Roman" w:cs="Times New Roman"/>
          <w:sz w:val="24"/>
          <w:szCs w:val="24"/>
        </w:rPr>
        <w:t xml:space="preserve"> process within the E2E main phase, as the Swiss support to the </w:t>
      </w:r>
      <w:proofErr w:type="spellStart"/>
      <w:r w:rsidRPr="00F2687A">
        <w:rPr>
          <w:rFonts w:ascii="Times New Roman" w:hAnsi="Times New Roman" w:cs="Times New Roman"/>
          <w:sz w:val="24"/>
          <w:szCs w:val="24"/>
        </w:rPr>
        <w:t>GoS</w:t>
      </w:r>
      <w:proofErr w:type="spellEnd"/>
      <w:r w:rsidRPr="00F2687A">
        <w:rPr>
          <w:rFonts w:ascii="Times New Roman" w:hAnsi="Times New Roman" w:cs="Times New Roman"/>
          <w:sz w:val="24"/>
          <w:szCs w:val="24"/>
        </w:rPr>
        <w:t xml:space="preserve">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14:paraId="05A51123" w14:textId="77777777" w:rsidR="00B578A2" w:rsidRPr="00F2687A" w:rsidRDefault="00B578A2" w:rsidP="00B578A2">
      <w:pPr>
        <w:pStyle w:val="PlainText"/>
        <w:spacing w:after="120"/>
        <w:jc w:val="both"/>
        <w:rPr>
          <w:rFonts w:ascii="Times New Roman" w:hAnsi="Times New Roman" w:cs="Times New Roman"/>
          <w:sz w:val="24"/>
          <w:szCs w:val="24"/>
        </w:rPr>
      </w:pPr>
      <w:r w:rsidRPr="00F2687A">
        <w:rPr>
          <w:rFonts w:ascii="Times New Roman" w:hAnsi="Times New Roman" w:cs="Times New Roman"/>
          <w:sz w:val="24"/>
          <w:szCs w:val="24"/>
        </w:rPr>
        <w:t xml:space="preserve">The education system still fails to develop skills relevant for the Serbian </w:t>
      </w:r>
      <w:proofErr w:type="spellStart"/>
      <w:r w:rsidRPr="00F2687A">
        <w:rPr>
          <w:rFonts w:ascii="Times New Roman" w:hAnsi="Times New Roman" w:cs="Times New Roman"/>
          <w:sz w:val="24"/>
          <w:szCs w:val="24"/>
        </w:rPr>
        <w:t>labour</w:t>
      </w:r>
      <w:proofErr w:type="spellEnd"/>
      <w:r w:rsidRPr="00F2687A">
        <w:rPr>
          <w:rFonts w:ascii="Times New Roman" w:hAnsi="Times New Roman" w:cs="Times New Roman"/>
          <w:sz w:val="24"/>
          <w:szCs w:val="24"/>
        </w:rPr>
        <w:t xml:space="preserve"> market. This mismatch between skills supply and demand on the </w:t>
      </w:r>
      <w:proofErr w:type="spellStart"/>
      <w:r w:rsidRPr="00F2687A">
        <w:rPr>
          <w:rFonts w:ascii="Times New Roman" w:hAnsi="Times New Roman" w:cs="Times New Roman"/>
          <w:sz w:val="24"/>
          <w:szCs w:val="24"/>
        </w:rPr>
        <w:t>labour</w:t>
      </w:r>
      <w:proofErr w:type="spellEnd"/>
      <w:r w:rsidRPr="00F2687A">
        <w:rPr>
          <w:rFonts w:ascii="Times New Roman" w:hAnsi="Times New Roman" w:cs="Times New Roman"/>
          <w:sz w:val="24"/>
          <w:szCs w:val="24"/>
        </w:rPr>
        <w:t xml:space="preserve"> market affects mainly young persons and among them the young women that face a long transition from school to work and thus often become long-term unemployed or even inactive. The impact hypothesis of E2E is reflected in the strategic policymaking approach whereby improved employment policies and capacities of institutions are built up to promote a more efficient use of public resources in the field of employment and education. </w:t>
      </w:r>
    </w:p>
    <w:p w14:paraId="288F2184" w14:textId="77777777" w:rsidR="00B578A2" w:rsidRPr="00F2687A" w:rsidRDefault="00B578A2" w:rsidP="00B578A2">
      <w:pPr>
        <w:pStyle w:val="PlainText"/>
        <w:spacing w:after="120"/>
        <w:jc w:val="both"/>
        <w:rPr>
          <w:rFonts w:ascii="Times New Roman" w:hAnsi="Times New Roman" w:cs="Times New Roman"/>
          <w:sz w:val="24"/>
          <w:szCs w:val="24"/>
        </w:rPr>
      </w:pPr>
      <w:r w:rsidRPr="00F2687A">
        <w:rPr>
          <w:rFonts w:ascii="Times New Roman" w:hAnsi="Times New Roman" w:cs="Times New Roman"/>
          <w:sz w:val="24"/>
          <w:szCs w:val="24"/>
        </w:rPr>
        <w:t>The Project “From Education to Employment – E2</w:t>
      </w:r>
      <w:proofErr w:type="gramStart"/>
      <w:r w:rsidRPr="00F2687A">
        <w:rPr>
          <w:rFonts w:ascii="Times New Roman" w:hAnsi="Times New Roman" w:cs="Times New Roman"/>
          <w:sz w:val="24"/>
          <w:szCs w:val="24"/>
        </w:rPr>
        <w:t>E“ is</w:t>
      </w:r>
      <w:proofErr w:type="gramEnd"/>
      <w:r w:rsidRPr="00F2687A">
        <w:rPr>
          <w:rFonts w:ascii="Times New Roman" w:hAnsi="Times New Roman" w:cs="Times New Roman"/>
          <w:sz w:val="24"/>
          <w:szCs w:val="24"/>
        </w:rPr>
        <w:t xml:space="preserve"> part of the larger E2E program launched by the Swiss Agency for Development and Cooperation (SDC) in 2015 with the overall goal to increase decent youth employability in Serbia in a socially inclusive and sustainable way. E2E improves the position of youth on the Serbian </w:t>
      </w:r>
      <w:proofErr w:type="spellStart"/>
      <w:r w:rsidRPr="00F2687A">
        <w:rPr>
          <w:rFonts w:ascii="Times New Roman" w:hAnsi="Times New Roman" w:cs="Times New Roman"/>
          <w:sz w:val="24"/>
          <w:szCs w:val="24"/>
        </w:rPr>
        <w:t>labour</w:t>
      </w:r>
      <w:proofErr w:type="spellEnd"/>
      <w:r w:rsidRPr="00F2687A">
        <w:rPr>
          <w:rFonts w:ascii="Times New Roman" w:hAnsi="Times New Roman" w:cs="Times New Roman"/>
          <w:sz w:val="24"/>
          <w:szCs w:val="24"/>
        </w:rPr>
        <w:t xml:space="preserve"> market through modernization of youth employment policies and the development of young skilled </w:t>
      </w:r>
      <w:proofErr w:type="spellStart"/>
      <w:r w:rsidRPr="00F2687A">
        <w:rPr>
          <w:rFonts w:ascii="Times New Roman" w:hAnsi="Times New Roman" w:cs="Times New Roman"/>
          <w:sz w:val="24"/>
          <w:szCs w:val="24"/>
        </w:rPr>
        <w:t>labour</w:t>
      </w:r>
      <w:proofErr w:type="spellEnd"/>
      <w:r w:rsidRPr="00F2687A">
        <w:rPr>
          <w:rFonts w:ascii="Times New Roman" w:hAnsi="Times New Roman" w:cs="Times New Roman"/>
          <w:sz w:val="24"/>
          <w:szCs w:val="24"/>
        </w:rPr>
        <w:t xml:space="preserve"> demanded by the private sector. </w:t>
      </w:r>
    </w:p>
    <w:p w14:paraId="16058877" w14:textId="143179EC" w:rsidR="00B578A2" w:rsidRPr="00F2687A" w:rsidRDefault="00B578A2" w:rsidP="00B578A2">
      <w:pPr>
        <w:pStyle w:val="PlainText"/>
        <w:spacing w:after="120"/>
        <w:jc w:val="both"/>
        <w:rPr>
          <w:rFonts w:ascii="Times New Roman" w:hAnsi="Times New Roman" w:cs="Times New Roman"/>
          <w:sz w:val="24"/>
          <w:szCs w:val="24"/>
        </w:rPr>
      </w:pPr>
      <w:r w:rsidRPr="00F2687A">
        <w:rPr>
          <w:rFonts w:ascii="Times New Roman" w:hAnsi="Times New Roman" w:cs="Times New Roman"/>
          <w:sz w:val="24"/>
          <w:szCs w:val="24"/>
        </w:rPr>
        <w:lastRenderedPageBreak/>
        <w:t>The E2E program supports evidence-based approaches in the youth employment policies in Serbia. Under the lead of the SIPRU, it facilitates the policy dialogue between key national and local stakeholders. By including good practices from the main phase’ pilot regions, SIPRU advocates changes in the youth policy framework. The key line ministry in charge of the implementation of the youth employment and employability policies in Serbia relevant for implementation of the E2E is the Ministry of Labor, Employment, Veteran and Social Affairs (MoLEVSA) with the support of the Ministry of Education, Science and Technological Development (</w:t>
      </w:r>
      <w:proofErr w:type="spellStart"/>
      <w:r w:rsidRPr="00F2687A">
        <w:rPr>
          <w:rFonts w:ascii="Times New Roman" w:hAnsi="Times New Roman" w:cs="Times New Roman"/>
          <w:sz w:val="24"/>
          <w:szCs w:val="24"/>
        </w:rPr>
        <w:t>MoESTD</w:t>
      </w:r>
      <w:proofErr w:type="spellEnd"/>
      <w:r w:rsidRPr="00F2687A">
        <w:rPr>
          <w:rFonts w:ascii="Times New Roman" w:hAnsi="Times New Roman" w:cs="Times New Roman"/>
          <w:sz w:val="24"/>
          <w:szCs w:val="24"/>
        </w:rPr>
        <w:t>). Line ministries were actively involved in the design and implementation of the main phase and the 2nd phase is continuation of the joint efforts for youth employment up to 2021.</w:t>
      </w:r>
    </w:p>
    <w:p w14:paraId="491F089C" w14:textId="77777777" w:rsidR="005D3FA9" w:rsidRPr="00F2687A" w:rsidRDefault="005D3FA9" w:rsidP="00B578A2">
      <w:pPr>
        <w:pStyle w:val="PlainText"/>
        <w:spacing w:after="120"/>
        <w:jc w:val="both"/>
        <w:rPr>
          <w:rFonts w:ascii="Times New Roman" w:hAnsi="Times New Roman" w:cs="Times New Roman"/>
          <w:b/>
          <w:sz w:val="24"/>
          <w:szCs w:val="24"/>
          <w:u w:val="single"/>
        </w:rPr>
      </w:pPr>
    </w:p>
    <w:p w14:paraId="6D5109F4" w14:textId="77777777" w:rsidR="00B578A2" w:rsidRPr="00F2687A" w:rsidRDefault="00B578A2" w:rsidP="00B578A2">
      <w:pPr>
        <w:pStyle w:val="Heading1"/>
        <w:numPr>
          <w:ilvl w:val="0"/>
          <w:numId w:val="5"/>
        </w:numPr>
        <w:jc w:val="both"/>
        <w:rPr>
          <w:u w:val="single"/>
        </w:rPr>
      </w:pPr>
      <w:r w:rsidRPr="00F2687A">
        <w:rPr>
          <w:u w:val="single"/>
        </w:rPr>
        <w:t>Introduction</w:t>
      </w:r>
    </w:p>
    <w:p w14:paraId="58F7D5D7" w14:textId="77777777" w:rsidR="00B578A2" w:rsidRPr="00F2687A" w:rsidRDefault="00B578A2" w:rsidP="00B578A2"/>
    <w:p w14:paraId="7C4C2C8D" w14:textId="77777777" w:rsidR="006537E1" w:rsidRPr="00F2687A" w:rsidRDefault="006537E1" w:rsidP="006537E1">
      <w:pPr>
        <w:pStyle w:val="Paragraph"/>
        <w:spacing w:before="0" w:after="120"/>
        <w:ind w:left="0"/>
        <w:rPr>
          <w:rFonts w:ascii="Times New Roman" w:hAnsi="Times New Roman"/>
          <w:sz w:val="24"/>
          <w:szCs w:val="24"/>
          <w:lang w:val="en-US"/>
        </w:rPr>
      </w:pPr>
      <w:r w:rsidRPr="00F2687A">
        <w:rPr>
          <w:rFonts w:ascii="Times New Roman" w:hAnsi="Times New Roman"/>
          <w:sz w:val="24"/>
          <w:szCs w:val="24"/>
          <w:lang w:val="en-US"/>
        </w:rPr>
        <w:t>The overall goal of the E2E programme is to increase decent youth employability in Serbia in a socially inclusive and sustainable way. The project has two outcomes:</w:t>
      </w:r>
    </w:p>
    <w:p w14:paraId="115617A9" w14:textId="39928FD6" w:rsidR="006537E1" w:rsidRPr="00F2687A" w:rsidRDefault="006537E1" w:rsidP="006537E1">
      <w:pPr>
        <w:pStyle w:val="Paragraph"/>
        <w:numPr>
          <w:ilvl w:val="0"/>
          <w:numId w:val="13"/>
        </w:numPr>
        <w:spacing w:before="12" w:after="12"/>
        <w:rPr>
          <w:rFonts w:ascii="Times New Roman" w:hAnsi="Times New Roman"/>
          <w:sz w:val="24"/>
          <w:szCs w:val="24"/>
          <w:lang w:val="en-US"/>
        </w:rPr>
      </w:pPr>
      <w:r w:rsidRPr="00F2687A">
        <w:rPr>
          <w:rFonts w:ascii="Times New Roman" w:hAnsi="Times New Roman"/>
          <w:sz w:val="24"/>
          <w:szCs w:val="24"/>
          <w:lang w:val="en-US"/>
        </w:rPr>
        <w:t xml:space="preserve">Outcome 1: </w:t>
      </w:r>
      <w:r w:rsidR="00F2687A" w:rsidRPr="00F2687A">
        <w:rPr>
          <w:rFonts w:ascii="Times New Roman" w:hAnsi="Times New Roman"/>
          <w:sz w:val="24"/>
          <w:szCs w:val="24"/>
          <w:lang w:val="en-US"/>
        </w:rPr>
        <w:t>Relevant</w:t>
      </w:r>
      <w:r w:rsidRPr="00F2687A">
        <w:rPr>
          <w:rFonts w:ascii="Times New Roman" w:hAnsi="Times New Roman"/>
          <w:sz w:val="24"/>
          <w:szCs w:val="24"/>
          <w:lang w:val="en-US"/>
        </w:rPr>
        <w:t xml:space="preserve"> national and local key stakeholders apply effective and evidence-based policies on youth employment and employability through increased performance capacities and diversified funding portfolio. </w:t>
      </w:r>
    </w:p>
    <w:p w14:paraId="2ED65A61" w14:textId="77777777" w:rsidR="006537E1" w:rsidRPr="00F2687A" w:rsidRDefault="006537E1" w:rsidP="006537E1">
      <w:pPr>
        <w:pStyle w:val="Paragraph"/>
        <w:numPr>
          <w:ilvl w:val="0"/>
          <w:numId w:val="13"/>
        </w:numPr>
        <w:spacing w:before="0" w:after="120"/>
        <w:rPr>
          <w:rFonts w:ascii="Times New Roman" w:hAnsi="Times New Roman"/>
          <w:sz w:val="24"/>
          <w:szCs w:val="24"/>
          <w:lang w:val="en-US"/>
        </w:rPr>
      </w:pPr>
      <w:r w:rsidRPr="00F2687A">
        <w:rPr>
          <w:rFonts w:ascii="Times New Roman" w:hAnsi="Times New Roman"/>
          <w:sz w:val="24"/>
          <w:szCs w:val="24"/>
          <w:lang w:val="en-US"/>
        </w:rPr>
        <w:t xml:space="preserve">Outcome 2: Young jobseekers are better able to position themselves on the </w:t>
      </w:r>
      <w:proofErr w:type="spellStart"/>
      <w:r w:rsidRPr="00F2687A">
        <w:rPr>
          <w:rFonts w:ascii="Times New Roman" w:hAnsi="Times New Roman"/>
          <w:sz w:val="24"/>
          <w:szCs w:val="24"/>
          <w:lang w:val="en-US"/>
        </w:rPr>
        <w:t>labour</w:t>
      </w:r>
      <w:proofErr w:type="spellEnd"/>
      <w:r w:rsidRPr="00F2687A">
        <w:rPr>
          <w:rFonts w:ascii="Times New Roman" w:hAnsi="Times New Roman"/>
          <w:sz w:val="24"/>
          <w:szCs w:val="24"/>
          <w:lang w:val="en-US"/>
        </w:rPr>
        <w:t xml:space="preserve"> market through employment promotion measures and non-formal training offers required by the private sector in selected regions of Serbia. </w:t>
      </w:r>
    </w:p>
    <w:p w14:paraId="0396CF70" w14:textId="1565D0FD" w:rsidR="0086554F" w:rsidRDefault="006537E1" w:rsidP="0086554F">
      <w:pPr>
        <w:jc w:val="both"/>
      </w:pPr>
      <w:r w:rsidRPr="00F2687A">
        <w:t>This specific Terms of Reference is related to achievement of Outcome 1 and support to the MoLEVSA in development of National Standard Classification of Occupations (NSCO), which is a process that has been going on for the last three years intensively and with the support of SIPRU through E2E and other donors (GIZ). The first step was adoption of the new Codebook of Occupations within Decision on a Uniform System of Codes to enter and encrypt data in the records in the field of labor (</w:t>
      </w:r>
      <w:r w:rsidR="00AA70BF">
        <w:t>“</w:t>
      </w:r>
      <w:r w:rsidRPr="00F2687A">
        <w:t>Official Gazette of the RS</w:t>
      </w:r>
      <w:r w:rsidR="00AA70BF">
        <w:t>”</w:t>
      </w:r>
      <w:r w:rsidRPr="00F2687A">
        <w:t>, no 56/18). As integral parts of the Decision, five new codebooks were adopted: Codebook of Occupations, Codebook of Qualification Levels, Codebook of Countries, Codebook of Municipalities in the Republic of Serbia and Codebook of Settlements in the Republic of Serbia.</w:t>
      </w:r>
      <w:r w:rsidR="0086554F" w:rsidRPr="00F2687A">
        <w:t xml:space="preserve"> </w:t>
      </w:r>
      <w:r w:rsidR="007D09CB">
        <w:t xml:space="preserve">In July 2020, </w:t>
      </w:r>
      <w:r w:rsidR="00081F82" w:rsidRPr="007D09CB">
        <w:t>amend</w:t>
      </w:r>
      <w:r w:rsidR="00081F82">
        <w:t>ments</w:t>
      </w:r>
      <w:r w:rsidR="007D09CB" w:rsidRPr="007D09CB">
        <w:t xml:space="preserve"> to this </w:t>
      </w:r>
      <w:r w:rsidR="00081F82">
        <w:t xml:space="preserve">decision </w:t>
      </w:r>
      <w:r w:rsidR="007D09CB" w:rsidRPr="007D09CB">
        <w:t>prepared by the MoLEVSA were adopted b</w:t>
      </w:r>
      <w:r w:rsidR="007D09CB">
        <w:t xml:space="preserve">y the </w:t>
      </w:r>
      <w:proofErr w:type="spellStart"/>
      <w:r w:rsidR="007D09CB">
        <w:t>GoS</w:t>
      </w:r>
      <w:proofErr w:type="spellEnd"/>
      <w:r w:rsidR="007D09CB">
        <w:t xml:space="preserve"> </w:t>
      </w:r>
      <w:r w:rsidR="007D09CB" w:rsidRPr="007D09CB">
        <w:t>(“Official Gazette of the RS”, No. 101/20). The</w:t>
      </w:r>
      <w:r w:rsidR="00081F82">
        <w:t xml:space="preserve">se </w:t>
      </w:r>
      <w:r w:rsidR="00081F82" w:rsidRPr="007D09CB">
        <w:t>amend</w:t>
      </w:r>
      <w:r w:rsidR="00081F82">
        <w:t xml:space="preserve">ments introduced </w:t>
      </w:r>
      <w:r w:rsidR="007D09CB" w:rsidRPr="007D09CB">
        <w:t>numerous changes in all five codebooks.</w:t>
      </w:r>
    </w:p>
    <w:p w14:paraId="7B27D5F9" w14:textId="77777777" w:rsidR="00444C7A" w:rsidRDefault="00444C7A" w:rsidP="006537E1">
      <w:pPr>
        <w:jc w:val="both"/>
      </w:pPr>
    </w:p>
    <w:p w14:paraId="2501DF2A" w14:textId="01357721" w:rsidR="0086554F" w:rsidRDefault="007D09CB" w:rsidP="006537E1">
      <w:pPr>
        <w:jc w:val="both"/>
      </w:pPr>
      <w:r w:rsidRPr="007D09CB">
        <w:t xml:space="preserve">As a result of the E2E support </w:t>
      </w:r>
      <w:r w:rsidR="002429F2">
        <w:t>to</w:t>
      </w:r>
      <w:r w:rsidRPr="007D09CB">
        <w:t xml:space="preserve"> the process of establishing the NSCO</w:t>
      </w:r>
      <w:r w:rsidR="002429F2">
        <w:t>,</w:t>
      </w:r>
      <w:r w:rsidRPr="007D09CB">
        <w:t xml:space="preserve"> proposal for relevant institutional framework for NSCO under the Law on Employment and Unemployment Insurance, including responsibilities, maintenance and improvement of NSCO</w:t>
      </w:r>
      <w:r w:rsidR="002429F2">
        <w:t xml:space="preserve"> </w:t>
      </w:r>
      <w:r w:rsidR="002429F2" w:rsidRPr="007D09CB">
        <w:t>was develop</w:t>
      </w:r>
      <w:r w:rsidR="002429F2">
        <w:t>ed</w:t>
      </w:r>
      <w:r w:rsidRPr="007D09CB">
        <w:t>. This analysis was prepared in September 2019 and resulted with concrete amend</w:t>
      </w:r>
      <w:r w:rsidR="002429F2">
        <w:t xml:space="preserve">ments to </w:t>
      </w:r>
      <w:r w:rsidRPr="007D09CB">
        <w:t>the Law on Employment and Unemployment Insurance.</w:t>
      </w:r>
      <w:r w:rsidR="002429F2">
        <w:t xml:space="preserve"> </w:t>
      </w:r>
    </w:p>
    <w:p w14:paraId="6E9E8057" w14:textId="39A8BF9E" w:rsidR="007D09CB" w:rsidRDefault="007D09CB" w:rsidP="006537E1">
      <w:pPr>
        <w:jc w:val="both"/>
      </w:pPr>
    </w:p>
    <w:p w14:paraId="6B3C0EBB" w14:textId="1072638D" w:rsidR="000C4DD6" w:rsidRPr="00444C7A" w:rsidRDefault="007D09CB" w:rsidP="000C4DD6">
      <w:pPr>
        <w:jc w:val="both"/>
      </w:pPr>
      <w:r w:rsidRPr="00444C7A">
        <w:t>From September 2020 onwards</w:t>
      </w:r>
      <w:r w:rsidR="000C4DD6" w:rsidRPr="00444C7A">
        <w:t xml:space="preserve"> the </w:t>
      </w:r>
      <w:r w:rsidRPr="00444C7A">
        <w:t xml:space="preserve">E2E provides support for the updating and maintaining </w:t>
      </w:r>
      <w:r w:rsidR="002429F2" w:rsidRPr="00444C7A">
        <w:t>of the portal</w:t>
      </w:r>
      <w:r w:rsidR="000C4DD6" w:rsidRPr="00444C7A">
        <w:t xml:space="preserve"> kodekssifara.minrzs.gov.rs</w:t>
      </w:r>
      <w:r w:rsidR="00444C7A" w:rsidRPr="00444C7A">
        <w:t xml:space="preserve">, </w:t>
      </w:r>
      <w:r w:rsidR="000C4DD6" w:rsidRPr="00444C7A">
        <w:t>that MoLEVSA set up in 2019 with GIZ support, for the interactive communication with users of all five codebooks.</w:t>
      </w:r>
    </w:p>
    <w:p w14:paraId="1CE3D255" w14:textId="77777777" w:rsidR="007D09CB" w:rsidRPr="00F2687A" w:rsidRDefault="007D09CB" w:rsidP="006537E1">
      <w:pPr>
        <w:jc w:val="both"/>
      </w:pPr>
    </w:p>
    <w:p w14:paraId="0F9533D2" w14:textId="0AF33E05" w:rsidR="006537E1" w:rsidRPr="00F2687A" w:rsidRDefault="006537E1" w:rsidP="006537E1">
      <w:pPr>
        <w:jc w:val="both"/>
      </w:pPr>
      <w:r w:rsidRPr="00F2687A">
        <w:t>In 2020</w:t>
      </w:r>
      <w:r w:rsidR="00DD1FB1">
        <w:t xml:space="preserve"> </w:t>
      </w:r>
      <w:r w:rsidR="002429F2">
        <w:t xml:space="preserve">(starting </w:t>
      </w:r>
      <w:r w:rsidR="00C766F7">
        <w:t>from May</w:t>
      </w:r>
      <w:r w:rsidR="002429F2">
        <w:t>)</w:t>
      </w:r>
      <w:r w:rsidR="00C766F7">
        <w:t xml:space="preserve"> and in </w:t>
      </w:r>
      <w:r w:rsidRPr="00F2687A">
        <w:t xml:space="preserve">early 2021 E2E Program supported the MoLEVSA in </w:t>
      </w:r>
      <w:r w:rsidR="00D7203B" w:rsidRPr="007E725A">
        <w:t>analyz</w:t>
      </w:r>
      <w:r w:rsidR="00D7203B">
        <w:t>ing</w:t>
      </w:r>
      <w:r w:rsidR="007E725A" w:rsidRPr="007E725A">
        <w:t xml:space="preserve"> the methodologies </w:t>
      </w:r>
      <w:r w:rsidR="00C766F7">
        <w:t xml:space="preserve">for development of the Occupational Standards </w:t>
      </w:r>
      <w:r w:rsidR="007E725A" w:rsidRPr="007E725A">
        <w:t>developed within the previous projects (SORS, IPA 2011)</w:t>
      </w:r>
      <w:r w:rsidR="00C766F7">
        <w:t xml:space="preserve">, </w:t>
      </w:r>
      <w:r w:rsidR="00C766F7" w:rsidRPr="00C766F7">
        <w:t>develop</w:t>
      </w:r>
      <w:r w:rsidR="00C766F7">
        <w:t>ing</w:t>
      </w:r>
      <w:r w:rsidR="00C766F7" w:rsidRPr="00C766F7">
        <w:t xml:space="preserve"> the proposal of the elements of occupational standard</w:t>
      </w:r>
      <w:r w:rsidR="00C766F7">
        <w:t xml:space="preserve"> and in </w:t>
      </w:r>
      <w:r w:rsidRPr="00F2687A">
        <w:t xml:space="preserve">creating the </w:t>
      </w:r>
      <w:r w:rsidR="00C766F7">
        <w:t xml:space="preserve">new </w:t>
      </w:r>
      <w:r w:rsidRPr="00F2687A">
        <w:t xml:space="preserve">methodology which is to be used in process of developing the occupational standards. </w:t>
      </w:r>
      <w:r w:rsidR="007C58F3">
        <w:t>P</w:t>
      </w:r>
      <w:r w:rsidRPr="00F2687A">
        <w:t xml:space="preserve">rior </w:t>
      </w:r>
      <w:r w:rsidR="00444C7A">
        <w:t>to</w:t>
      </w:r>
      <w:r w:rsidRPr="00F2687A">
        <w:t xml:space="preserve"> </w:t>
      </w:r>
      <w:r w:rsidR="007C58F3">
        <w:t xml:space="preserve">formal </w:t>
      </w:r>
      <w:r w:rsidRPr="00F2687A">
        <w:t xml:space="preserve">adoption </w:t>
      </w:r>
      <w:r w:rsidR="007C58F3">
        <w:t xml:space="preserve">of the mentioned methodology </w:t>
      </w:r>
      <w:r w:rsidRPr="00F2687A">
        <w:t xml:space="preserve">by the MOLEVSA it is necessary to test </w:t>
      </w:r>
      <w:r w:rsidR="007C58F3">
        <w:t>it</w:t>
      </w:r>
      <w:r w:rsidR="005D3FA9" w:rsidRPr="00F2687A">
        <w:t xml:space="preserve"> in practice</w:t>
      </w:r>
      <w:r w:rsidR="00C766F7">
        <w:t xml:space="preserve"> in order to </w:t>
      </w:r>
      <w:r w:rsidR="007C58F3">
        <w:t xml:space="preserve">check and if needed improve its applicability through some </w:t>
      </w:r>
      <w:r w:rsidR="00C766F7">
        <w:t>fine-tun</w:t>
      </w:r>
      <w:r w:rsidR="007C58F3">
        <w:t>ing</w:t>
      </w:r>
      <w:r w:rsidR="00676BE0">
        <w:t>.</w:t>
      </w:r>
      <w:r w:rsidR="005D3FA9" w:rsidRPr="00F2687A">
        <w:t xml:space="preserve"> </w:t>
      </w:r>
    </w:p>
    <w:p w14:paraId="0D2B9BF3" w14:textId="5D0A803C" w:rsidR="00254DF4" w:rsidRPr="00F2687A" w:rsidRDefault="00254DF4" w:rsidP="00B578A2">
      <w:pPr>
        <w:jc w:val="both"/>
      </w:pPr>
    </w:p>
    <w:p w14:paraId="76E65828" w14:textId="77777777" w:rsidR="00254DF4" w:rsidRPr="00F2687A" w:rsidRDefault="00254DF4" w:rsidP="00B578A2">
      <w:pPr>
        <w:jc w:val="both"/>
      </w:pPr>
    </w:p>
    <w:p w14:paraId="273387A1" w14:textId="77777777" w:rsidR="00B578A2" w:rsidRPr="00F2687A" w:rsidRDefault="00B578A2" w:rsidP="00B578A2">
      <w:pPr>
        <w:pStyle w:val="ListParagraph"/>
        <w:numPr>
          <w:ilvl w:val="0"/>
          <w:numId w:val="5"/>
        </w:numPr>
        <w:spacing w:before="120" w:after="120"/>
        <w:jc w:val="both"/>
        <w:rPr>
          <w:b/>
          <w:u w:val="single"/>
        </w:rPr>
      </w:pPr>
      <w:r w:rsidRPr="00F2687A">
        <w:rPr>
          <w:b/>
          <w:u w:val="single"/>
        </w:rPr>
        <w:lastRenderedPageBreak/>
        <w:t>Objective of the Assignment</w:t>
      </w:r>
    </w:p>
    <w:p w14:paraId="66A9433A" w14:textId="6EEBDFD9" w:rsidR="00254DF4" w:rsidRPr="00F2687A" w:rsidRDefault="00B578A2" w:rsidP="00B578A2">
      <w:pPr>
        <w:jc w:val="both"/>
      </w:pPr>
      <w:r w:rsidRPr="00F2687A">
        <w:t>Objective of the assignment is to support</w:t>
      </w:r>
      <w:r w:rsidR="00254DF4" w:rsidRPr="00F2687A">
        <w:t xml:space="preserve"> the Ministry of </w:t>
      </w:r>
      <w:r w:rsidR="007C58F3">
        <w:t>L</w:t>
      </w:r>
      <w:r w:rsidR="00254DF4" w:rsidRPr="00F2687A">
        <w:t xml:space="preserve">abor, </w:t>
      </w:r>
      <w:r w:rsidR="007C58F3">
        <w:t>E</w:t>
      </w:r>
      <w:r w:rsidR="00254DF4" w:rsidRPr="00F2687A">
        <w:t xml:space="preserve">mployment, </w:t>
      </w:r>
      <w:r w:rsidR="007C58F3">
        <w:t>V</w:t>
      </w:r>
      <w:r w:rsidR="00254DF4" w:rsidRPr="00F2687A">
        <w:t xml:space="preserve">eteran and </w:t>
      </w:r>
      <w:r w:rsidR="007C58F3">
        <w:t>S</w:t>
      </w:r>
      <w:r w:rsidR="00254DF4" w:rsidRPr="00F2687A">
        <w:t xml:space="preserve">ocial </w:t>
      </w:r>
      <w:r w:rsidR="007C58F3">
        <w:t>A</w:t>
      </w:r>
      <w:r w:rsidR="00254DF4" w:rsidRPr="00F2687A">
        <w:t xml:space="preserve">ffairs </w:t>
      </w:r>
      <w:r w:rsidR="00676BE0">
        <w:t>to carry out the research defined in</w:t>
      </w:r>
      <w:r w:rsidR="00254DF4" w:rsidRPr="00F2687A">
        <w:t xml:space="preserve"> </w:t>
      </w:r>
      <w:r w:rsidR="00FB6203">
        <w:t xml:space="preserve">draft </w:t>
      </w:r>
      <w:r w:rsidR="00254DF4" w:rsidRPr="00F2687A">
        <w:t xml:space="preserve">methodology for development of occupational standards. </w:t>
      </w:r>
      <w:r w:rsidR="004607BA" w:rsidRPr="00F2687A">
        <w:t xml:space="preserve">Through </w:t>
      </w:r>
      <w:r w:rsidR="002C6E24" w:rsidRPr="00F2687A">
        <w:t>testing the</w:t>
      </w:r>
      <w:r w:rsidR="00741752" w:rsidRPr="00F2687A">
        <w:t xml:space="preserve"> </w:t>
      </w:r>
      <w:r w:rsidR="004607BA" w:rsidRPr="00F2687A">
        <w:t xml:space="preserve">methodology </w:t>
      </w:r>
      <w:r w:rsidR="00D41F32" w:rsidRPr="00F2687A">
        <w:t>in practice</w:t>
      </w:r>
      <w:r w:rsidR="00741752" w:rsidRPr="00F2687A">
        <w:t xml:space="preserve">, </w:t>
      </w:r>
      <w:r w:rsidR="004607BA" w:rsidRPr="00F2687A">
        <w:t>relevant actors will become familiar with process, steps, challenges,</w:t>
      </w:r>
      <w:r w:rsidR="00A53452" w:rsidRPr="00F2687A">
        <w:t xml:space="preserve"> risks,</w:t>
      </w:r>
      <w:r w:rsidR="004607BA" w:rsidRPr="00F2687A">
        <w:t xml:space="preserve"> positive and neg</w:t>
      </w:r>
      <w:r w:rsidR="00CD1596" w:rsidRPr="00F2687A">
        <w:t xml:space="preserve">ative side of </w:t>
      </w:r>
      <w:r w:rsidR="00FB6203">
        <w:t>the process defined in the methodology</w:t>
      </w:r>
      <w:r w:rsidR="00A53452" w:rsidRPr="00F2687A">
        <w:t xml:space="preserve">. Based on results of the </w:t>
      </w:r>
      <w:r w:rsidR="002A50EB">
        <w:t xml:space="preserve">testing </w:t>
      </w:r>
      <w:r w:rsidR="00DF5849">
        <w:t xml:space="preserve">of </w:t>
      </w:r>
      <w:r w:rsidR="002A50EB">
        <w:t>the methodology, Mo</w:t>
      </w:r>
      <w:r w:rsidR="00CD1596" w:rsidRPr="00F2687A">
        <w:t>LEVSA will be able to adjust/redefine the current methodology on development of occupational standards and adopt it</w:t>
      </w:r>
      <w:r w:rsidR="00367A2D" w:rsidRPr="00F2687A">
        <w:t xml:space="preserve"> accordingly.</w:t>
      </w:r>
      <w:r w:rsidR="00AB2CE5">
        <w:t xml:space="preserve"> The draft methodology will be tested on 10 selected </w:t>
      </w:r>
      <w:r w:rsidR="00AB2CE5" w:rsidRPr="00AB2CE5">
        <w:t>occupations based on E2E Program experience</w:t>
      </w:r>
      <w:r w:rsidR="00AB2CE5">
        <w:t>.</w:t>
      </w:r>
    </w:p>
    <w:p w14:paraId="7C2C6292" w14:textId="3258FE78" w:rsidR="00B578A2" w:rsidRPr="00F2687A" w:rsidRDefault="00B578A2" w:rsidP="00B578A2">
      <w:pPr>
        <w:jc w:val="both"/>
      </w:pPr>
    </w:p>
    <w:p w14:paraId="01B7752D" w14:textId="77777777" w:rsidR="00B578A2" w:rsidRPr="00F2687A" w:rsidRDefault="00B578A2" w:rsidP="00B578A2">
      <w:pPr>
        <w:pStyle w:val="Memoheading"/>
        <w:numPr>
          <w:ilvl w:val="0"/>
          <w:numId w:val="5"/>
        </w:numPr>
        <w:spacing w:before="120" w:after="120"/>
        <w:jc w:val="both"/>
        <w:rPr>
          <w:b/>
          <w:noProof w:val="0"/>
          <w:sz w:val="24"/>
          <w:szCs w:val="24"/>
          <w:u w:val="single"/>
        </w:rPr>
      </w:pPr>
      <w:r w:rsidRPr="00F2687A">
        <w:rPr>
          <w:b/>
          <w:noProof w:val="0"/>
          <w:sz w:val="24"/>
          <w:szCs w:val="24"/>
          <w:u w:val="single"/>
        </w:rPr>
        <w:t>Scope of Work and Tasks</w:t>
      </w:r>
    </w:p>
    <w:p w14:paraId="7616F1D9" w14:textId="46CC9931" w:rsidR="00B578A2" w:rsidRPr="00F2687A" w:rsidRDefault="00EC400A" w:rsidP="00B578A2">
      <w:pPr>
        <w:pStyle w:val="Memoheading"/>
        <w:spacing w:before="120" w:after="120"/>
        <w:jc w:val="both"/>
        <w:rPr>
          <w:noProof w:val="0"/>
          <w:sz w:val="24"/>
          <w:szCs w:val="24"/>
        </w:rPr>
      </w:pPr>
      <w:bookmarkStart w:id="0" w:name="_Hlk70508915"/>
      <w:r>
        <w:rPr>
          <w:noProof w:val="0"/>
          <w:sz w:val="24"/>
          <w:szCs w:val="24"/>
        </w:rPr>
        <w:t>T</w:t>
      </w:r>
      <w:r w:rsidR="004607BA" w:rsidRPr="00F2687A">
        <w:rPr>
          <w:noProof w:val="0"/>
          <w:sz w:val="24"/>
          <w:szCs w:val="24"/>
        </w:rPr>
        <w:t>his expert is expected, but not be limited</w:t>
      </w:r>
      <w:r w:rsidR="00957F18">
        <w:rPr>
          <w:noProof w:val="0"/>
          <w:sz w:val="24"/>
          <w:szCs w:val="24"/>
        </w:rPr>
        <w:t>,</w:t>
      </w:r>
      <w:r w:rsidR="004607BA" w:rsidRPr="00F2687A">
        <w:rPr>
          <w:noProof w:val="0"/>
          <w:sz w:val="24"/>
          <w:szCs w:val="24"/>
        </w:rPr>
        <w:t xml:space="preserve"> to perform </w:t>
      </w:r>
      <w:r>
        <w:rPr>
          <w:noProof w:val="0"/>
          <w:sz w:val="24"/>
          <w:szCs w:val="24"/>
        </w:rPr>
        <w:t xml:space="preserve">the </w:t>
      </w:r>
      <w:r w:rsidR="004607BA" w:rsidRPr="00F2687A">
        <w:rPr>
          <w:noProof w:val="0"/>
          <w:sz w:val="24"/>
          <w:szCs w:val="24"/>
        </w:rPr>
        <w:t>following duties</w:t>
      </w:r>
      <w:r w:rsidR="00957F18">
        <w:rPr>
          <w:noProof w:val="0"/>
          <w:sz w:val="24"/>
          <w:szCs w:val="24"/>
        </w:rPr>
        <w:t xml:space="preserve"> in line with draft methodology </w:t>
      </w:r>
      <w:r w:rsidR="00957F18" w:rsidRPr="00957F18">
        <w:rPr>
          <w:noProof w:val="0"/>
          <w:sz w:val="24"/>
          <w:szCs w:val="24"/>
        </w:rPr>
        <w:t>for development of occupational standards</w:t>
      </w:r>
      <w:r w:rsidR="00957F18">
        <w:rPr>
          <w:noProof w:val="0"/>
          <w:sz w:val="24"/>
          <w:szCs w:val="24"/>
        </w:rPr>
        <w:t>:</w:t>
      </w:r>
    </w:p>
    <w:bookmarkEnd w:id="0"/>
    <w:p w14:paraId="0747090D" w14:textId="5D3FCE24" w:rsidR="00282E1C" w:rsidRPr="00E120B5" w:rsidRDefault="004607BA" w:rsidP="00E120B5">
      <w:pPr>
        <w:pStyle w:val="Memoheading"/>
        <w:numPr>
          <w:ilvl w:val="0"/>
          <w:numId w:val="7"/>
        </w:numPr>
        <w:spacing w:before="120" w:after="120"/>
        <w:jc w:val="both"/>
        <w:rPr>
          <w:noProof w:val="0"/>
          <w:sz w:val="24"/>
          <w:szCs w:val="24"/>
        </w:rPr>
      </w:pPr>
      <w:r w:rsidRPr="00F2687A">
        <w:rPr>
          <w:noProof w:val="0"/>
          <w:sz w:val="24"/>
          <w:szCs w:val="24"/>
        </w:rPr>
        <w:t xml:space="preserve">Actively </w:t>
      </w:r>
      <w:r w:rsidR="00F74295" w:rsidRPr="00F2687A">
        <w:rPr>
          <w:noProof w:val="0"/>
          <w:sz w:val="24"/>
          <w:szCs w:val="24"/>
        </w:rPr>
        <w:t>p</w:t>
      </w:r>
      <w:r w:rsidRPr="00F2687A">
        <w:rPr>
          <w:noProof w:val="0"/>
          <w:sz w:val="24"/>
          <w:szCs w:val="24"/>
        </w:rPr>
        <w:t xml:space="preserve">articipate in the work of expert group responsible for </w:t>
      </w:r>
      <w:r w:rsidR="00EC400A">
        <w:rPr>
          <w:noProof w:val="0"/>
          <w:sz w:val="24"/>
          <w:szCs w:val="24"/>
        </w:rPr>
        <w:t xml:space="preserve">the </w:t>
      </w:r>
      <w:r w:rsidRPr="00F2687A">
        <w:rPr>
          <w:noProof w:val="0"/>
          <w:sz w:val="24"/>
          <w:szCs w:val="24"/>
        </w:rPr>
        <w:t xml:space="preserve">development of </w:t>
      </w:r>
      <w:r w:rsidR="00EC400A">
        <w:rPr>
          <w:noProof w:val="0"/>
          <w:sz w:val="24"/>
          <w:szCs w:val="24"/>
        </w:rPr>
        <w:t xml:space="preserve">the </w:t>
      </w:r>
      <w:r w:rsidR="00EC400A" w:rsidRPr="00F2687A">
        <w:rPr>
          <w:noProof w:val="0"/>
          <w:sz w:val="24"/>
          <w:szCs w:val="24"/>
        </w:rPr>
        <w:t>occupational standards</w:t>
      </w:r>
      <w:r w:rsidR="00EC400A">
        <w:rPr>
          <w:noProof w:val="0"/>
          <w:sz w:val="24"/>
          <w:szCs w:val="24"/>
        </w:rPr>
        <w:t xml:space="preserve"> </w:t>
      </w:r>
      <w:r w:rsidRPr="00F2687A">
        <w:rPr>
          <w:noProof w:val="0"/>
          <w:sz w:val="24"/>
          <w:szCs w:val="24"/>
        </w:rPr>
        <w:t>proposal</w:t>
      </w:r>
      <w:r w:rsidR="00EC400A">
        <w:rPr>
          <w:noProof w:val="0"/>
          <w:sz w:val="24"/>
          <w:szCs w:val="24"/>
        </w:rPr>
        <w:t>s</w:t>
      </w:r>
      <w:r w:rsidRPr="00F2687A">
        <w:rPr>
          <w:noProof w:val="0"/>
          <w:sz w:val="24"/>
          <w:szCs w:val="24"/>
        </w:rPr>
        <w:t xml:space="preserve"> </w:t>
      </w:r>
      <w:r w:rsidR="00EC400A">
        <w:rPr>
          <w:noProof w:val="0"/>
          <w:sz w:val="24"/>
          <w:szCs w:val="24"/>
        </w:rPr>
        <w:t xml:space="preserve">for the selected </w:t>
      </w:r>
      <w:r w:rsidRPr="00F2687A">
        <w:rPr>
          <w:noProof w:val="0"/>
          <w:sz w:val="24"/>
          <w:szCs w:val="24"/>
        </w:rPr>
        <w:t>occupation</w:t>
      </w:r>
      <w:r w:rsidR="00EC400A">
        <w:rPr>
          <w:noProof w:val="0"/>
          <w:sz w:val="24"/>
          <w:szCs w:val="24"/>
        </w:rPr>
        <w:t>s</w:t>
      </w:r>
      <w:r w:rsidR="00F74295" w:rsidRPr="00F2687A">
        <w:rPr>
          <w:noProof w:val="0"/>
          <w:sz w:val="24"/>
          <w:szCs w:val="24"/>
        </w:rPr>
        <w:t>, in minimum:</w:t>
      </w:r>
      <w:r w:rsidR="00C02AAF" w:rsidRPr="00E120B5">
        <w:rPr>
          <w:noProof w:val="0"/>
          <w:sz w:val="24"/>
          <w:szCs w:val="24"/>
        </w:rPr>
        <w:t xml:space="preserve"> </w:t>
      </w:r>
    </w:p>
    <w:p w14:paraId="0E2BFDCA" w14:textId="24F1E588" w:rsidR="008D7A08" w:rsidRDefault="008D7A08" w:rsidP="008D7A08">
      <w:pPr>
        <w:pStyle w:val="ListParagraph"/>
        <w:numPr>
          <w:ilvl w:val="0"/>
          <w:numId w:val="9"/>
        </w:numPr>
        <w:spacing w:before="120" w:after="120"/>
        <w:jc w:val="both"/>
      </w:pPr>
      <w:r w:rsidRPr="008D7A08">
        <w:t xml:space="preserve">provide strategic view and </w:t>
      </w:r>
      <w:r>
        <w:t xml:space="preserve">future </w:t>
      </w:r>
      <w:r w:rsidRPr="008D7A08">
        <w:t>development of the occupation</w:t>
      </w:r>
      <w:r>
        <w:t>,</w:t>
      </w:r>
    </w:p>
    <w:p w14:paraId="2B9A40AF" w14:textId="7C2AB9EF" w:rsidR="001A65BA" w:rsidRDefault="00E120B5" w:rsidP="00922DEE">
      <w:pPr>
        <w:pStyle w:val="ListParagraph"/>
        <w:numPr>
          <w:ilvl w:val="0"/>
          <w:numId w:val="9"/>
        </w:numPr>
        <w:spacing w:before="120" w:after="120"/>
        <w:jc w:val="both"/>
      </w:pPr>
      <w:r>
        <w:t xml:space="preserve">participate in adjustment of the </w:t>
      </w:r>
      <w:r w:rsidR="00C85F66" w:rsidRPr="00C85F66">
        <w:t>Occupation Questionnaire for each of selected occupations</w:t>
      </w:r>
      <w:r>
        <w:t>,</w:t>
      </w:r>
      <w:r w:rsidRPr="00E120B5">
        <w:t xml:space="preserve"> </w:t>
      </w:r>
      <w:r w:rsidR="008232E3" w:rsidRPr="008232E3">
        <w:t>particularly in the part of the defining/recognizing typical jobs in the occupation</w:t>
      </w:r>
      <w:r w:rsidR="008232E3">
        <w:t xml:space="preserve"> </w:t>
      </w:r>
      <w:r w:rsidR="00922DEE">
        <w:t>and</w:t>
      </w:r>
      <w:r w:rsidR="00922DEE" w:rsidRPr="00922DEE">
        <w:t xml:space="preserve"> knowledge, skills, abilities and attitudes specific to the occupation</w:t>
      </w:r>
      <w:r w:rsidR="00922DEE">
        <w:t>,</w:t>
      </w:r>
    </w:p>
    <w:p w14:paraId="64DD5BE1" w14:textId="0EEA38FD" w:rsidR="00F34A71" w:rsidRPr="008D7A08" w:rsidRDefault="008D7A08" w:rsidP="008D7A08">
      <w:pPr>
        <w:pStyle w:val="Memoheading"/>
        <w:numPr>
          <w:ilvl w:val="0"/>
          <w:numId w:val="9"/>
        </w:numPr>
        <w:spacing w:before="120" w:after="120"/>
        <w:jc w:val="both"/>
        <w:rPr>
          <w:noProof w:val="0"/>
          <w:sz w:val="24"/>
          <w:szCs w:val="24"/>
        </w:rPr>
      </w:pPr>
      <w:r>
        <w:rPr>
          <w:noProof w:val="0"/>
          <w:sz w:val="24"/>
          <w:szCs w:val="24"/>
        </w:rPr>
        <w:t>participate in s</w:t>
      </w:r>
      <w:r w:rsidRPr="00F34A71">
        <w:rPr>
          <w:noProof w:val="0"/>
          <w:sz w:val="24"/>
          <w:szCs w:val="24"/>
        </w:rPr>
        <w:t>election of employers</w:t>
      </w:r>
      <w:r>
        <w:rPr>
          <w:noProof w:val="0"/>
          <w:sz w:val="24"/>
          <w:szCs w:val="24"/>
        </w:rPr>
        <w:t>/companies</w:t>
      </w:r>
      <w:r w:rsidRPr="00F34A71">
        <w:rPr>
          <w:noProof w:val="0"/>
          <w:sz w:val="24"/>
          <w:szCs w:val="24"/>
        </w:rPr>
        <w:t xml:space="preserve"> with</w:t>
      </w:r>
      <w:r>
        <w:rPr>
          <w:noProof w:val="0"/>
          <w:sz w:val="24"/>
          <w:szCs w:val="24"/>
        </w:rPr>
        <w:t>in</w:t>
      </w:r>
      <w:r w:rsidRPr="00F34A71">
        <w:rPr>
          <w:noProof w:val="0"/>
          <w:sz w:val="24"/>
          <w:szCs w:val="24"/>
        </w:rPr>
        <w:t xml:space="preserve"> whom the research will be conducted</w:t>
      </w:r>
      <w:r>
        <w:rPr>
          <w:noProof w:val="0"/>
          <w:sz w:val="24"/>
          <w:szCs w:val="24"/>
        </w:rPr>
        <w:t>,</w:t>
      </w:r>
      <w:r w:rsidR="00E120B5" w:rsidRPr="008D7A08">
        <w:rPr>
          <w:noProof w:val="0"/>
          <w:sz w:val="24"/>
          <w:szCs w:val="24"/>
        </w:rPr>
        <w:t xml:space="preserve"> </w:t>
      </w:r>
    </w:p>
    <w:p w14:paraId="1576B8C8" w14:textId="77777777" w:rsidR="008D7A08" w:rsidRDefault="008D7A08" w:rsidP="008D7A08">
      <w:pPr>
        <w:pStyle w:val="ListParagraph"/>
        <w:numPr>
          <w:ilvl w:val="0"/>
          <w:numId w:val="9"/>
        </w:numPr>
        <w:spacing w:after="120"/>
        <w:jc w:val="both"/>
      </w:pPr>
      <w:r>
        <w:t xml:space="preserve">participate in identification of </w:t>
      </w:r>
      <w:r w:rsidRPr="0004553D">
        <w:t xml:space="preserve">managers and employees in the </w:t>
      </w:r>
      <w:r>
        <w:t>occupation at the employers/companies,</w:t>
      </w:r>
    </w:p>
    <w:p w14:paraId="2FFA546F" w14:textId="77777777" w:rsidR="008D7A08" w:rsidRDefault="008D7A08" w:rsidP="008D7A08">
      <w:pPr>
        <w:pStyle w:val="Memoheading"/>
        <w:numPr>
          <w:ilvl w:val="0"/>
          <w:numId w:val="9"/>
        </w:numPr>
        <w:spacing w:before="120" w:after="120"/>
        <w:jc w:val="both"/>
        <w:rPr>
          <w:noProof w:val="0"/>
          <w:sz w:val="24"/>
          <w:szCs w:val="24"/>
        </w:rPr>
      </w:pPr>
      <w:r>
        <w:rPr>
          <w:noProof w:val="0"/>
          <w:sz w:val="24"/>
          <w:szCs w:val="24"/>
        </w:rPr>
        <w:t>p</w:t>
      </w:r>
      <w:r w:rsidRPr="00BC5836">
        <w:rPr>
          <w:noProof w:val="0"/>
          <w:sz w:val="24"/>
          <w:szCs w:val="24"/>
        </w:rPr>
        <w:t>rovide support to the interviewers</w:t>
      </w:r>
      <w:r>
        <w:rPr>
          <w:noProof w:val="0"/>
          <w:sz w:val="24"/>
          <w:szCs w:val="24"/>
        </w:rPr>
        <w:t>,</w:t>
      </w:r>
    </w:p>
    <w:p w14:paraId="1EA5BDD9" w14:textId="4453C5FA" w:rsidR="008D7A08" w:rsidRPr="00444C7A" w:rsidRDefault="008D7A08" w:rsidP="008D7A08">
      <w:pPr>
        <w:pStyle w:val="Memoheading"/>
        <w:numPr>
          <w:ilvl w:val="0"/>
          <w:numId w:val="9"/>
        </w:numPr>
        <w:spacing w:before="120" w:after="120"/>
        <w:jc w:val="both"/>
        <w:rPr>
          <w:noProof w:val="0"/>
          <w:sz w:val="24"/>
          <w:szCs w:val="24"/>
        </w:rPr>
      </w:pPr>
      <w:r>
        <w:rPr>
          <w:sz w:val="24"/>
          <w:szCs w:val="24"/>
        </w:rPr>
        <w:t>p</w:t>
      </w:r>
      <w:r w:rsidRPr="00444C7A">
        <w:rPr>
          <w:sz w:val="24"/>
          <w:szCs w:val="24"/>
        </w:rPr>
        <w:t xml:space="preserve">repare occupational standards proposals based on the conducted research and analysis of gathered data in cooperation with all the members of the </w:t>
      </w:r>
      <w:r w:rsidR="002F5B62">
        <w:rPr>
          <w:sz w:val="24"/>
          <w:szCs w:val="24"/>
        </w:rPr>
        <w:t>expert</w:t>
      </w:r>
      <w:r w:rsidRPr="00444C7A">
        <w:rPr>
          <w:sz w:val="24"/>
          <w:szCs w:val="24"/>
        </w:rPr>
        <w:t xml:space="preserve"> group</w:t>
      </w:r>
      <w:r>
        <w:rPr>
          <w:sz w:val="24"/>
          <w:szCs w:val="24"/>
        </w:rPr>
        <w:t>,</w:t>
      </w:r>
    </w:p>
    <w:p w14:paraId="421EBAA3" w14:textId="63986525" w:rsidR="004D4D58" w:rsidRPr="00F2687A" w:rsidRDefault="00E616F4" w:rsidP="004D4D58">
      <w:pPr>
        <w:pStyle w:val="Memoheading"/>
        <w:numPr>
          <w:ilvl w:val="0"/>
          <w:numId w:val="9"/>
        </w:numPr>
        <w:spacing w:before="120" w:after="120"/>
        <w:jc w:val="both"/>
        <w:rPr>
          <w:noProof w:val="0"/>
          <w:sz w:val="24"/>
          <w:szCs w:val="24"/>
        </w:rPr>
      </w:pPr>
      <w:r>
        <w:rPr>
          <w:noProof w:val="0"/>
          <w:sz w:val="24"/>
          <w:szCs w:val="24"/>
        </w:rPr>
        <w:t>r</w:t>
      </w:r>
      <w:r w:rsidR="004D4D58" w:rsidRPr="00F2687A">
        <w:rPr>
          <w:noProof w:val="0"/>
          <w:sz w:val="24"/>
          <w:szCs w:val="24"/>
        </w:rPr>
        <w:t>eport on conducted activities in regard to development of occupational standards</w:t>
      </w:r>
      <w:r w:rsidR="00BA3437">
        <w:rPr>
          <w:noProof w:val="0"/>
          <w:sz w:val="24"/>
          <w:szCs w:val="24"/>
        </w:rPr>
        <w:t xml:space="preserve"> proposals</w:t>
      </w:r>
      <w:r>
        <w:rPr>
          <w:noProof w:val="0"/>
          <w:sz w:val="24"/>
          <w:szCs w:val="24"/>
        </w:rPr>
        <w:t>;</w:t>
      </w:r>
    </w:p>
    <w:p w14:paraId="1913BDAF" w14:textId="65A6A793" w:rsidR="004607BA" w:rsidRPr="00F2687A" w:rsidRDefault="00BA3437" w:rsidP="00B578A2">
      <w:pPr>
        <w:pStyle w:val="Memoheading"/>
        <w:numPr>
          <w:ilvl w:val="0"/>
          <w:numId w:val="7"/>
        </w:numPr>
        <w:spacing w:before="120" w:after="120"/>
        <w:jc w:val="both"/>
        <w:rPr>
          <w:noProof w:val="0"/>
          <w:sz w:val="24"/>
          <w:szCs w:val="24"/>
        </w:rPr>
      </w:pPr>
      <w:r>
        <w:rPr>
          <w:noProof w:val="0"/>
          <w:sz w:val="24"/>
          <w:szCs w:val="24"/>
        </w:rPr>
        <w:t xml:space="preserve">Provide inputs for </w:t>
      </w:r>
      <w:r w:rsidR="00C95E14" w:rsidRPr="00F2687A">
        <w:rPr>
          <w:noProof w:val="0"/>
          <w:sz w:val="24"/>
          <w:szCs w:val="24"/>
        </w:rPr>
        <w:t xml:space="preserve">redrafting the </w:t>
      </w:r>
      <w:r w:rsidR="00192F24">
        <w:rPr>
          <w:noProof w:val="0"/>
          <w:sz w:val="24"/>
          <w:szCs w:val="24"/>
        </w:rPr>
        <w:t>draft</w:t>
      </w:r>
      <w:r w:rsidR="00C95E14" w:rsidRPr="00F2687A">
        <w:rPr>
          <w:noProof w:val="0"/>
          <w:sz w:val="24"/>
          <w:szCs w:val="24"/>
        </w:rPr>
        <w:t xml:space="preserve"> methodology for development of </w:t>
      </w:r>
      <w:r>
        <w:rPr>
          <w:noProof w:val="0"/>
          <w:sz w:val="24"/>
          <w:szCs w:val="24"/>
        </w:rPr>
        <w:t>occupational standards</w:t>
      </w:r>
      <w:r w:rsidR="00C95E14" w:rsidRPr="00F2687A">
        <w:rPr>
          <w:noProof w:val="0"/>
          <w:sz w:val="24"/>
          <w:szCs w:val="24"/>
        </w:rPr>
        <w:t xml:space="preserve"> based on testing result, findings and lessons learned</w:t>
      </w:r>
      <w:r w:rsidR="006B38FB">
        <w:rPr>
          <w:noProof w:val="0"/>
          <w:sz w:val="24"/>
          <w:szCs w:val="24"/>
        </w:rPr>
        <w:t>.</w:t>
      </w:r>
    </w:p>
    <w:p w14:paraId="6DB9E708" w14:textId="2B829948" w:rsidR="00B578A2" w:rsidRPr="00444C7A" w:rsidRDefault="00B578A2" w:rsidP="00AA70BF">
      <w:pPr>
        <w:pStyle w:val="Memoheading"/>
        <w:spacing w:before="120"/>
        <w:ind w:left="360"/>
        <w:jc w:val="both"/>
        <w:rPr>
          <w:noProof w:val="0"/>
          <w:sz w:val="24"/>
          <w:szCs w:val="24"/>
        </w:rPr>
      </w:pPr>
      <w:r w:rsidRPr="00F2687A">
        <w:rPr>
          <w:noProof w:val="0"/>
          <w:sz w:val="24"/>
          <w:szCs w:val="24"/>
        </w:rPr>
        <w:t>All listed tasks should be implemented in</w:t>
      </w:r>
      <w:r w:rsidR="008D74F4" w:rsidRPr="00F2687A">
        <w:rPr>
          <w:noProof w:val="0"/>
          <w:sz w:val="24"/>
          <w:szCs w:val="24"/>
        </w:rPr>
        <w:t xml:space="preserve"> </w:t>
      </w:r>
      <w:r w:rsidRPr="00F2687A">
        <w:rPr>
          <w:noProof w:val="0"/>
          <w:sz w:val="24"/>
          <w:szCs w:val="24"/>
        </w:rPr>
        <w:t xml:space="preserve">consultations with </w:t>
      </w:r>
      <w:r w:rsidR="008D74F4" w:rsidRPr="00F2687A">
        <w:rPr>
          <w:noProof w:val="0"/>
          <w:sz w:val="24"/>
          <w:szCs w:val="24"/>
        </w:rPr>
        <w:t xml:space="preserve">representatives of </w:t>
      </w:r>
      <w:r w:rsidRPr="00F2687A">
        <w:rPr>
          <w:noProof w:val="0"/>
          <w:sz w:val="24"/>
          <w:szCs w:val="24"/>
        </w:rPr>
        <w:t xml:space="preserve">the </w:t>
      </w:r>
      <w:r w:rsidR="004607BA" w:rsidRPr="00F2687A">
        <w:rPr>
          <w:noProof w:val="0"/>
          <w:sz w:val="24"/>
          <w:szCs w:val="24"/>
        </w:rPr>
        <w:t>MoLEVSA</w:t>
      </w:r>
      <w:r w:rsidR="00262C08" w:rsidRPr="00F2687A">
        <w:rPr>
          <w:noProof w:val="0"/>
          <w:sz w:val="24"/>
          <w:szCs w:val="24"/>
        </w:rPr>
        <w:t xml:space="preserve"> as leading institution and</w:t>
      </w:r>
      <w:r w:rsidR="004607BA" w:rsidRPr="00F2687A">
        <w:rPr>
          <w:noProof w:val="0"/>
          <w:sz w:val="24"/>
          <w:szCs w:val="24"/>
        </w:rPr>
        <w:t xml:space="preserve"> </w:t>
      </w:r>
      <w:r w:rsidRPr="00F2687A">
        <w:rPr>
          <w:noProof w:val="0"/>
          <w:sz w:val="24"/>
          <w:szCs w:val="24"/>
        </w:rPr>
        <w:t>SIPRU</w:t>
      </w:r>
      <w:r w:rsidR="004607BA" w:rsidRPr="00F2687A">
        <w:rPr>
          <w:noProof w:val="0"/>
          <w:sz w:val="24"/>
          <w:szCs w:val="24"/>
        </w:rPr>
        <w:t xml:space="preserve"> and NIRAS-IP as implementing </w:t>
      </w:r>
      <w:r w:rsidR="00350E71" w:rsidRPr="00F2687A">
        <w:rPr>
          <w:noProof w:val="0"/>
          <w:sz w:val="24"/>
          <w:szCs w:val="24"/>
        </w:rPr>
        <w:t>partners</w:t>
      </w:r>
      <w:r w:rsidR="00444C7A">
        <w:rPr>
          <w:noProof w:val="0"/>
          <w:sz w:val="24"/>
          <w:szCs w:val="24"/>
        </w:rPr>
        <w:t>.</w:t>
      </w:r>
    </w:p>
    <w:p w14:paraId="5F8DF4D7" w14:textId="77777777" w:rsidR="00444C7A" w:rsidRPr="00F2687A" w:rsidRDefault="00444C7A" w:rsidP="00B578A2">
      <w:pPr>
        <w:pStyle w:val="Memoheading"/>
        <w:spacing w:after="120"/>
        <w:jc w:val="both"/>
        <w:outlineLvl w:val="0"/>
        <w:rPr>
          <w:b/>
          <w:noProof w:val="0"/>
          <w:sz w:val="24"/>
          <w:szCs w:val="24"/>
          <w:u w:val="single"/>
        </w:rPr>
      </w:pPr>
    </w:p>
    <w:p w14:paraId="0FE10503" w14:textId="77777777" w:rsidR="00B578A2" w:rsidRPr="00F2687A" w:rsidRDefault="00B578A2" w:rsidP="00B578A2">
      <w:pPr>
        <w:pStyle w:val="Memoheading"/>
        <w:numPr>
          <w:ilvl w:val="0"/>
          <w:numId w:val="5"/>
        </w:numPr>
        <w:spacing w:after="120"/>
        <w:jc w:val="both"/>
        <w:outlineLvl w:val="0"/>
        <w:rPr>
          <w:b/>
          <w:noProof w:val="0"/>
          <w:sz w:val="24"/>
          <w:szCs w:val="24"/>
          <w:u w:val="single"/>
        </w:rPr>
      </w:pPr>
      <w:r w:rsidRPr="00F2687A">
        <w:rPr>
          <w:b/>
          <w:noProof w:val="0"/>
          <w:sz w:val="24"/>
          <w:szCs w:val="24"/>
          <w:u w:val="single"/>
        </w:rPr>
        <w:t xml:space="preserve">Outputs/Deliverables </w:t>
      </w:r>
    </w:p>
    <w:p w14:paraId="4689F52B" w14:textId="3D97AECB" w:rsidR="00B578A2" w:rsidRPr="00F2687A" w:rsidRDefault="00E709F4" w:rsidP="006C167B">
      <w:pPr>
        <w:pStyle w:val="Memoheading"/>
        <w:autoSpaceDE w:val="0"/>
        <w:autoSpaceDN w:val="0"/>
        <w:adjustRightInd w:val="0"/>
        <w:spacing w:before="120"/>
        <w:jc w:val="both"/>
        <w:outlineLvl w:val="0"/>
        <w:rPr>
          <w:noProof w:val="0"/>
          <w:sz w:val="24"/>
          <w:szCs w:val="24"/>
        </w:rPr>
      </w:pPr>
      <w:r w:rsidRPr="00E709F4">
        <w:rPr>
          <w:color w:val="000000" w:themeColor="text1"/>
          <w:sz w:val="24"/>
          <w:szCs w:val="24"/>
        </w:rPr>
        <w:t xml:space="preserve">Expert for the occupations in the Manufacturing Sector, area of Manufacture of basic metals </w:t>
      </w:r>
      <w:bookmarkStart w:id="1" w:name="_GoBack"/>
      <w:bookmarkEnd w:id="1"/>
      <w:r w:rsidR="00B578A2" w:rsidRPr="00F2687A">
        <w:rPr>
          <w:noProof w:val="0"/>
          <w:sz w:val="24"/>
          <w:szCs w:val="24"/>
        </w:rPr>
        <w:t>will be responsible for delivering the following outputs:</w:t>
      </w:r>
    </w:p>
    <w:p w14:paraId="06B588EE" w14:textId="1D911FB1" w:rsidR="00C02AAF" w:rsidRDefault="00E86664" w:rsidP="006C167B">
      <w:pPr>
        <w:pStyle w:val="Memoheading"/>
        <w:numPr>
          <w:ilvl w:val="0"/>
          <w:numId w:val="10"/>
        </w:numPr>
        <w:autoSpaceDE w:val="0"/>
        <w:autoSpaceDN w:val="0"/>
        <w:adjustRightInd w:val="0"/>
        <w:spacing w:before="120"/>
        <w:jc w:val="both"/>
        <w:outlineLvl w:val="0"/>
        <w:rPr>
          <w:noProof w:val="0"/>
          <w:sz w:val="24"/>
          <w:szCs w:val="24"/>
        </w:rPr>
      </w:pPr>
      <w:r>
        <w:rPr>
          <w:noProof w:val="0"/>
          <w:sz w:val="24"/>
          <w:szCs w:val="24"/>
        </w:rPr>
        <w:t>Adjusted the Occupation Questionnaire for each of selected occupations</w:t>
      </w:r>
      <w:r w:rsidR="00AA70BF">
        <w:rPr>
          <w:noProof w:val="0"/>
          <w:sz w:val="24"/>
          <w:szCs w:val="24"/>
        </w:rPr>
        <w:t xml:space="preserve"> in sector of activities</w:t>
      </w:r>
      <w:r w:rsidR="00476B44">
        <w:rPr>
          <w:noProof w:val="0"/>
          <w:sz w:val="24"/>
          <w:szCs w:val="24"/>
        </w:rPr>
        <w:t xml:space="preserve">; </w:t>
      </w:r>
    </w:p>
    <w:p w14:paraId="422274C6" w14:textId="4688F109" w:rsidR="00C95E14" w:rsidRPr="00F2687A" w:rsidRDefault="00DA6678" w:rsidP="006C167B">
      <w:pPr>
        <w:pStyle w:val="Memoheading"/>
        <w:numPr>
          <w:ilvl w:val="0"/>
          <w:numId w:val="10"/>
        </w:numPr>
        <w:autoSpaceDE w:val="0"/>
        <w:autoSpaceDN w:val="0"/>
        <w:adjustRightInd w:val="0"/>
        <w:spacing w:before="120"/>
        <w:jc w:val="both"/>
        <w:outlineLvl w:val="0"/>
        <w:rPr>
          <w:noProof w:val="0"/>
          <w:sz w:val="24"/>
          <w:szCs w:val="24"/>
        </w:rPr>
      </w:pPr>
      <w:r w:rsidRPr="00F2687A">
        <w:rPr>
          <w:noProof w:val="0"/>
          <w:sz w:val="24"/>
          <w:szCs w:val="24"/>
        </w:rPr>
        <w:t>Proposal</w:t>
      </w:r>
      <w:r w:rsidR="00C95E14" w:rsidRPr="00F2687A">
        <w:rPr>
          <w:noProof w:val="0"/>
          <w:sz w:val="24"/>
          <w:szCs w:val="24"/>
        </w:rPr>
        <w:t xml:space="preserve"> o</w:t>
      </w:r>
      <w:r w:rsidRPr="00F2687A">
        <w:rPr>
          <w:noProof w:val="0"/>
          <w:sz w:val="24"/>
          <w:szCs w:val="24"/>
        </w:rPr>
        <w:t xml:space="preserve">f </w:t>
      </w:r>
      <w:r w:rsidR="00C95E14" w:rsidRPr="00F2687A">
        <w:rPr>
          <w:noProof w:val="0"/>
          <w:sz w:val="24"/>
          <w:szCs w:val="24"/>
        </w:rPr>
        <w:t xml:space="preserve">occupational standards </w:t>
      </w:r>
      <w:r w:rsidRPr="00F2687A">
        <w:rPr>
          <w:noProof w:val="0"/>
          <w:sz w:val="24"/>
          <w:szCs w:val="24"/>
        </w:rPr>
        <w:t xml:space="preserve">for </w:t>
      </w:r>
      <w:r w:rsidR="00BA3437">
        <w:rPr>
          <w:noProof w:val="0"/>
          <w:sz w:val="24"/>
          <w:szCs w:val="24"/>
        </w:rPr>
        <w:t>selected</w:t>
      </w:r>
      <w:r w:rsidRPr="00F2687A">
        <w:rPr>
          <w:noProof w:val="0"/>
          <w:sz w:val="24"/>
          <w:szCs w:val="24"/>
        </w:rPr>
        <w:t xml:space="preserve"> occupations</w:t>
      </w:r>
      <w:r w:rsidR="00AA70BF">
        <w:rPr>
          <w:noProof w:val="0"/>
          <w:sz w:val="24"/>
          <w:szCs w:val="24"/>
        </w:rPr>
        <w:t xml:space="preserve"> </w:t>
      </w:r>
      <w:r w:rsidR="00AA70BF" w:rsidRPr="003D5218">
        <w:rPr>
          <w:noProof w:val="0"/>
          <w:sz w:val="24"/>
          <w:szCs w:val="24"/>
        </w:rPr>
        <w:t>in</w:t>
      </w:r>
      <w:r w:rsidR="00AA70BF" w:rsidRPr="003D5218">
        <w:t xml:space="preserve"> </w:t>
      </w:r>
      <w:r w:rsidR="00AA70BF" w:rsidRPr="003D5218">
        <w:rPr>
          <w:noProof w:val="0"/>
          <w:sz w:val="24"/>
          <w:szCs w:val="24"/>
        </w:rPr>
        <w:t>sector of activities</w:t>
      </w:r>
      <w:r w:rsidR="00192F24">
        <w:rPr>
          <w:noProof w:val="0"/>
          <w:sz w:val="24"/>
          <w:szCs w:val="24"/>
        </w:rPr>
        <w:t>;</w:t>
      </w:r>
      <w:r w:rsidRPr="00F2687A">
        <w:rPr>
          <w:noProof w:val="0"/>
          <w:sz w:val="24"/>
          <w:szCs w:val="24"/>
        </w:rPr>
        <w:t xml:space="preserve"> </w:t>
      </w:r>
    </w:p>
    <w:p w14:paraId="633468B1" w14:textId="3B68F89B" w:rsidR="009705F1" w:rsidRPr="00F2687A" w:rsidRDefault="009705F1" w:rsidP="006C167B">
      <w:pPr>
        <w:pStyle w:val="Memoheading"/>
        <w:numPr>
          <w:ilvl w:val="0"/>
          <w:numId w:val="10"/>
        </w:numPr>
        <w:autoSpaceDE w:val="0"/>
        <w:autoSpaceDN w:val="0"/>
        <w:adjustRightInd w:val="0"/>
        <w:spacing w:before="120"/>
        <w:jc w:val="both"/>
        <w:outlineLvl w:val="0"/>
        <w:rPr>
          <w:noProof w:val="0"/>
          <w:sz w:val="24"/>
          <w:szCs w:val="24"/>
        </w:rPr>
      </w:pPr>
      <w:r w:rsidRPr="00F2687A">
        <w:rPr>
          <w:noProof w:val="0"/>
          <w:sz w:val="24"/>
          <w:szCs w:val="24"/>
        </w:rPr>
        <w:t xml:space="preserve">Final report on tested </w:t>
      </w:r>
      <w:r w:rsidR="00192F24">
        <w:rPr>
          <w:noProof w:val="0"/>
          <w:sz w:val="24"/>
          <w:szCs w:val="24"/>
        </w:rPr>
        <w:t xml:space="preserve">draft </w:t>
      </w:r>
      <w:r w:rsidRPr="00F2687A">
        <w:rPr>
          <w:noProof w:val="0"/>
          <w:sz w:val="24"/>
          <w:szCs w:val="24"/>
        </w:rPr>
        <w:t>methodology for development of occupational standards with clear set of recommendations for improving/adjusting the methodology</w:t>
      </w:r>
      <w:r w:rsidR="006B38FB">
        <w:rPr>
          <w:noProof w:val="0"/>
          <w:sz w:val="24"/>
          <w:szCs w:val="24"/>
        </w:rPr>
        <w:t>.</w:t>
      </w:r>
    </w:p>
    <w:p w14:paraId="0FD59B47" w14:textId="016B14A2" w:rsidR="00B578A2" w:rsidRPr="00F2687A" w:rsidRDefault="00B578A2" w:rsidP="004B5353">
      <w:pPr>
        <w:pStyle w:val="Memoheading"/>
        <w:jc w:val="both"/>
        <w:outlineLvl w:val="0"/>
        <w:rPr>
          <w:noProof w:val="0"/>
          <w:sz w:val="24"/>
          <w:szCs w:val="24"/>
        </w:rPr>
      </w:pPr>
    </w:p>
    <w:p w14:paraId="10B2B961" w14:textId="77777777" w:rsidR="00B578A2" w:rsidRPr="00F2687A" w:rsidRDefault="00B578A2" w:rsidP="00B578A2">
      <w:pPr>
        <w:pStyle w:val="Memoheading"/>
        <w:numPr>
          <w:ilvl w:val="0"/>
          <w:numId w:val="5"/>
        </w:numPr>
        <w:spacing w:after="120"/>
        <w:jc w:val="both"/>
        <w:outlineLvl w:val="0"/>
        <w:rPr>
          <w:b/>
          <w:noProof w:val="0"/>
          <w:sz w:val="24"/>
          <w:szCs w:val="24"/>
          <w:u w:val="single"/>
        </w:rPr>
      </w:pPr>
      <w:r w:rsidRPr="00F2687A">
        <w:rPr>
          <w:b/>
          <w:noProof w:val="0"/>
          <w:sz w:val="24"/>
          <w:szCs w:val="24"/>
          <w:u w:val="single"/>
        </w:rPr>
        <w:t>Qualifications</w:t>
      </w:r>
    </w:p>
    <w:p w14:paraId="337E75C3" w14:textId="77777777" w:rsidR="00B578A2" w:rsidRPr="00F2687A" w:rsidRDefault="00B578A2" w:rsidP="00B578A2">
      <w:pPr>
        <w:spacing w:after="120"/>
        <w:jc w:val="both"/>
      </w:pPr>
      <w:r w:rsidRPr="00F2687A">
        <w:t xml:space="preserve">The consultant shall have the following skills, experience and qualifications: </w:t>
      </w:r>
    </w:p>
    <w:p w14:paraId="0F1C5AFA" w14:textId="17B4410E" w:rsidR="00947F13" w:rsidRDefault="00947F13" w:rsidP="00827375">
      <w:pPr>
        <w:pStyle w:val="ListParagraph"/>
        <w:numPr>
          <w:ilvl w:val="0"/>
          <w:numId w:val="3"/>
        </w:numPr>
        <w:ind w:left="993" w:hanging="284"/>
        <w:jc w:val="both"/>
      </w:pPr>
      <w:r w:rsidRPr="00F2687A">
        <w:lastRenderedPageBreak/>
        <w:t xml:space="preserve">At least </w:t>
      </w:r>
      <w:r>
        <w:t>7</w:t>
      </w:r>
      <w:r w:rsidRPr="00F2687A">
        <w:t xml:space="preserve">, preferably </w:t>
      </w:r>
      <w:r>
        <w:t>10</w:t>
      </w:r>
      <w:r w:rsidRPr="00F2687A">
        <w:t xml:space="preserve"> years of working experience in </w:t>
      </w:r>
      <w:r>
        <w:t>relevant sector/area of activities</w:t>
      </w:r>
    </w:p>
    <w:p w14:paraId="20FDC92B" w14:textId="5706A2E2" w:rsidR="006754F8" w:rsidRDefault="006754F8" w:rsidP="00827375">
      <w:pPr>
        <w:pStyle w:val="ListParagraph"/>
        <w:numPr>
          <w:ilvl w:val="0"/>
          <w:numId w:val="3"/>
        </w:numPr>
        <w:ind w:left="993" w:hanging="284"/>
        <w:jc w:val="both"/>
      </w:pPr>
      <w:r w:rsidRPr="006754F8">
        <w:t>University degree in relevant sector of activities</w:t>
      </w:r>
      <w:r>
        <w:t xml:space="preserve"> </w:t>
      </w:r>
      <w:r w:rsidRPr="00F2687A">
        <w:t>will be considered as an advantag</w:t>
      </w:r>
      <w:r>
        <w:t xml:space="preserve">e </w:t>
      </w:r>
    </w:p>
    <w:p w14:paraId="7B1B8ECF" w14:textId="31883AA2" w:rsidR="006754F8" w:rsidRPr="00F2687A" w:rsidRDefault="006754F8" w:rsidP="00827375">
      <w:pPr>
        <w:pStyle w:val="ListParagraph"/>
        <w:numPr>
          <w:ilvl w:val="0"/>
          <w:numId w:val="3"/>
        </w:numPr>
        <w:ind w:left="993" w:hanging="284"/>
        <w:jc w:val="both"/>
      </w:pPr>
      <w:r>
        <w:t>A</w:t>
      </w:r>
      <w:r w:rsidRPr="006754F8">
        <w:t>ffiliation to a professional association</w:t>
      </w:r>
      <w:r>
        <w:t xml:space="preserve"> </w:t>
      </w:r>
      <w:r w:rsidRPr="00F2687A">
        <w:t>will be considered as an advantag</w:t>
      </w:r>
      <w:r>
        <w:t>e</w:t>
      </w:r>
    </w:p>
    <w:p w14:paraId="61DE8244" w14:textId="3BC0AC1E" w:rsidR="00947F13" w:rsidRDefault="00947F13" w:rsidP="00827375">
      <w:pPr>
        <w:pStyle w:val="ListParagraph"/>
        <w:numPr>
          <w:ilvl w:val="0"/>
          <w:numId w:val="3"/>
        </w:numPr>
        <w:ind w:left="993" w:hanging="284"/>
        <w:jc w:val="both"/>
      </w:pPr>
      <w:r w:rsidRPr="00F2687A">
        <w:t>Experience in cooperation with national and international stakeholders (civil society, private sector companies, social partners, etc.) will be considered as an advantage</w:t>
      </w:r>
    </w:p>
    <w:p w14:paraId="30385C25" w14:textId="1FA247B4" w:rsidR="00947F13" w:rsidRDefault="00947F13" w:rsidP="00827375">
      <w:pPr>
        <w:pStyle w:val="ListParagraph"/>
        <w:numPr>
          <w:ilvl w:val="0"/>
          <w:numId w:val="3"/>
        </w:numPr>
        <w:ind w:left="993" w:hanging="284"/>
        <w:jc w:val="both"/>
      </w:pPr>
      <w:r>
        <w:t xml:space="preserve">Excellent analytical </w:t>
      </w:r>
      <w:r w:rsidRPr="00F2687A">
        <w:t>skills</w:t>
      </w:r>
    </w:p>
    <w:p w14:paraId="7D33D16D" w14:textId="77777777" w:rsidR="00947F13" w:rsidRPr="00F2687A" w:rsidRDefault="00947F13" w:rsidP="00827375">
      <w:pPr>
        <w:pStyle w:val="ListParagraph"/>
        <w:numPr>
          <w:ilvl w:val="0"/>
          <w:numId w:val="3"/>
        </w:numPr>
        <w:ind w:left="993" w:hanging="284"/>
        <w:jc w:val="both"/>
      </w:pPr>
      <w:r>
        <w:t xml:space="preserve">Good </w:t>
      </w:r>
      <w:r w:rsidRPr="00F2687A">
        <w:t>communication skills</w:t>
      </w:r>
    </w:p>
    <w:p w14:paraId="47F64892" w14:textId="77777777" w:rsidR="00947F13" w:rsidRPr="00F2687A" w:rsidRDefault="00947F13" w:rsidP="00827375">
      <w:pPr>
        <w:pStyle w:val="ListParagraph"/>
        <w:numPr>
          <w:ilvl w:val="0"/>
          <w:numId w:val="3"/>
        </w:numPr>
        <w:ind w:left="993" w:hanging="284"/>
        <w:jc w:val="both"/>
      </w:pPr>
      <w:r>
        <w:t>K</w:t>
      </w:r>
      <w:r w:rsidRPr="00F2687A">
        <w:t xml:space="preserve">nowledge of the English language </w:t>
      </w:r>
    </w:p>
    <w:p w14:paraId="1F39BA6F" w14:textId="55B9A773" w:rsidR="00B578A2" w:rsidRDefault="00B578A2" w:rsidP="00B578A2">
      <w:pPr>
        <w:pStyle w:val="Memoheading"/>
        <w:jc w:val="both"/>
        <w:outlineLvl w:val="0"/>
        <w:rPr>
          <w:noProof w:val="0"/>
          <w:sz w:val="24"/>
          <w:szCs w:val="24"/>
        </w:rPr>
      </w:pPr>
    </w:p>
    <w:p w14:paraId="04B1E64E" w14:textId="77777777" w:rsidR="00B578A2" w:rsidRPr="00F2687A" w:rsidRDefault="00B578A2" w:rsidP="00B578A2">
      <w:pPr>
        <w:pStyle w:val="ListParagraph"/>
        <w:numPr>
          <w:ilvl w:val="0"/>
          <w:numId w:val="5"/>
        </w:numPr>
        <w:rPr>
          <w:b/>
          <w:u w:val="single"/>
        </w:rPr>
      </w:pPr>
      <w:r w:rsidRPr="00F2687A">
        <w:rPr>
          <w:b/>
          <w:u w:val="single"/>
        </w:rPr>
        <w:t>Reporting</w:t>
      </w:r>
    </w:p>
    <w:p w14:paraId="37DCF7BB" w14:textId="77777777" w:rsidR="00B578A2" w:rsidRPr="00F2687A" w:rsidRDefault="00B578A2" w:rsidP="00B578A2">
      <w:pPr>
        <w:pStyle w:val="ListParagraph"/>
        <w:rPr>
          <w:b/>
          <w:u w:val="single"/>
        </w:rPr>
      </w:pPr>
    </w:p>
    <w:p w14:paraId="3318A005" w14:textId="25CF5091" w:rsidR="00B578A2" w:rsidRPr="00F2687A" w:rsidRDefault="006B38FB" w:rsidP="00A245B8">
      <w:pPr>
        <w:jc w:val="both"/>
        <w:rPr>
          <w:bCs/>
        </w:rPr>
      </w:pPr>
      <w:r>
        <w:rPr>
          <w:bCs/>
        </w:rPr>
        <w:t>E</w:t>
      </w:r>
      <w:r w:rsidR="00B578A2" w:rsidRPr="00F2687A">
        <w:rPr>
          <w:bCs/>
        </w:rPr>
        <w:t xml:space="preserve">mployment </w:t>
      </w:r>
      <w:r>
        <w:rPr>
          <w:bCs/>
        </w:rPr>
        <w:t xml:space="preserve">policy </w:t>
      </w:r>
      <w:r w:rsidR="00B578A2" w:rsidRPr="00F2687A">
        <w:rPr>
          <w:bCs/>
        </w:rPr>
        <w:t xml:space="preserve">expert is responsible for the tasks listed by this </w:t>
      </w:r>
      <w:proofErr w:type="spellStart"/>
      <w:r w:rsidR="00B578A2" w:rsidRPr="00F2687A">
        <w:rPr>
          <w:bCs/>
        </w:rPr>
        <w:t>ToR</w:t>
      </w:r>
      <w:proofErr w:type="spellEnd"/>
      <w:r w:rsidR="00B578A2" w:rsidRPr="00F2687A">
        <w:rPr>
          <w:bCs/>
        </w:rPr>
        <w:t xml:space="preserve"> to the E2E </w:t>
      </w:r>
      <w:r w:rsidR="00076D2E" w:rsidRPr="00F2687A">
        <w:rPr>
          <w:bCs/>
        </w:rPr>
        <w:t xml:space="preserve">Public Policy Advisor/Team leader </w:t>
      </w:r>
      <w:r w:rsidR="00B578A2" w:rsidRPr="00F2687A">
        <w:rPr>
          <w:bCs/>
        </w:rPr>
        <w:t>and SIPRU deputy manager.</w:t>
      </w:r>
    </w:p>
    <w:p w14:paraId="52BFA68C" w14:textId="77777777" w:rsidR="00B578A2" w:rsidRPr="00F2687A" w:rsidRDefault="00B578A2">
      <w:pPr>
        <w:pStyle w:val="ListParagraph"/>
        <w:spacing w:after="120" w:line="276" w:lineRule="auto"/>
        <w:ind w:left="0"/>
        <w:jc w:val="both"/>
        <w:rPr>
          <w:bCs/>
        </w:rPr>
      </w:pPr>
    </w:p>
    <w:p w14:paraId="4EA2DFA9" w14:textId="01D059B0" w:rsidR="00B578A2" w:rsidRPr="00F2687A" w:rsidRDefault="00E22694" w:rsidP="00B578A2">
      <w:pPr>
        <w:pStyle w:val="ListParagraph"/>
        <w:spacing w:after="120" w:line="276" w:lineRule="auto"/>
        <w:ind w:left="0"/>
        <w:jc w:val="both"/>
      </w:pPr>
      <w:r w:rsidRPr="00F2687A">
        <w:t xml:space="preserve">Indicative deadlines for delivery of the assignment are presented here bellow: </w:t>
      </w:r>
    </w:p>
    <w:p w14:paraId="1D4E22B1" w14:textId="0CAA43C3" w:rsidR="00B578A2" w:rsidRPr="00F2687A" w:rsidRDefault="00EF4C42" w:rsidP="00EF4C42">
      <w:pPr>
        <w:pStyle w:val="ListParagraph"/>
        <w:numPr>
          <w:ilvl w:val="0"/>
          <w:numId w:val="11"/>
        </w:numPr>
        <w:jc w:val="both"/>
        <w:rPr>
          <w:shd w:val="clear" w:color="auto" w:fill="FFFFFF"/>
        </w:rPr>
      </w:pPr>
      <w:r w:rsidRPr="00F2687A">
        <w:rPr>
          <w:shd w:val="clear" w:color="auto" w:fill="FFFFFF"/>
        </w:rPr>
        <w:t xml:space="preserve">Draft the </w:t>
      </w:r>
      <w:r w:rsidR="00EA76E7" w:rsidRPr="00C85F66">
        <w:t xml:space="preserve">Occupation Questionnaire for each of </w:t>
      </w:r>
      <w:r w:rsidR="00EA76E7">
        <w:t xml:space="preserve">the </w:t>
      </w:r>
      <w:r w:rsidR="00EA76E7" w:rsidRPr="00C85F66">
        <w:t>selected occupations</w:t>
      </w:r>
      <w:r w:rsidR="00EA76E7" w:rsidRPr="00F2687A" w:rsidDel="00EA76E7">
        <w:rPr>
          <w:shd w:val="clear" w:color="auto" w:fill="FFFFFF"/>
        </w:rPr>
        <w:t xml:space="preserve"> </w:t>
      </w:r>
      <w:r w:rsidRPr="00F2687A">
        <w:rPr>
          <w:shd w:val="clear" w:color="auto" w:fill="FFFFFF"/>
        </w:rPr>
        <w:t>by the 15</w:t>
      </w:r>
      <w:r w:rsidRPr="00F2687A">
        <w:rPr>
          <w:shd w:val="clear" w:color="auto" w:fill="FFFFFF"/>
          <w:vertAlign w:val="superscript"/>
        </w:rPr>
        <w:t>th</w:t>
      </w:r>
      <w:r w:rsidRPr="00F2687A">
        <w:rPr>
          <w:shd w:val="clear" w:color="auto" w:fill="FFFFFF"/>
        </w:rPr>
        <w:t xml:space="preserve"> of August 2021</w:t>
      </w:r>
    </w:p>
    <w:p w14:paraId="50E437FF" w14:textId="3680F9D7" w:rsidR="00EF4C42" w:rsidRPr="00F2687A" w:rsidRDefault="00EF4C42" w:rsidP="00EF4C42">
      <w:pPr>
        <w:pStyle w:val="ListParagraph"/>
        <w:numPr>
          <w:ilvl w:val="0"/>
          <w:numId w:val="11"/>
        </w:numPr>
        <w:jc w:val="both"/>
        <w:rPr>
          <w:shd w:val="clear" w:color="auto" w:fill="FFFFFF"/>
        </w:rPr>
      </w:pPr>
      <w:r w:rsidRPr="00F2687A">
        <w:rPr>
          <w:shd w:val="clear" w:color="auto" w:fill="FFFFFF"/>
        </w:rPr>
        <w:t>Selection of companies by 30</w:t>
      </w:r>
      <w:r w:rsidRPr="00F2687A">
        <w:rPr>
          <w:shd w:val="clear" w:color="auto" w:fill="FFFFFF"/>
          <w:vertAlign w:val="superscript"/>
        </w:rPr>
        <w:t>th</w:t>
      </w:r>
      <w:r w:rsidRPr="00F2687A">
        <w:rPr>
          <w:shd w:val="clear" w:color="auto" w:fill="FFFFFF"/>
        </w:rPr>
        <w:t xml:space="preserve"> August 2021</w:t>
      </w:r>
    </w:p>
    <w:p w14:paraId="46DF6176" w14:textId="1101A1F8" w:rsidR="00EF4C42" w:rsidRPr="00F2687A" w:rsidRDefault="00EA76E7" w:rsidP="00EF4C42">
      <w:pPr>
        <w:pStyle w:val="ListParagraph"/>
        <w:numPr>
          <w:ilvl w:val="0"/>
          <w:numId w:val="11"/>
        </w:numPr>
        <w:jc w:val="both"/>
        <w:rPr>
          <w:shd w:val="clear" w:color="auto" w:fill="FFFFFF"/>
        </w:rPr>
      </w:pPr>
      <w:r>
        <w:rPr>
          <w:shd w:val="clear" w:color="auto" w:fill="FFFFFF"/>
        </w:rPr>
        <w:t xml:space="preserve">Filling in the </w:t>
      </w:r>
      <w:r w:rsidR="00192F24" w:rsidRPr="00F2687A">
        <w:rPr>
          <w:shd w:val="clear" w:color="auto" w:fill="FFFFFF"/>
        </w:rPr>
        <w:t>questionnaires</w:t>
      </w:r>
      <w:r w:rsidR="00EF4C42" w:rsidRPr="00F2687A">
        <w:rPr>
          <w:shd w:val="clear" w:color="auto" w:fill="FFFFFF"/>
        </w:rPr>
        <w:t xml:space="preserve"> </w:t>
      </w:r>
      <w:r>
        <w:rPr>
          <w:shd w:val="clear" w:color="auto" w:fill="FFFFFF"/>
        </w:rPr>
        <w:t xml:space="preserve">within the </w:t>
      </w:r>
      <w:r w:rsidR="00EF4C42" w:rsidRPr="00F2687A">
        <w:rPr>
          <w:shd w:val="clear" w:color="auto" w:fill="FFFFFF"/>
        </w:rPr>
        <w:t>selected companies by 30</w:t>
      </w:r>
      <w:r w:rsidR="00EF4C42" w:rsidRPr="00F2687A">
        <w:rPr>
          <w:shd w:val="clear" w:color="auto" w:fill="FFFFFF"/>
          <w:vertAlign w:val="superscript"/>
        </w:rPr>
        <w:t>th</w:t>
      </w:r>
      <w:r w:rsidR="00EF4C42" w:rsidRPr="00F2687A">
        <w:rPr>
          <w:shd w:val="clear" w:color="auto" w:fill="FFFFFF"/>
        </w:rPr>
        <w:t xml:space="preserve"> September 2021</w:t>
      </w:r>
    </w:p>
    <w:p w14:paraId="013F6EB1" w14:textId="1BBC66F3" w:rsidR="00EF4C42" w:rsidRPr="00F2687A" w:rsidRDefault="00EF4C42" w:rsidP="00EF4C42">
      <w:pPr>
        <w:pStyle w:val="ListParagraph"/>
        <w:numPr>
          <w:ilvl w:val="0"/>
          <w:numId w:val="11"/>
        </w:numPr>
        <w:jc w:val="both"/>
        <w:rPr>
          <w:shd w:val="clear" w:color="auto" w:fill="FFFFFF"/>
        </w:rPr>
      </w:pPr>
      <w:r w:rsidRPr="00F2687A">
        <w:rPr>
          <w:shd w:val="clear" w:color="auto" w:fill="FFFFFF"/>
        </w:rPr>
        <w:t xml:space="preserve">Collection and processing of received </w:t>
      </w:r>
      <w:r w:rsidR="00FE379E">
        <w:rPr>
          <w:shd w:val="clear" w:color="auto" w:fill="FFFFFF"/>
        </w:rPr>
        <w:t>data</w:t>
      </w:r>
      <w:r w:rsidR="00FE379E" w:rsidRPr="00F2687A">
        <w:rPr>
          <w:shd w:val="clear" w:color="auto" w:fill="FFFFFF"/>
        </w:rPr>
        <w:t xml:space="preserve"> </w:t>
      </w:r>
      <w:r w:rsidRPr="00F2687A">
        <w:rPr>
          <w:shd w:val="clear" w:color="auto" w:fill="FFFFFF"/>
        </w:rPr>
        <w:t>from companies by expert group by 10</w:t>
      </w:r>
      <w:r w:rsidRPr="00F2687A">
        <w:rPr>
          <w:shd w:val="clear" w:color="auto" w:fill="FFFFFF"/>
          <w:vertAlign w:val="superscript"/>
        </w:rPr>
        <w:t>th</w:t>
      </w:r>
      <w:r w:rsidRPr="00F2687A">
        <w:rPr>
          <w:shd w:val="clear" w:color="auto" w:fill="FFFFFF"/>
        </w:rPr>
        <w:t xml:space="preserve"> October 2021</w:t>
      </w:r>
    </w:p>
    <w:p w14:paraId="4AE10158" w14:textId="05A8B3FA" w:rsidR="00EF4C42" w:rsidRPr="00F2687A" w:rsidRDefault="008E7D3E" w:rsidP="00EF4C42">
      <w:pPr>
        <w:pStyle w:val="ListParagraph"/>
        <w:numPr>
          <w:ilvl w:val="0"/>
          <w:numId w:val="11"/>
        </w:numPr>
        <w:jc w:val="both"/>
        <w:rPr>
          <w:shd w:val="clear" w:color="auto" w:fill="FFFFFF"/>
        </w:rPr>
      </w:pPr>
      <w:r>
        <w:rPr>
          <w:shd w:val="clear" w:color="auto" w:fill="FFFFFF"/>
        </w:rPr>
        <w:t>Analysis of gathered data and f</w:t>
      </w:r>
      <w:r w:rsidR="00EF4C42" w:rsidRPr="00F2687A">
        <w:rPr>
          <w:shd w:val="clear" w:color="auto" w:fill="FFFFFF"/>
        </w:rPr>
        <w:t xml:space="preserve">inalization of occupational standards </w:t>
      </w:r>
      <w:r w:rsidR="00FE379E">
        <w:rPr>
          <w:shd w:val="clear" w:color="auto" w:fill="FFFFFF"/>
        </w:rPr>
        <w:t xml:space="preserve">proposals </w:t>
      </w:r>
      <w:r w:rsidR="00EF4C42" w:rsidRPr="00F2687A">
        <w:rPr>
          <w:shd w:val="clear" w:color="auto" w:fill="FFFFFF"/>
        </w:rPr>
        <w:t xml:space="preserve">based on </w:t>
      </w:r>
      <w:r w:rsidR="00FE379E">
        <w:rPr>
          <w:shd w:val="clear" w:color="auto" w:fill="FFFFFF"/>
        </w:rPr>
        <w:t xml:space="preserve">conducted </w:t>
      </w:r>
      <w:r>
        <w:rPr>
          <w:shd w:val="clear" w:color="auto" w:fill="FFFFFF"/>
        </w:rPr>
        <w:t>research</w:t>
      </w:r>
      <w:r w:rsidR="00EF4C42" w:rsidRPr="00F2687A">
        <w:rPr>
          <w:shd w:val="clear" w:color="auto" w:fill="FFFFFF"/>
        </w:rPr>
        <w:t xml:space="preserve"> by 15</w:t>
      </w:r>
      <w:r w:rsidR="00EF4C42" w:rsidRPr="00F2687A">
        <w:rPr>
          <w:shd w:val="clear" w:color="auto" w:fill="FFFFFF"/>
          <w:vertAlign w:val="superscript"/>
        </w:rPr>
        <w:t>th</w:t>
      </w:r>
      <w:r w:rsidR="00EF4C42" w:rsidRPr="00F2687A">
        <w:rPr>
          <w:shd w:val="clear" w:color="auto" w:fill="FFFFFF"/>
        </w:rPr>
        <w:t xml:space="preserve"> November</w:t>
      </w:r>
    </w:p>
    <w:p w14:paraId="32BC6A2B" w14:textId="1778B077" w:rsidR="00EF4C42" w:rsidRPr="00F2687A" w:rsidRDefault="00EF4C42" w:rsidP="00EF4C42">
      <w:pPr>
        <w:pStyle w:val="ListParagraph"/>
        <w:numPr>
          <w:ilvl w:val="0"/>
          <w:numId w:val="11"/>
        </w:numPr>
        <w:jc w:val="both"/>
        <w:rPr>
          <w:shd w:val="clear" w:color="auto" w:fill="FFFFFF"/>
        </w:rPr>
      </w:pPr>
      <w:r w:rsidRPr="00F2687A">
        <w:rPr>
          <w:shd w:val="clear" w:color="auto" w:fill="FFFFFF"/>
        </w:rPr>
        <w:t>Administrative – technical check of final version of occupational standards by 30</w:t>
      </w:r>
      <w:r w:rsidRPr="00F2687A">
        <w:rPr>
          <w:shd w:val="clear" w:color="auto" w:fill="FFFFFF"/>
          <w:vertAlign w:val="superscript"/>
        </w:rPr>
        <w:t>th</w:t>
      </w:r>
      <w:r w:rsidRPr="00F2687A">
        <w:rPr>
          <w:shd w:val="clear" w:color="auto" w:fill="FFFFFF"/>
        </w:rPr>
        <w:t xml:space="preserve"> November</w:t>
      </w:r>
      <w:r w:rsidR="002D5707" w:rsidRPr="00F2687A">
        <w:rPr>
          <w:shd w:val="clear" w:color="auto" w:fill="FFFFFF"/>
        </w:rPr>
        <w:t xml:space="preserve"> 2021</w:t>
      </w:r>
    </w:p>
    <w:p w14:paraId="24451EAB" w14:textId="3A372DBA" w:rsidR="00EF4C42" w:rsidRPr="00F2687A" w:rsidRDefault="00EF4C42" w:rsidP="00EF4C42">
      <w:pPr>
        <w:pStyle w:val="ListParagraph"/>
        <w:numPr>
          <w:ilvl w:val="0"/>
          <w:numId w:val="11"/>
        </w:numPr>
        <w:jc w:val="both"/>
        <w:rPr>
          <w:shd w:val="clear" w:color="auto" w:fill="FFFFFF"/>
        </w:rPr>
      </w:pPr>
      <w:r w:rsidRPr="00F2687A">
        <w:rPr>
          <w:shd w:val="clear" w:color="auto" w:fill="FFFFFF"/>
        </w:rPr>
        <w:t xml:space="preserve">Final report on all conducted activities with recommendations for adjustment/improvement of methodology on occupational standards by </w:t>
      </w:r>
      <w:r w:rsidR="002D5707" w:rsidRPr="00F2687A">
        <w:rPr>
          <w:shd w:val="clear" w:color="auto" w:fill="FFFFFF"/>
        </w:rPr>
        <w:t>15</w:t>
      </w:r>
      <w:r w:rsidR="002D5707" w:rsidRPr="00F2687A">
        <w:rPr>
          <w:shd w:val="clear" w:color="auto" w:fill="FFFFFF"/>
          <w:vertAlign w:val="superscript"/>
        </w:rPr>
        <w:t>th</w:t>
      </w:r>
      <w:r w:rsidR="002D5707" w:rsidRPr="00F2687A">
        <w:rPr>
          <w:shd w:val="clear" w:color="auto" w:fill="FFFFFF"/>
        </w:rPr>
        <w:t xml:space="preserve"> December 2021</w:t>
      </w:r>
    </w:p>
    <w:p w14:paraId="20D71DE4" w14:textId="626A6136" w:rsidR="0079346A" w:rsidRDefault="0079346A" w:rsidP="0079346A">
      <w:pPr>
        <w:pStyle w:val="ListParagraph"/>
        <w:jc w:val="both"/>
        <w:rPr>
          <w:highlight w:val="yellow"/>
          <w:shd w:val="clear" w:color="auto" w:fill="FFFFFF"/>
        </w:rPr>
      </w:pPr>
    </w:p>
    <w:p w14:paraId="59958FE1" w14:textId="77777777" w:rsidR="00B578A2" w:rsidRPr="00F2687A" w:rsidRDefault="00B578A2" w:rsidP="00B578A2">
      <w:pPr>
        <w:pStyle w:val="Memoheading"/>
        <w:numPr>
          <w:ilvl w:val="0"/>
          <w:numId w:val="5"/>
        </w:numPr>
        <w:spacing w:after="120"/>
        <w:jc w:val="both"/>
        <w:outlineLvl w:val="0"/>
        <w:rPr>
          <w:b/>
          <w:noProof w:val="0"/>
          <w:sz w:val="24"/>
          <w:szCs w:val="24"/>
          <w:u w:val="single"/>
        </w:rPr>
      </w:pPr>
      <w:r w:rsidRPr="00F2687A">
        <w:rPr>
          <w:b/>
          <w:noProof w:val="0"/>
          <w:sz w:val="24"/>
          <w:szCs w:val="24"/>
          <w:u w:val="single"/>
        </w:rPr>
        <w:t>Duration of the Assignment and Payment schedule</w:t>
      </w:r>
    </w:p>
    <w:p w14:paraId="59BD91B0" w14:textId="77777777" w:rsidR="00B578A2" w:rsidRPr="00F2687A" w:rsidRDefault="00B578A2" w:rsidP="00B578A2">
      <w:pPr>
        <w:pStyle w:val="Memoheading"/>
        <w:jc w:val="both"/>
        <w:outlineLvl w:val="0"/>
        <w:rPr>
          <w:noProof w:val="0"/>
          <w:sz w:val="24"/>
          <w:szCs w:val="24"/>
        </w:rPr>
      </w:pPr>
    </w:p>
    <w:p w14:paraId="533F6437" w14:textId="634010F1" w:rsidR="00BA0D86" w:rsidRPr="00F2687A" w:rsidRDefault="00B578A2" w:rsidP="00BA0D86">
      <w:pPr>
        <w:pStyle w:val="Memoheading"/>
        <w:autoSpaceDE w:val="0"/>
        <w:autoSpaceDN w:val="0"/>
        <w:adjustRightInd w:val="0"/>
        <w:spacing w:after="120"/>
        <w:jc w:val="both"/>
        <w:outlineLvl w:val="0"/>
        <w:rPr>
          <w:noProof w:val="0"/>
          <w:sz w:val="24"/>
          <w:szCs w:val="24"/>
        </w:rPr>
      </w:pPr>
      <w:r w:rsidRPr="00F2687A">
        <w:rPr>
          <w:noProof w:val="0"/>
          <w:sz w:val="24"/>
          <w:szCs w:val="24"/>
        </w:rPr>
        <w:t xml:space="preserve">Assignment will last in the period between </w:t>
      </w:r>
      <w:r w:rsidR="00EF4C42" w:rsidRPr="00F2687A">
        <w:rPr>
          <w:noProof w:val="0"/>
          <w:sz w:val="24"/>
          <w:szCs w:val="24"/>
        </w:rPr>
        <w:t>June</w:t>
      </w:r>
      <w:r w:rsidRPr="00F2687A">
        <w:rPr>
          <w:noProof w:val="0"/>
          <w:sz w:val="24"/>
          <w:szCs w:val="24"/>
        </w:rPr>
        <w:t xml:space="preserve"> 2021 – December </w:t>
      </w:r>
      <w:r w:rsidR="00EF4C42" w:rsidRPr="00F2687A">
        <w:rPr>
          <w:noProof w:val="0"/>
          <w:sz w:val="24"/>
          <w:szCs w:val="24"/>
        </w:rPr>
        <w:t>15</w:t>
      </w:r>
      <w:r w:rsidRPr="00F2687A">
        <w:rPr>
          <w:noProof w:val="0"/>
          <w:sz w:val="24"/>
          <w:szCs w:val="24"/>
        </w:rPr>
        <w:t>, 2021. Payment</w:t>
      </w:r>
      <w:r w:rsidR="000A6B79" w:rsidRPr="00F2687A">
        <w:rPr>
          <w:noProof w:val="0"/>
          <w:sz w:val="24"/>
          <w:szCs w:val="24"/>
        </w:rPr>
        <w:t xml:space="preserve"> method used for this assignment is output based</w:t>
      </w:r>
      <w:r w:rsidRPr="00F2687A">
        <w:rPr>
          <w:noProof w:val="0"/>
          <w:sz w:val="24"/>
          <w:szCs w:val="24"/>
        </w:rPr>
        <w:t xml:space="preserve"> method. </w:t>
      </w:r>
      <w:r w:rsidR="00BA0D86" w:rsidRPr="00F2687A">
        <w:rPr>
          <w:noProof w:val="0"/>
          <w:sz w:val="24"/>
          <w:szCs w:val="24"/>
        </w:rPr>
        <w:t>Payment of the total contracted funds will be delivered in several tranches, as follows:</w:t>
      </w:r>
    </w:p>
    <w:p w14:paraId="2BD6D315" w14:textId="6809B905" w:rsidR="00BA0D86" w:rsidRPr="00F2687A" w:rsidRDefault="00BA0D86" w:rsidP="00EC5415">
      <w:pPr>
        <w:pStyle w:val="Memoheading"/>
        <w:numPr>
          <w:ilvl w:val="0"/>
          <w:numId w:val="12"/>
        </w:numPr>
        <w:autoSpaceDE w:val="0"/>
        <w:autoSpaceDN w:val="0"/>
        <w:adjustRightInd w:val="0"/>
        <w:spacing w:after="120"/>
        <w:jc w:val="both"/>
        <w:outlineLvl w:val="0"/>
        <w:rPr>
          <w:noProof w:val="0"/>
          <w:sz w:val="24"/>
          <w:szCs w:val="24"/>
        </w:rPr>
      </w:pPr>
      <w:r w:rsidRPr="00F2687A">
        <w:rPr>
          <w:noProof w:val="0"/>
          <w:sz w:val="24"/>
          <w:szCs w:val="24"/>
        </w:rPr>
        <w:t>First installment of 40% after development of</w:t>
      </w:r>
      <w:r w:rsidR="00EC5415">
        <w:rPr>
          <w:noProof w:val="0"/>
          <w:sz w:val="24"/>
          <w:szCs w:val="24"/>
        </w:rPr>
        <w:t xml:space="preserve"> the</w:t>
      </w:r>
      <w:r w:rsidRPr="00F2687A">
        <w:rPr>
          <w:noProof w:val="0"/>
          <w:sz w:val="24"/>
          <w:szCs w:val="24"/>
        </w:rPr>
        <w:t xml:space="preserve"> </w:t>
      </w:r>
      <w:r w:rsidR="00EC5415" w:rsidRPr="00EC5415">
        <w:rPr>
          <w:noProof w:val="0"/>
          <w:sz w:val="24"/>
          <w:szCs w:val="24"/>
        </w:rPr>
        <w:t xml:space="preserve">Occupation Questionnaire for each of the selected occupations </w:t>
      </w:r>
    </w:p>
    <w:p w14:paraId="08281C84" w14:textId="6AF79F9F" w:rsidR="00BA0D86" w:rsidRPr="00F2687A" w:rsidRDefault="00BA0D86" w:rsidP="00BA0D86">
      <w:pPr>
        <w:pStyle w:val="Memoheading"/>
        <w:numPr>
          <w:ilvl w:val="0"/>
          <w:numId w:val="12"/>
        </w:numPr>
        <w:autoSpaceDE w:val="0"/>
        <w:autoSpaceDN w:val="0"/>
        <w:adjustRightInd w:val="0"/>
        <w:spacing w:after="120"/>
        <w:jc w:val="both"/>
        <w:outlineLvl w:val="0"/>
        <w:rPr>
          <w:noProof w:val="0"/>
          <w:sz w:val="24"/>
          <w:szCs w:val="24"/>
        </w:rPr>
      </w:pPr>
      <w:r w:rsidRPr="00F2687A">
        <w:rPr>
          <w:noProof w:val="0"/>
          <w:sz w:val="24"/>
          <w:szCs w:val="24"/>
        </w:rPr>
        <w:t xml:space="preserve">Second installment of 40% after development of final version of occupational standards </w:t>
      </w:r>
      <w:r w:rsidR="00EC5415">
        <w:rPr>
          <w:noProof w:val="0"/>
          <w:sz w:val="24"/>
          <w:szCs w:val="24"/>
        </w:rPr>
        <w:t xml:space="preserve">proposals </w:t>
      </w:r>
      <w:r w:rsidR="004C4BDC" w:rsidRPr="00F2687A">
        <w:rPr>
          <w:noProof w:val="0"/>
          <w:sz w:val="24"/>
          <w:szCs w:val="24"/>
        </w:rPr>
        <w:t xml:space="preserve">based on </w:t>
      </w:r>
      <w:r w:rsidR="00EC5415">
        <w:rPr>
          <w:noProof w:val="0"/>
          <w:sz w:val="24"/>
          <w:szCs w:val="24"/>
        </w:rPr>
        <w:t xml:space="preserve">the conducted research </w:t>
      </w:r>
    </w:p>
    <w:p w14:paraId="7A21080A" w14:textId="0AC90040" w:rsidR="00BA0D86" w:rsidRPr="00F2687A" w:rsidRDefault="00BA0D86" w:rsidP="00B578A2">
      <w:pPr>
        <w:pStyle w:val="Memoheading"/>
        <w:numPr>
          <w:ilvl w:val="0"/>
          <w:numId w:val="12"/>
        </w:numPr>
        <w:autoSpaceDE w:val="0"/>
        <w:autoSpaceDN w:val="0"/>
        <w:adjustRightInd w:val="0"/>
        <w:spacing w:after="120"/>
        <w:jc w:val="both"/>
        <w:outlineLvl w:val="0"/>
        <w:rPr>
          <w:noProof w:val="0"/>
          <w:sz w:val="24"/>
          <w:szCs w:val="24"/>
        </w:rPr>
      </w:pPr>
      <w:r w:rsidRPr="00F2687A">
        <w:rPr>
          <w:noProof w:val="0"/>
          <w:sz w:val="24"/>
          <w:szCs w:val="24"/>
        </w:rPr>
        <w:t xml:space="preserve">Third installment of 20% after submission of final report on all conducted activities on testing the occupational standards methodology with clear set of recommendations for its improvement </w:t>
      </w:r>
    </w:p>
    <w:p w14:paraId="562348CA" w14:textId="77777777" w:rsidR="00B578A2" w:rsidRPr="00F2687A" w:rsidRDefault="00B578A2" w:rsidP="00B578A2">
      <w:pPr>
        <w:pStyle w:val="Memoheading"/>
        <w:jc w:val="both"/>
        <w:outlineLvl w:val="0"/>
        <w:rPr>
          <w:noProof w:val="0"/>
          <w:sz w:val="24"/>
          <w:szCs w:val="24"/>
        </w:rPr>
      </w:pPr>
    </w:p>
    <w:p w14:paraId="52EDE298" w14:textId="4012EC94" w:rsidR="00B578A2" w:rsidRPr="00F2687A" w:rsidRDefault="00B578A2" w:rsidP="00B578A2">
      <w:pPr>
        <w:pStyle w:val="Memoheading"/>
        <w:jc w:val="both"/>
        <w:outlineLvl w:val="0"/>
        <w:rPr>
          <w:noProof w:val="0"/>
          <w:sz w:val="24"/>
          <w:szCs w:val="24"/>
        </w:rPr>
      </w:pPr>
      <w:r w:rsidRPr="00F2687A">
        <w:rPr>
          <w:noProof w:val="0"/>
          <w:sz w:val="24"/>
          <w:szCs w:val="24"/>
        </w:rPr>
        <w:t xml:space="preserve">For delivery of envisaged assignment, a local expert will be hired with up to </w:t>
      </w:r>
      <w:r w:rsidR="00AA70BF">
        <w:rPr>
          <w:noProof w:val="0"/>
          <w:sz w:val="24"/>
          <w:szCs w:val="24"/>
        </w:rPr>
        <w:t>20</w:t>
      </w:r>
      <w:r w:rsidRPr="00F2687A">
        <w:rPr>
          <w:noProof w:val="0"/>
          <w:sz w:val="24"/>
          <w:szCs w:val="24"/>
        </w:rPr>
        <w:t xml:space="preserve"> days in total.</w:t>
      </w:r>
    </w:p>
    <w:p w14:paraId="0B1ACB78" w14:textId="77777777" w:rsidR="00B578A2" w:rsidRPr="00F2687A" w:rsidRDefault="00B578A2" w:rsidP="00B578A2">
      <w:pPr>
        <w:pStyle w:val="Memoheading"/>
        <w:jc w:val="both"/>
        <w:outlineLvl w:val="0"/>
        <w:rPr>
          <w:noProof w:val="0"/>
        </w:rPr>
      </w:pPr>
    </w:p>
    <w:p w14:paraId="2D8C8843" w14:textId="77777777" w:rsidR="00B578A2" w:rsidRPr="00F2687A" w:rsidRDefault="00B578A2"/>
    <w:sectPr w:rsidR="00B578A2" w:rsidRPr="00F2687A" w:rsidSect="00973379">
      <w:headerReference w:type="even" r:id="rId8"/>
      <w:footerReference w:type="even" r:id="rId9"/>
      <w:footerReference w:type="default" r:id="rId10"/>
      <w:headerReference w:type="first" r:id="rId11"/>
      <w:pgSz w:w="12240" w:h="15840" w:code="1"/>
      <w:pgMar w:top="851" w:right="1134" w:bottom="709" w:left="1134" w:header="709" w:footer="584"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71F96" w14:textId="77777777" w:rsidR="00B90B2E" w:rsidRDefault="00B90B2E" w:rsidP="00B578A2">
      <w:r>
        <w:separator/>
      </w:r>
    </w:p>
  </w:endnote>
  <w:endnote w:type="continuationSeparator" w:id="0">
    <w:p w14:paraId="0C6D0A25" w14:textId="77777777" w:rsidR="00B90B2E" w:rsidRDefault="00B90B2E" w:rsidP="00B5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A4246" w14:textId="77777777" w:rsidR="00C8668A" w:rsidRDefault="002010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3D4893" w14:textId="77777777" w:rsidR="00C8668A" w:rsidRDefault="00B90B2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C51BC" w14:textId="59F78721" w:rsidR="00C8668A" w:rsidRPr="00744364" w:rsidRDefault="0020106C">
    <w:pPr>
      <w:pStyle w:val="Footer"/>
      <w:framePr w:wrap="around" w:vAnchor="text" w:hAnchor="margin" w:xAlign="right" w:y="1"/>
      <w:rPr>
        <w:rStyle w:val="PageNumber"/>
        <w:sz w:val="20"/>
        <w:szCs w:val="20"/>
      </w:rPr>
    </w:pPr>
    <w:r w:rsidRPr="00744364">
      <w:rPr>
        <w:rStyle w:val="PageNumber"/>
        <w:sz w:val="20"/>
        <w:szCs w:val="20"/>
      </w:rPr>
      <w:fldChar w:fldCharType="begin"/>
    </w:r>
    <w:r w:rsidRPr="00744364">
      <w:rPr>
        <w:rStyle w:val="PageNumber"/>
        <w:sz w:val="20"/>
        <w:szCs w:val="20"/>
      </w:rPr>
      <w:instrText xml:space="preserve">PAGE  </w:instrText>
    </w:r>
    <w:r w:rsidRPr="00744364">
      <w:rPr>
        <w:rStyle w:val="PageNumber"/>
        <w:sz w:val="20"/>
        <w:szCs w:val="20"/>
      </w:rPr>
      <w:fldChar w:fldCharType="separate"/>
    </w:r>
    <w:r w:rsidR="00E709F4">
      <w:rPr>
        <w:rStyle w:val="PageNumber"/>
        <w:noProof/>
        <w:sz w:val="20"/>
        <w:szCs w:val="20"/>
      </w:rPr>
      <w:t>4</w:t>
    </w:r>
    <w:r w:rsidRPr="00744364">
      <w:rPr>
        <w:rStyle w:val="PageNumber"/>
        <w:sz w:val="20"/>
        <w:szCs w:val="20"/>
      </w:rPr>
      <w:fldChar w:fldCharType="end"/>
    </w:r>
  </w:p>
  <w:p w14:paraId="2128626E" w14:textId="77777777" w:rsidR="00C8668A" w:rsidRDefault="00B90B2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85DAB" w14:textId="77777777" w:rsidR="00B90B2E" w:rsidRDefault="00B90B2E" w:rsidP="00B578A2">
      <w:r>
        <w:separator/>
      </w:r>
    </w:p>
  </w:footnote>
  <w:footnote w:type="continuationSeparator" w:id="0">
    <w:p w14:paraId="2EE6F8C3" w14:textId="77777777" w:rsidR="00B90B2E" w:rsidRDefault="00B90B2E" w:rsidP="00B578A2">
      <w:r>
        <w:continuationSeparator/>
      </w:r>
    </w:p>
  </w:footnote>
  <w:footnote w:id="1">
    <w:p w14:paraId="0E0B2A50" w14:textId="18941A5B" w:rsidR="003B4CD0" w:rsidRPr="003B4CD0" w:rsidRDefault="003B4CD0">
      <w:pPr>
        <w:pStyle w:val="FootnoteText"/>
        <w:rPr>
          <w:lang w:val="sr-Latn-RS"/>
        </w:rPr>
      </w:pPr>
      <w:r w:rsidRPr="00444C7A">
        <w:rPr>
          <w:rStyle w:val="FootnoteReference"/>
        </w:rPr>
        <w:footnoteRef/>
      </w:r>
      <w:r w:rsidRPr="00444C7A">
        <w:t xml:space="preserve"> Employment and Social Reform Programme (Government of Serbia, May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C374D" w14:textId="77777777" w:rsidR="00C8668A" w:rsidRDefault="0020106C">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E8CBD" w14:textId="77777777" w:rsidR="00C8668A" w:rsidRDefault="0020106C">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8B2"/>
    <w:multiLevelType w:val="hybridMultilevel"/>
    <w:tmpl w:val="A8B4B2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D12A59"/>
    <w:multiLevelType w:val="hybridMultilevel"/>
    <w:tmpl w:val="31D2D1FC"/>
    <w:lvl w:ilvl="0" w:tplc="ED4E5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002B0"/>
    <w:multiLevelType w:val="hybridMultilevel"/>
    <w:tmpl w:val="7D1E6F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37E0959"/>
    <w:multiLevelType w:val="hybridMultilevel"/>
    <w:tmpl w:val="64E6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E64EF"/>
    <w:multiLevelType w:val="hybridMultilevel"/>
    <w:tmpl w:val="D1B2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E4406"/>
    <w:multiLevelType w:val="hybridMultilevel"/>
    <w:tmpl w:val="936AD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342749"/>
    <w:multiLevelType w:val="hybridMultilevel"/>
    <w:tmpl w:val="93966C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7F598E"/>
    <w:multiLevelType w:val="hybridMultilevel"/>
    <w:tmpl w:val="A9CC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E31B4"/>
    <w:multiLevelType w:val="hybridMultilevel"/>
    <w:tmpl w:val="EC0C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D155D"/>
    <w:multiLevelType w:val="hybridMultilevel"/>
    <w:tmpl w:val="1436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B3D2F"/>
    <w:multiLevelType w:val="hybridMultilevel"/>
    <w:tmpl w:val="0E24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E43F4"/>
    <w:multiLevelType w:val="hybridMultilevel"/>
    <w:tmpl w:val="FED0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92A62"/>
    <w:multiLevelType w:val="hybridMultilevel"/>
    <w:tmpl w:val="3A6CC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10355"/>
    <w:multiLevelType w:val="hybridMultilevel"/>
    <w:tmpl w:val="E5BE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257C54"/>
    <w:multiLevelType w:val="hybridMultilevel"/>
    <w:tmpl w:val="E152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4"/>
  </w:num>
  <w:num w:numId="5">
    <w:abstractNumId w:val="1"/>
  </w:num>
  <w:num w:numId="6">
    <w:abstractNumId w:val="13"/>
  </w:num>
  <w:num w:numId="7">
    <w:abstractNumId w:val="14"/>
  </w:num>
  <w:num w:numId="8">
    <w:abstractNumId w:val="8"/>
  </w:num>
  <w:num w:numId="9">
    <w:abstractNumId w:val="6"/>
  </w:num>
  <w:num w:numId="10">
    <w:abstractNumId w:val="3"/>
  </w:num>
  <w:num w:numId="11">
    <w:abstractNumId w:val="7"/>
  </w:num>
  <w:num w:numId="12">
    <w:abstractNumId w:val="10"/>
  </w:num>
  <w:num w:numId="13">
    <w:abstractNumId w:val="9"/>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A2"/>
    <w:rsid w:val="000000AD"/>
    <w:rsid w:val="00025C88"/>
    <w:rsid w:val="00035E9A"/>
    <w:rsid w:val="0004553D"/>
    <w:rsid w:val="00076D2E"/>
    <w:rsid w:val="00081F82"/>
    <w:rsid w:val="000A6B79"/>
    <w:rsid w:val="000C4DD6"/>
    <w:rsid w:val="000E4ED3"/>
    <w:rsid w:val="001204D2"/>
    <w:rsid w:val="0012508B"/>
    <w:rsid w:val="0014201A"/>
    <w:rsid w:val="00192F24"/>
    <w:rsid w:val="001A0EC5"/>
    <w:rsid w:val="001A3BD2"/>
    <w:rsid w:val="001A65BA"/>
    <w:rsid w:val="001C6D1A"/>
    <w:rsid w:val="001C7474"/>
    <w:rsid w:val="001D1C20"/>
    <w:rsid w:val="0020106C"/>
    <w:rsid w:val="00221018"/>
    <w:rsid w:val="002411D1"/>
    <w:rsid w:val="002429F2"/>
    <w:rsid w:val="00254DF4"/>
    <w:rsid w:val="00262C08"/>
    <w:rsid w:val="00282E1C"/>
    <w:rsid w:val="002A50EB"/>
    <w:rsid w:val="002C6E24"/>
    <w:rsid w:val="002C7E1E"/>
    <w:rsid w:val="002D5707"/>
    <w:rsid w:val="002D5FFA"/>
    <w:rsid w:val="002E0081"/>
    <w:rsid w:val="002F5B62"/>
    <w:rsid w:val="00302F46"/>
    <w:rsid w:val="003048EB"/>
    <w:rsid w:val="00350E71"/>
    <w:rsid w:val="00367862"/>
    <w:rsid w:val="00367A2D"/>
    <w:rsid w:val="00390DBE"/>
    <w:rsid w:val="003B4CD0"/>
    <w:rsid w:val="003C325C"/>
    <w:rsid w:val="003D5218"/>
    <w:rsid w:val="00444C7A"/>
    <w:rsid w:val="00454484"/>
    <w:rsid w:val="00455653"/>
    <w:rsid w:val="00456DD3"/>
    <w:rsid w:val="004607BA"/>
    <w:rsid w:val="004755D5"/>
    <w:rsid w:val="004764C5"/>
    <w:rsid w:val="00476B44"/>
    <w:rsid w:val="00481E0C"/>
    <w:rsid w:val="0049372E"/>
    <w:rsid w:val="00496F59"/>
    <w:rsid w:val="00497FB4"/>
    <w:rsid w:val="004B5353"/>
    <w:rsid w:val="004C4BDC"/>
    <w:rsid w:val="004D082C"/>
    <w:rsid w:val="004D3EF4"/>
    <w:rsid w:val="004D4D58"/>
    <w:rsid w:val="004F3C44"/>
    <w:rsid w:val="005845AB"/>
    <w:rsid w:val="005860B2"/>
    <w:rsid w:val="00592BAB"/>
    <w:rsid w:val="005C2535"/>
    <w:rsid w:val="005D3FA9"/>
    <w:rsid w:val="005E4B7D"/>
    <w:rsid w:val="0062541D"/>
    <w:rsid w:val="006537E1"/>
    <w:rsid w:val="006538F7"/>
    <w:rsid w:val="006754F8"/>
    <w:rsid w:val="00676BE0"/>
    <w:rsid w:val="006B38FB"/>
    <w:rsid w:val="006C167B"/>
    <w:rsid w:val="006E2E71"/>
    <w:rsid w:val="00713FB2"/>
    <w:rsid w:val="00717FE6"/>
    <w:rsid w:val="00741752"/>
    <w:rsid w:val="007842EF"/>
    <w:rsid w:val="0079346A"/>
    <w:rsid w:val="00793504"/>
    <w:rsid w:val="007A2966"/>
    <w:rsid w:val="007C58F3"/>
    <w:rsid w:val="007D09CB"/>
    <w:rsid w:val="007E725A"/>
    <w:rsid w:val="008232E3"/>
    <w:rsid w:val="00827375"/>
    <w:rsid w:val="00851A0D"/>
    <w:rsid w:val="00851C5A"/>
    <w:rsid w:val="0086554F"/>
    <w:rsid w:val="0087506A"/>
    <w:rsid w:val="008B7532"/>
    <w:rsid w:val="008D74F4"/>
    <w:rsid w:val="008D7A08"/>
    <w:rsid w:val="008E7D3E"/>
    <w:rsid w:val="00922DEE"/>
    <w:rsid w:val="00940406"/>
    <w:rsid w:val="00947F13"/>
    <w:rsid w:val="00957D25"/>
    <w:rsid w:val="00957F18"/>
    <w:rsid w:val="00966D93"/>
    <w:rsid w:val="009705F1"/>
    <w:rsid w:val="009A6BE9"/>
    <w:rsid w:val="009A6CAF"/>
    <w:rsid w:val="009B4359"/>
    <w:rsid w:val="009B5B59"/>
    <w:rsid w:val="009F453E"/>
    <w:rsid w:val="00A245B8"/>
    <w:rsid w:val="00A37C4E"/>
    <w:rsid w:val="00A53452"/>
    <w:rsid w:val="00AA70BF"/>
    <w:rsid w:val="00AB2CE5"/>
    <w:rsid w:val="00AD23C6"/>
    <w:rsid w:val="00AE789E"/>
    <w:rsid w:val="00AF633C"/>
    <w:rsid w:val="00B04639"/>
    <w:rsid w:val="00B31692"/>
    <w:rsid w:val="00B44F00"/>
    <w:rsid w:val="00B53C2E"/>
    <w:rsid w:val="00B578A2"/>
    <w:rsid w:val="00B90B2E"/>
    <w:rsid w:val="00BA0D86"/>
    <w:rsid w:val="00BA3437"/>
    <w:rsid w:val="00BC5836"/>
    <w:rsid w:val="00BD579B"/>
    <w:rsid w:val="00BF39EF"/>
    <w:rsid w:val="00BF77FF"/>
    <w:rsid w:val="00C02AAF"/>
    <w:rsid w:val="00C75002"/>
    <w:rsid w:val="00C766F7"/>
    <w:rsid w:val="00C82C4B"/>
    <w:rsid w:val="00C85F66"/>
    <w:rsid w:val="00C95E14"/>
    <w:rsid w:val="00CC4511"/>
    <w:rsid w:val="00CD1596"/>
    <w:rsid w:val="00D41F32"/>
    <w:rsid w:val="00D7203B"/>
    <w:rsid w:val="00D74AD9"/>
    <w:rsid w:val="00D74B44"/>
    <w:rsid w:val="00D80833"/>
    <w:rsid w:val="00D86B18"/>
    <w:rsid w:val="00D97866"/>
    <w:rsid w:val="00DA117B"/>
    <w:rsid w:val="00DA44CC"/>
    <w:rsid w:val="00DA6678"/>
    <w:rsid w:val="00DC1D49"/>
    <w:rsid w:val="00DD1FB1"/>
    <w:rsid w:val="00DD5902"/>
    <w:rsid w:val="00DE325F"/>
    <w:rsid w:val="00DF5849"/>
    <w:rsid w:val="00E120B5"/>
    <w:rsid w:val="00E12F16"/>
    <w:rsid w:val="00E22694"/>
    <w:rsid w:val="00E2429F"/>
    <w:rsid w:val="00E56707"/>
    <w:rsid w:val="00E616F4"/>
    <w:rsid w:val="00E709F4"/>
    <w:rsid w:val="00E72812"/>
    <w:rsid w:val="00E85839"/>
    <w:rsid w:val="00E86664"/>
    <w:rsid w:val="00EA76E7"/>
    <w:rsid w:val="00EB219D"/>
    <w:rsid w:val="00EC400A"/>
    <w:rsid w:val="00EC5415"/>
    <w:rsid w:val="00EE3E05"/>
    <w:rsid w:val="00EF4C42"/>
    <w:rsid w:val="00F17BCE"/>
    <w:rsid w:val="00F2687A"/>
    <w:rsid w:val="00F34A71"/>
    <w:rsid w:val="00F74295"/>
    <w:rsid w:val="00FB6203"/>
    <w:rsid w:val="00FC6F8A"/>
    <w:rsid w:val="00FD23DB"/>
    <w:rsid w:val="00FE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840B"/>
  <w15:chartTrackingRefBased/>
  <w15:docId w15:val="{DC66D2BF-D347-E744-AA52-2D802C5E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8A2"/>
    <w:rPr>
      <w:rFonts w:ascii="Times New Roman" w:eastAsia="Times New Roman" w:hAnsi="Times New Roman" w:cs="Times New Roman"/>
    </w:rPr>
  </w:style>
  <w:style w:type="paragraph" w:styleId="Heading1">
    <w:name w:val="heading 1"/>
    <w:basedOn w:val="Normal"/>
    <w:next w:val="Normal"/>
    <w:link w:val="Heading1Char"/>
    <w:qFormat/>
    <w:rsid w:val="00B578A2"/>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8A2"/>
    <w:rPr>
      <w:rFonts w:ascii="Times New Roman" w:eastAsia="Times New Roman" w:hAnsi="Times New Roman" w:cs="Times New Roman"/>
      <w:b/>
      <w:bCs/>
      <w:lang w:val="en-US"/>
    </w:rPr>
  </w:style>
  <w:style w:type="paragraph" w:styleId="FootnoteText">
    <w:name w:val="footnote text"/>
    <w:basedOn w:val="Normal"/>
    <w:link w:val="FootnoteTextChar"/>
    <w:uiPriority w:val="99"/>
    <w:rsid w:val="00B578A2"/>
    <w:rPr>
      <w:sz w:val="20"/>
      <w:szCs w:val="20"/>
    </w:rPr>
  </w:style>
  <w:style w:type="character" w:customStyle="1" w:styleId="FootnoteTextChar">
    <w:name w:val="Footnote Text Char"/>
    <w:basedOn w:val="DefaultParagraphFont"/>
    <w:link w:val="FootnoteText"/>
    <w:uiPriority w:val="99"/>
    <w:rsid w:val="00B578A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B578A2"/>
    <w:rPr>
      <w:vertAlign w:val="superscript"/>
    </w:rPr>
  </w:style>
  <w:style w:type="paragraph" w:styleId="Header">
    <w:name w:val="header"/>
    <w:basedOn w:val="Normal"/>
    <w:link w:val="HeaderChar"/>
    <w:uiPriority w:val="99"/>
    <w:rsid w:val="00B578A2"/>
    <w:pPr>
      <w:tabs>
        <w:tab w:val="center" w:pos="4320"/>
        <w:tab w:val="right" w:pos="8640"/>
      </w:tabs>
    </w:pPr>
  </w:style>
  <w:style w:type="character" w:customStyle="1" w:styleId="HeaderChar">
    <w:name w:val="Header Char"/>
    <w:basedOn w:val="DefaultParagraphFont"/>
    <w:link w:val="Header"/>
    <w:uiPriority w:val="99"/>
    <w:rsid w:val="00B578A2"/>
    <w:rPr>
      <w:rFonts w:ascii="Times New Roman" w:eastAsia="Times New Roman" w:hAnsi="Times New Roman" w:cs="Times New Roman"/>
      <w:lang w:val="en-US"/>
    </w:rPr>
  </w:style>
  <w:style w:type="character" w:styleId="PageNumber">
    <w:name w:val="page number"/>
    <w:basedOn w:val="DefaultParagraphFont"/>
    <w:rsid w:val="00B578A2"/>
  </w:style>
  <w:style w:type="paragraph" w:styleId="Footer">
    <w:name w:val="footer"/>
    <w:basedOn w:val="Normal"/>
    <w:link w:val="FooterChar"/>
    <w:rsid w:val="00B578A2"/>
    <w:pPr>
      <w:tabs>
        <w:tab w:val="center" w:pos="4320"/>
        <w:tab w:val="right" w:pos="8640"/>
      </w:tabs>
    </w:pPr>
  </w:style>
  <w:style w:type="character" w:customStyle="1" w:styleId="FooterChar">
    <w:name w:val="Footer Char"/>
    <w:basedOn w:val="DefaultParagraphFont"/>
    <w:link w:val="Footer"/>
    <w:rsid w:val="00B578A2"/>
    <w:rPr>
      <w:rFonts w:ascii="Times New Roman" w:eastAsia="Times New Roman" w:hAnsi="Times New Roman" w:cs="Times New Roman"/>
      <w:lang w:val="en-US"/>
    </w:rPr>
  </w:style>
  <w:style w:type="paragraph" w:styleId="PlainText">
    <w:name w:val="Plain Text"/>
    <w:basedOn w:val="Normal"/>
    <w:link w:val="PlainTextChar"/>
    <w:uiPriority w:val="99"/>
    <w:qFormat/>
    <w:rsid w:val="00B578A2"/>
    <w:rPr>
      <w:rFonts w:ascii="Courier New" w:hAnsi="Courier New" w:cs="Courier New"/>
      <w:sz w:val="20"/>
      <w:szCs w:val="20"/>
    </w:rPr>
  </w:style>
  <w:style w:type="character" w:customStyle="1" w:styleId="PlainTextChar">
    <w:name w:val="Plain Text Char"/>
    <w:basedOn w:val="DefaultParagraphFont"/>
    <w:link w:val="PlainText"/>
    <w:uiPriority w:val="99"/>
    <w:qFormat/>
    <w:rsid w:val="00B578A2"/>
    <w:rPr>
      <w:rFonts w:ascii="Courier New" w:eastAsia="Times New Roman" w:hAnsi="Courier New" w:cs="Courier New"/>
      <w:sz w:val="20"/>
      <w:szCs w:val="20"/>
      <w:lang w:val="en-US"/>
    </w:rPr>
  </w:style>
  <w:style w:type="paragraph" w:styleId="ListParagraph">
    <w:name w:val="List Paragraph"/>
    <w:aliases w:val="List Paragraph1,List (Mannvit),Left Bullet L1,Ha,Colorful List - Accent 11,List Paragraph 1"/>
    <w:basedOn w:val="Normal"/>
    <w:link w:val="ListParagraphChar"/>
    <w:uiPriority w:val="34"/>
    <w:qFormat/>
    <w:rsid w:val="00B578A2"/>
    <w:pPr>
      <w:ind w:left="720"/>
      <w:contextualSpacing/>
    </w:pPr>
  </w:style>
  <w:style w:type="table" w:styleId="TableGrid">
    <w:name w:val="Table Grid"/>
    <w:basedOn w:val="TableNormal"/>
    <w:uiPriority w:val="59"/>
    <w:rsid w:val="00B578A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qFormat/>
    <w:rsid w:val="00B578A2"/>
    <w:rPr>
      <w:rFonts w:ascii="Times New Roman" w:eastAsia="Times New Roman" w:hAnsi="Times New Roman" w:cs="Times New Roman"/>
      <w:noProof/>
      <w:sz w:val="20"/>
      <w:szCs w:val="20"/>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B578A2"/>
    <w:rPr>
      <w:rFonts w:ascii="Times New Roman" w:eastAsia="Times New Roman" w:hAnsi="Times New Roman" w:cs="Times New Roman"/>
      <w:lang w:val="en-US"/>
    </w:rPr>
  </w:style>
  <w:style w:type="paragraph" w:customStyle="1" w:styleId="Paragraph">
    <w:name w:val="Paragraph"/>
    <w:basedOn w:val="Normal"/>
    <w:qFormat/>
    <w:rsid w:val="006537E1"/>
    <w:pPr>
      <w:tabs>
        <w:tab w:val="left" w:pos="851"/>
        <w:tab w:val="left" w:pos="1701"/>
      </w:tabs>
      <w:spacing w:before="60" w:after="60"/>
      <w:ind w:left="851"/>
      <w:jc w:val="both"/>
    </w:pPr>
    <w:rPr>
      <w:rFonts w:ascii="Calibri" w:hAnsi="Calibri"/>
      <w:sz w:val="22"/>
      <w:szCs w:val="20"/>
      <w:lang w:val="en-GB"/>
    </w:rPr>
  </w:style>
  <w:style w:type="character" w:styleId="CommentReference">
    <w:name w:val="annotation reference"/>
    <w:basedOn w:val="DefaultParagraphFont"/>
    <w:uiPriority w:val="99"/>
    <w:semiHidden/>
    <w:unhideWhenUsed/>
    <w:rsid w:val="0087506A"/>
    <w:rPr>
      <w:sz w:val="16"/>
      <w:szCs w:val="16"/>
    </w:rPr>
  </w:style>
  <w:style w:type="paragraph" w:styleId="CommentText">
    <w:name w:val="annotation text"/>
    <w:basedOn w:val="Normal"/>
    <w:link w:val="CommentTextChar"/>
    <w:uiPriority w:val="99"/>
    <w:semiHidden/>
    <w:unhideWhenUsed/>
    <w:rsid w:val="0087506A"/>
    <w:rPr>
      <w:sz w:val="20"/>
      <w:szCs w:val="20"/>
    </w:rPr>
  </w:style>
  <w:style w:type="character" w:customStyle="1" w:styleId="CommentTextChar">
    <w:name w:val="Comment Text Char"/>
    <w:basedOn w:val="DefaultParagraphFont"/>
    <w:link w:val="CommentText"/>
    <w:uiPriority w:val="99"/>
    <w:semiHidden/>
    <w:rsid w:val="0087506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7506A"/>
    <w:rPr>
      <w:b/>
      <w:bCs/>
    </w:rPr>
  </w:style>
  <w:style w:type="character" w:customStyle="1" w:styleId="CommentSubjectChar">
    <w:name w:val="Comment Subject Char"/>
    <w:basedOn w:val="CommentTextChar"/>
    <w:link w:val="CommentSubject"/>
    <w:uiPriority w:val="99"/>
    <w:semiHidden/>
    <w:rsid w:val="0087506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7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06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66E3A-54ED-4C4A-8E8E-63BA80A3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Roncevic</dc:creator>
  <cp:keywords/>
  <dc:description/>
  <cp:lastModifiedBy>Nevena Letic</cp:lastModifiedBy>
  <cp:revision>12</cp:revision>
  <dcterms:created xsi:type="dcterms:W3CDTF">2021-06-02T09:13:00Z</dcterms:created>
  <dcterms:modified xsi:type="dcterms:W3CDTF">2021-06-02T11:47:00Z</dcterms:modified>
</cp:coreProperties>
</file>