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2ACDC" w14:textId="77777777" w:rsidR="00BC6A7B" w:rsidRPr="00943F65" w:rsidRDefault="00BC6A7B" w:rsidP="00BC6A7B">
      <w:pPr>
        <w:spacing w:after="60"/>
        <w:jc w:val="center"/>
        <w:rPr>
          <w:b/>
          <w:caps/>
          <w:szCs w:val="22"/>
          <w:lang w:val="sr-Latn-RS"/>
        </w:rPr>
      </w:pPr>
    </w:p>
    <w:p w14:paraId="18DE3DF4" w14:textId="77777777" w:rsidR="00BC6A7B" w:rsidRPr="00943F65" w:rsidRDefault="00BC6A7B" w:rsidP="00BC6A7B">
      <w:pPr>
        <w:spacing w:after="60"/>
        <w:jc w:val="center"/>
        <w:rPr>
          <w:b/>
          <w:caps/>
          <w:szCs w:val="22"/>
          <w:lang w:val="sr-Latn-RS"/>
        </w:rPr>
      </w:pPr>
      <w:r w:rsidRPr="00943F65">
        <w:rPr>
          <w:b/>
          <w:caps/>
          <w:szCs w:val="22"/>
          <w:lang w:val="sr-Latn-RS"/>
        </w:rPr>
        <w:t>vlada republike srbije</w:t>
      </w:r>
    </w:p>
    <w:p w14:paraId="20FB7ECD" w14:textId="77777777" w:rsidR="00BC6A7B" w:rsidRPr="00943F65" w:rsidRDefault="00BC6A7B" w:rsidP="00BC6A7B">
      <w:pPr>
        <w:spacing w:after="60"/>
        <w:jc w:val="center"/>
        <w:rPr>
          <w:b/>
          <w:caps/>
          <w:sz w:val="22"/>
          <w:szCs w:val="22"/>
          <w:lang w:val="sr-Latn-RS"/>
        </w:rPr>
      </w:pPr>
      <w:r w:rsidRPr="00943F65">
        <w:rPr>
          <w:b/>
          <w:caps/>
          <w:sz w:val="22"/>
          <w:szCs w:val="22"/>
          <w:lang w:val="sr-Latn-RS"/>
        </w:rPr>
        <w:t>SIPRU-Tim ZA SOCIJALNO UKLJUČIVANJE I SMANJENJE SIROMAŠTVA</w:t>
      </w:r>
    </w:p>
    <w:p w14:paraId="6B3C4B0C" w14:textId="77777777" w:rsidR="00BC6A7B" w:rsidRPr="00943F65" w:rsidRDefault="00BC6A7B" w:rsidP="00BC6A7B">
      <w:pPr>
        <w:spacing w:after="60"/>
        <w:jc w:val="both"/>
        <w:rPr>
          <w:b/>
          <w:sz w:val="22"/>
          <w:szCs w:val="22"/>
          <w:lang w:val="sr-Latn-RS"/>
        </w:rPr>
      </w:pPr>
      <w:r w:rsidRPr="00943F65">
        <w:rPr>
          <w:b/>
          <w:sz w:val="22"/>
          <w:szCs w:val="22"/>
          <w:lang w:val="sr-Latn-RS"/>
        </w:rPr>
        <w:t>Projekat „Znanjem do posla</w:t>
      </w:r>
      <w:r w:rsidRPr="00943F65">
        <w:rPr>
          <w:b/>
          <w:szCs w:val="22"/>
          <w:lang w:val="sr-Latn-RS"/>
        </w:rPr>
        <w:t>– Е2Е”</w:t>
      </w:r>
      <w:r w:rsidRPr="00943F65" w:rsidDel="007E6780">
        <w:rPr>
          <w:b/>
          <w:bCs/>
          <w:lang w:val="sr-Latn-RS"/>
        </w:rPr>
        <w:t xml:space="preserve"> </w:t>
      </w:r>
      <w:r w:rsidRPr="00943F65">
        <w:rPr>
          <w:b/>
          <w:bCs/>
          <w:lang w:val="sr-Latn-RS"/>
        </w:rPr>
        <w:t xml:space="preserve">Faza 2, za period 1. januara 2020 do 31. decembra 2021 </w:t>
      </w:r>
    </w:p>
    <w:p w14:paraId="0317FDA1" w14:textId="77777777" w:rsidR="00BC6A7B" w:rsidRPr="00943F65" w:rsidRDefault="00BC6A7B" w:rsidP="00BC6A7B">
      <w:pPr>
        <w:spacing w:after="60" w:line="276" w:lineRule="auto"/>
        <w:jc w:val="center"/>
        <w:rPr>
          <w:b/>
          <w:sz w:val="22"/>
          <w:szCs w:val="22"/>
          <w:lang w:val="sr-Latn-RS"/>
        </w:rPr>
      </w:pPr>
    </w:p>
    <w:p w14:paraId="4A69BD1D" w14:textId="77777777" w:rsidR="00BC6A7B" w:rsidRPr="00943F65" w:rsidRDefault="00BC6A7B" w:rsidP="00BC6A7B">
      <w:pPr>
        <w:spacing w:after="60" w:line="276" w:lineRule="auto"/>
        <w:jc w:val="center"/>
        <w:rPr>
          <w:b/>
          <w:sz w:val="22"/>
          <w:szCs w:val="22"/>
          <w:lang w:val="sr-Latn-RS"/>
        </w:rPr>
      </w:pPr>
    </w:p>
    <w:p w14:paraId="5588E125" w14:textId="77777777" w:rsidR="00BC6A7B" w:rsidRPr="00943F65" w:rsidRDefault="00BC6A7B" w:rsidP="00BC6A7B">
      <w:pPr>
        <w:spacing w:after="60" w:line="276" w:lineRule="auto"/>
        <w:jc w:val="center"/>
        <w:rPr>
          <w:b/>
          <w:sz w:val="22"/>
          <w:szCs w:val="22"/>
          <w:lang w:val="sr-Latn-RS"/>
        </w:rPr>
      </w:pPr>
      <w:r w:rsidRPr="00943F65">
        <w:rPr>
          <w:b/>
          <w:sz w:val="22"/>
          <w:szCs w:val="22"/>
          <w:lang w:val="sr-Latn-RS"/>
        </w:rPr>
        <w:t>ZAHTEV ZA DOSTAVLJANJE PONUDE</w:t>
      </w:r>
    </w:p>
    <w:p w14:paraId="7F323097" w14:textId="6230C6E5" w:rsidR="00BC6A7B" w:rsidRPr="00943F65" w:rsidRDefault="00BC6A7B" w:rsidP="00BC6A7B">
      <w:pPr>
        <w:spacing w:after="120" w:line="276" w:lineRule="auto"/>
        <w:jc w:val="center"/>
        <w:rPr>
          <w:b/>
          <w:sz w:val="22"/>
          <w:szCs w:val="22"/>
          <w:shd w:val="clear" w:color="auto" w:fill="FFFFFF"/>
          <w:lang w:val="sr-Latn-RS"/>
        </w:rPr>
      </w:pPr>
      <w:r w:rsidRPr="00943F65">
        <w:rPr>
          <w:b/>
          <w:sz w:val="22"/>
          <w:szCs w:val="22"/>
          <w:shd w:val="clear" w:color="auto" w:fill="FFFFFF"/>
          <w:lang w:val="sr-Latn-RS"/>
        </w:rPr>
        <w:t xml:space="preserve">za angažovanje individualnog konsultanta za pružanje podrške Ministarstvu prosvete, nauke i tehnološkog razvoja u procesu izrade </w:t>
      </w:r>
      <w:r w:rsidR="00545D29">
        <w:rPr>
          <w:b/>
          <w:sz w:val="22"/>
          <w:szCs w:val="22"/>
          <w:shd w:val="clear" w:color="auto" w:fill="FFFFFF"/>
          <w:lang w:val="sr-Latn-RS"/>
        </w:rPr>
        <w:t>vodiča za sve aktere koji žele da steknu status javno priznatog organizatora aktivnosti obrazovanja odraslih (u daljem tekstu: JPOA)</w:t>
      </w:r>
      <w:r w:rsidRPr="00943F65">
        <w:rPr>
          <w:b/>
          <w:sz w:val="22"/>
          <w:szCs w:val="22"/>
          <w:shd w:val="clear" w:color="auto" w:fill="FFFFFF"/>
          <w:lang w:val="sr-Latn-RS"/>
        </w:rPr>
        <w:t xml:space="preserve"> </w:t>
      </w:r>
    </w:p>
    <w:p w14:paraId="437EFD21" w14:textId="77777777" w:rsidR="00BC6A7B" w:rsidRPr="00943F65" w:rsidRDefault="00BC6A7B" w:rsidP="00BC6A7B">
      <w:pPr>
        <w:spacing w:after="60" w:line="276" w:lineRule="auto"/>
        <w:jc w:val="center"/>
        <w:rPr>
          <w:b/>
          <w:sz w:val="22"/>
          <w:szCs w:val="22"/>
          <w:shd w:val="clear" w:color="auto" w:fill="FFFFFF"/>
          <w:lang w:val="sr-Latn-RS"/>
        </w:rPr>
      </w:pPr>
    </w:p>
    <w:p w14:paraId="79C1A098" w14:textId="77777777" w:rsidR="00BC6A7B" w:rsidRPr="00943F65" w:rsidRDefault="00BC6A7B" w:rsidP="00BC6A7B">
      <w:pPr>
        <w:spacing w:after="60" w:line="276" w:lineRule="auto"/>
        <w:jc w:val="both"/>
        <w:rPr>
          <w:sz w:val="22"/>
          <w:szCs w:val="22"/>
          <w:lang w:val="sr-Latn-RS"/>
        </w:rPr>
      </w:pPr>
      <w:r w:rsidRPr="00943F65">
        <w:rPr>
          <w:sz w:val="22"/>
          <w:szCs w:val="22"/>
          <w:lang w:val="sr-Latn-RS"/>
        </w:rPr>
        <w:t>Vlada Republike Srbije dobila je donaciju Švajcarske Konfederacije preko Švajcarske agencije za razvoj i saradnju</w:t>
      </w:r>
      <w:r w:rsidRPr="00943F65" w:rsidDel="00A446F4">
        <w:rPr>
          <w:sz w:val="22"/>
          <w:szCs w:val="22"/>
          <w:lang w:val="sr-Latn-RS"/>
        </w:rPr>
        <w:t xml:space="preserve"> </w:t>
      </w:r>
      <w:r w:rsidRPr="00943F65">
        <w:rPr>
          <w:sz w:val="22"/>
          <w:szCs w:val="22"/>
          <w:lang w:val="sr-Latn-RS"/>
        </w:rPr>
        <w:t>(SDC) u okviru projekta „Znanjem do posla– Е2Е”</w:t>
      </w:r>
      <w:r w:rsidRPr="00943F65" w:rsidDel="007E6780">
        <w:rPr>
          <w:sz w:val="22"/>
          <w:szCs w:val="22"/>
          <w:lang w:val="sr-Latn-RS"/>
        </w:rPr>
        <w:t xml:space="preserve"> </w:t>
      </w:r>
      <w:r w:rsidRPr="00943F65">
        <w:rPr>
          <w:sz w:val="22"/>
          <w:szCs w:val="22"/>
          <w:lang w:val="sr-Latn-RS"/>
        </w:rPr>
        <w:t xml:space="preserve">Faza 2, za period 1. januara 2020. do 31. decembra 2021, i ima nameru da deo sredstava usmeri na finansiranje ove aktivnosti. </w:t>
      </w:r>
    </w:p>
    <w:p w14:paraId="143ADD9C" w14:textId="77777777" w:rsidR="00BC6A7B" w:rsidRPr="00943F65" w:rsidRDefault="00BC6A7B" w:rsidP="00BC6A7B">
      <w:pPr>
        <w:spacing w:after="60" w:line="276" w:lineRule="auto"/>
        <w:jc w:val="both"/>
        <w:rPr>
          <w:sz w:val="22"/>
          <w:szCs w:val="22"/>
          <w:lang w:val="sr-Latn-RS"/>
        </w:rPr>
      </w:pPr>
    </w:p>
    <w:p w14:paraId="31545CD9" w14:textId="77777777" w:rsidR="00BC6A7B" w:rsidRPr="00943F65" w:rsidRDefault="00BC6A7B" w:rsidP="00BC6A7B">
      <w:pPr>
        <w:pStyle w:val="Heading3"/>
        <w:spacing w:before="0" w:line="276" w:lineRule="auto"/>
        <w:jc w:val="both"/>
        <w:rPr>
          <w:rFonts w:ascii="Times New Roman" w:hAnsi="Times New Roman" w:cs="Times New Roman"/>
          <w:sz w:val="22"/>
          <w:szCs w:val="22"/>
          <w:u w:val="single"/>
          <w:lang w:val="sr-Latn-RS"/>
        </w:rPr>
      </w:pPr>
      <w:r w:rsidRPr="00943F65">
        <w:rPr>
          <w:rFonts w:ascii="Times New Roman" w:hAnsi="Times New Roman" w:cs="Times New Roman"/>
          <w:sz w:val="22"/>
          <w:szCs w:val="22"/>
          <w:u w:val="single"/>
          <w:lang w:val="sr-Latn-RS"/>
        </w:rPr>
        <w:t>Kontekst zadataka</w:t>
      </w:r>
    </w:p>
    <w:p w14:paraId="5E171625" w14:textId="126E5A41" w:rsidR="00BC6A7B" w:rsidRDefault="00BC6A7B" w:rsidP="005D5F06">
      <w:pPr>
        <w:spacing w:after="60" w:line="276" w:lineRule="auto"/>
        <w:jc w:val="both"/>
        <w:rPr>
          <w:sz w:val="22"/>
          <w:szCs w:val="22"/>
          <w:lang w:val="sr-Latn-RS"/>
        </w:rPr>
      </w:pPr>
      <w:r w:rsidRPr="00943F65">
        <w:rPr>
          <w:sz w:val="22"/>
          <w:szCs w:val="22"/>
          <w:lang w:val="sr-Latn-RS"/>
        </w:rPr>
        <w:t xml:space="preserve">Ovaj projektni zadatak predstavlja </w:t>
      </w:r>
      <w:r w:rsidR="005D5F06">
        <w:rPr>
          <w:sz w:val="22"/>
          <w:szCs w:val="22"/>
          <w:lang w:val="sr-Latn-RS"/>
        </w:rPr>
        <w:t xml:space="preserve">nastavak </w:t>
      </w:r>
      <w:r w:rsidRPr="00943F65">
        <w:rPr>
          <w:sz w:val="22"/>
          <w:szCs w:val="22"/>
          <w:lang w:val="sr-Latn-RS"/>
        </w:rPr>
        <w:t>podršk</w:t>
      </w:r>
      <w:r w:rsidR="005D5F06">
        <w:rPr>
          <w:sz w:val="22"/>
          <w:szCs w:val="22"/>
          <w:lang w:val="sr-Latn-RS"/>
        </w:rPr>
        <w:t>e</w:t>
      </w:r>
      <w:r w:rsidRPr="00943F65">
        <w:rPr>
          <w:sz w:val="22"/>
          <w:szCs w:val="22"/>
          <w:lang w:val="sr-Latn-RS"/>
        </w:rPr>
        <w:t xml:space="preserve"> </w:t>
      </w:r>
      <w:r w:rsidRPr="00943F65">
        <w:rPr>
          <w:bCs/>
          <w:sz w:val="22"/>
          <w:szCs w:val="22"/>
          <w:shd w:val="clear" w:color="auto" w:fill="FFFFFF"/>
          <w:lang w:val="sr-Latn-RS"/>
        </w:rPr>
        <w:t xml:space="preserve">Ministarstvu prosvete, nauke i tehnološkog razvoja (u daljem tekstu: MPNTR) u procesu </w:t>
      </w:r>
      <w:r w:rsidRPr="00943F65">
        <w:rPr>
          <w:sz w:val="22"/>
          <w:szCs w:val="22"/>
          <w:lang w:val="sr-Latn-RS"/>
        </w:rPr>
        <w:t xml:space="preserve">razvoja sistema kvaliteta obrazovanja odraslih kod </w:t>
      </w:r>
      <w:r w:rsidR="005D5F06" w:rsidRPr="00943F65">
        <w:rPr>
          <w:sz w:val="22"/>
          <w:szCs w:val="22"/>
          <w:lang w:val="sr-Latn-RS"/>
        </w:rPr>
        <w:t>javno priznat</w:t>
      </w:r>
      <w:r w:rsidR="005D5F06">
        <w:rPr>
          <w:sz w:val="22"/>
          <w:szCs w:val="22"/>
          <w:lang w:val="sr-Latn-RS"/>
        </w:rPr>
        <w:t>ih</w:t>
      </w:r>
      <w:r w:rsidR="005D5F06" w:rsidRPr="00943F65">
        <w:rPr>
          <w:sz w:val="22"/>
          <w:szCs w:val="22"/>
          <w:lang w:val="sr-Latn-RS"/>
        </w:rPr>
        <w:t xml:space="preserve"> organizatora aktivnosti obrazovanja odraslih </w:t>
      </w:r>
      <w:r w:rsidR="005D5F06" w:rsidRPr="00943F65">
        <w:rPr>
          <w:bCs/>
          <w:sz w:val="22"/>
          <w:szCs w:val="22"/>
          <w:shd w:val="clear" w:color="auto" w:fill="FFFFFF"/>
          <w:lang w:val="sr-Latn-RS"/>
        </w:rPr>
        <w:t>(u daljem tekstu:</w:t>
      </w:r>
      <w:r w:rsidR="005D5F06" w:rsidRPr="00943F65">
        <w:rPr>
          <w:b/>
          <w:sz w:val="22"/>
          <w:szCs w:val="22"/>
          <w:shd w:val="clear" w:color="auto" w:fill="FFFFFF"/>
          <w:lang w:val="sr-Latn-RS"/>
        </w:rPr>
        <w:t xml:space="preserve"> </w:t>
      </w:r>
      <w:r w:rsidR="005D5F06" w:rsidRPr="00943F65">
        <w:rPr>
          <w:sz w:val="22"/>
          <w:szCs w:val="22"/>
          <w:lang w:val="sr-Latn-RS"/>
        </w:rPr>
        <w:t>JPOA)</w:t>
      </w:r>
      <w:r w:rsidR="005D5F06">
        <w:rPr>
          <w:sz w:val="22"/>
          <w:szCs w:val="22"/>
          <w:lang w:val="sr-Latn-RS"/>
        </w:rPr>
        <w:t>.</w:t>
      </w:r>
      <w:r w:rsidRPr="00943F65">
        <w:rPr>
          <w:sz w:val="22"/>
          <w:szCs w:val="22"/>
          <w:lang w:val="sr-Latn-RS"/>
        </w:rPr>
        <w:t xml:space="preserve"> Uzimajući u obzir da je u prethodnom periodu </w:t>
      </w:r>
      <w:r w:rsidR="005D5F06">
        <w:rPr>
          <w:sz w:val="22"/>
          <w:szCs w:val="22"/>
          <w:lang w:val="sr-Latn-RS"/>
        </w:rPr>
        <w:t xml:space="preserve">kroz Program Znanjem do Posla završena evaluacija uspostavljenog sistema za odobravanje statusa JPOA kao i da će u narednom periodu MPNTR raditi na unapređenju podzakonskih akata koji regulišu ovu oblast ovaj projektni zadatak će u velikoj meri biti od pomoći svim akterima koji žele da steknu status JPOA. </w:t>
      </w:r>
    </w:p>
    <w:p w14:paraId="642DC32B" w14:textId="77777777" w:rsidR="005D5F06" w:rsidRPr="005D5F06" w:rsidRDefault="005D5F06" w:rsidP="005D5F06">
      <w:pPr>
        <w:spacing w:after="60" w:line="276" w:lineRule="auto"/>
        <w:jc w:val="both"/>
        <w:rPr>
          <w:sz w:val="22"/>
          <w:szCs w:val="22"/>
          <w:lang w:val="sr-Latn-RS"/>
        </w:rPr>
      </w:pPr>
    </w:p>
    <w:p w14:paraId="36B97C88" w14:textId="77777777" w:rsidR="00BC6A7B" w:rsidRPr="00943F65" w:rsidRDefault="00BC6A7B" w:rsidP="00BC6A7B">
      <w:pPr>
        <w:pStyle w:val="Heading3"/>
        <w:spacing w:before="0" w:line="276" w:lineRule="auto"/>
        <w:jc w:val="both"/>
        <w:rPr>
          <w:rFonts w:ascii="Times New Roman" w:hAnsi="Times New Roman" w:cs="Times New Roman"/>
          <w:sz w:val="22"/>
          <w:szCs w:val="22"/>
          <w:u w:val="single"/>
          <w:lang w:val="sr-Latn-RS"/>
        </w:rPr>
      </w:pPr>
      <w:r w:rsidRPr="00943F65">
        <w:rPr>
          <w:rFonts w:ascii="Times New Roman" w:hAnsi="Times New Roman" w:cs="Times New Roman"/>
          <w:sz w:val="22"/>
          <w:szCs w:val="22"/>
          <w:u w:val="single"/>
          <w:lang w:val="sr-Latn-RS"/>
        </w:rPr>
        <w:t xml:space="preserve">Projektni zadatak i opis posla/očekivani rezultati </w:t>
      </w:r>
    </w:p>
    <w:p w14:paraId="04EB4740" w14:textId="38F9FC5F" w:rsidR="00BC6A7B" w:rsidRDefault="00BC6A7B" w:rsidP="00BC6A7B">
      <w:pPr>
        <w:spacing w:after="60" w:line="276" w:lineRule="auto"/>
        <w:jc w:val="both"/>
        <w:rPr>
          <w:sz w:val="22"/>
          <w:szCs w:val="22"/>
          <w:lang w:val="sr-Latn-RS"/>
        </w:rPr>
      </w:pPr>
      <w:r w:rsidRPr="00943F65">
        <w:rPr>
          <w:sz w:val="22"/>
          <w:szCs w:val="22"/>
          <w:lang w:val="sr-Latn-RS"/>
        </w:rPr>
        <w:t>Cilj ovog zadatka je pružanje podrške MPNTR-u u pripremi p</w:t>
      </w:r>
      <w:r w:rsidR="0088079C">
        <w:rPr>
          <w:sz w:val="22"/>
          <w:szCs w:val="22"/>
          <w:lang w:val="sr-Latn-RS"/>
        </w:rPr>
        <w:t xml:space="preserve">redloga priručnika za sve aktere u Republici Srbiji (organizacije civilnog društva, škole itd.) koji su zainteresovani za </w:t>
      </w:r>
      <w:r w:rsidRPr="00943F65">
        <w:rPr>
          <w:sz w:val="22"/>
          <w:szCs w:val="22"/>
          <w:lang w:val="sr-Latn-RS"/>
        </w:rPr>
        <w:t>sticanje statusa JPOA</w:t>
      </w:r>
      <w:r w:rsidR="002142F9">
        <w:rPr>
          <w:sz w:val="22"/>
          <w:szCs w:val="22"/>
          <w:lang w:val="sr-Latn-RS"/>
        </w:rPr>
        <w:t>.</w:t>
      </w:r>
      <w:r w:rsidR="0088079C">
        <w:rPr>
          <w:sz w:val="22"/>
          <w:szCs w:val="22"/>
          <w:lang w:val="sr-Latn-RS"/>
        </w:rPr>
        <w:t xml:space="preserve"> Pri izradi </w:t>
      </w:r>
      <w:r w:rsidR="002142F9">
        <w:rPr>
          <w:sz w:val="22"/>
          <w:szCs w:val="22"/>
          <w:lang w:val="sr-Latn-RS"/>
        </w:rPr>
        <w:t xml:space="preserve">i </w:t>
      </w:r>
      <w:r w:rsidR="0088079C">
        <w:rPr>
          <w:sz w:val="22"/>
          <w:szCs w:val="22"/>
          <w:lang w:val="sr-Latn-RS"/>
        </w:rPr>
        <w:t>razvoj</w:t>
      </w:r>
      <w:r w:rsidR="002142F9">
        <w:rPr>
          <w:sz w:val="22"/>
          <w:szCs w:val="22"/>
          <w:lang w:val="sr-Latn-RS"/>
        </w:rPr>
        <w:t>u</w:t>
      </w:r>
      <w:r w:rsidR="0088079C">
        <w:rPr>
          <w:sz w:val="22"/>
          <w:szCs w:val="22"/>
          <w:lang w:val="sr-Latn-RS"/>
        </w:rPr>
        <w:t xml:space="preserve"> ovog priručnika odabrani konsultant/konsultantkinja bi trebalo da se oslanja na nalaze nedavno završene evaluacije procesa, standarda i kriterijuma za sticanje statusa JPOA kao i na iskustvo svih aktera koji su već prošli kroz proces za sticanje statusa JPOA. Od posebne važnosti za obavljanje ovog zadatka će biti iskustvo aktera koji su kroz Program Znanjem do Posla stekli status JPOA. </w:t>
      </w:r>
    </w:p>
    <w:p w14:paraId="51190D8F" w14:textId="77777777" w:rsidR="00BC6A7B" w:rsidRPr="00943F65" w:rsidRDefault="00BC6A7B" w:rsidP="00BC6A7B">
      <w:pPr>
        <w:spacing w:after="60" w:line="276" w:lineRule="auto"/>
        <w:jc w:val="both"/>
        <w:rPr>
          <w:sz w:val="22"/>
          <w:szCs w:val="22"/>
          <w:lang w:val="sr-Latn-RS"/>
        </w:rPr>
      </w:pPr>
    </w:p>
    <w:p w14:paraId="492A0057" w14:textId="77777777" w:rsidR="00BC6A7B" w:rsidRPr="00943F65" w:rsidRDefault="00BC6A7B" w:rsidP="00BC6A7B">
      <w:pPr>
        <w:pStyle w:val="HTMLPreformatted"/>
        <w:tabs>
          <w:tab w:val="left" w:pos="3510"/>
        </w:tabs>
        <w:spacing w:after="60" w:line="276" w:lineRule="auto"/>
        <w:rPr>
          <w:rFonts w:ascii="Times New Roman" w:hAnsi="Times New Roman" w:cs="Times New Roman"/>
          <w:sz w:val="22"/>
          <w:szCs w:val="22"/>
          <w:lang w:val="sr-Latn-RS"/>
        </w:rPr>
      </w:pPr>
      <w:r w:rsidRPr="00943F65">
        <w:rPr>
          <w:rFonts w:ascii="Times New Roman" w:hAnsi="Times New Roman" w:cs="Times New Roman"/>
          <w:sz w:val="22"/>
          <w:szCs w:val="22"/>
          <w:lang w:val="sr-Latn-RS"/>
        </w:rPr>
        <w:t>Od eksperta se očekuje da ispuni sledeće zadatke :</w:t>
      </w:r>
    </w:p>
    <w:p w14:paraId="6B5BD7D4" w14:textId="17EC859E" w:rsidR="00BC6A7B" w:rsidRDefault="00334E4E" w:rsidP="00334E4E">
      <w:pPr>
        <w:pStyle w:val="HTMLPreformatted"/>
        <w:numPr>
          <w:ilvl w:val="0"/>
          <w:numId w:val="8"/>
        </w:numPr>
        <w:tabs>
          <w:tab w:val="left" w:pos="3510"/>
        </w:tabs>
        <w:spacing w:after="60" w:line="276" w:lineRule="auto"/>
        <w:rPr>
          <w:rFonts w:ascii="Times New Roman" w:hAnsi="Times New Roman" w:cs="Times New Roman"/>
          <w:sz w:val="22"/>
          <w:szCs w:val="22"/>
          <w:lang w:val="sr-Latn-RS"/>
        </w:rPr>
      </w:pPr>
      <w:r>
        <w:rPr>
          <w:rFonts w:ascii="Times New Roman" w:hAnsi="Times New Roman" w:cs="Times New Roman"/>
          <w:sz w:val="22"/>
          <w:szCs w:val="22"/>
          <w:lang w:val="sr-Latn-RS"/>
        </w:rPr>
        <w:t>Da izradi plan rada</w:t>
      </w:r>
      <w:r w:rsidR="004A4A04">
        <w:rPr>
          <w:rFonts w:ascii="Times New Roman" w:hAnsi="Times New Roman" w:cs="Times New Roman"/>
          <w:sz w:val="22"/>
          <w:szCs w:val="22"/>
          <w:lang w:val="sr-Latn-RS"/>
        </w:rPr>
        <w:t xml:space="preserve"> koji je vremenski uokviren,</w:t>
      </w:r>
      <w:r>
        <w:rPr>
          <w:rFonts w:ascii="Times New Roman" w:hAnsi="Times New Roman" w:cs="Times New Roman"/>
          <w:sz w:val="22"/>
          <w:szCs w:val="22"/>
          <w:lang w:val="sr-Latn-RS"/>
        </w:rPr>
        <w:t xml:space="preserve"> metodologiju za sprovođenje projektnog zadatka kao i </w:t>
      </w:r>
      <w:r w:rsidR="004A4A04">
        <w:rPr>
          <w:rFonts w:ascii="Times New Roman" w:hAnsi="Times New Roman" w:cs="Times New Roman"/>
          <w:sz w:val="22"/>
          <w:szCs w:val="22"/>
          <w:lang w:val="sr-Latn-RS"/>
        </w:rPr>
        <w:t>osnovnu konturu</w:t>
      </w:r>
      <w:r>
        <w:rPr>
          <w:rFonts w:ascii="Times New Roman" w:hAnsi="Times New Roman" w:cs="Times New Roman"/>
          <w:sz w:val="22"/>
          <w:szCs w:val="22"/>
          <w:lang w:val="sr-Latn-RS"/>
        </w:rPr>
        <w:t xml:space="preserve"> priručnika za sticanje statusa javno priznatog organizatora aktivnosti obrazovanja odraslih (JPOA)</w:t>
      </w:r>
      <w:r w:rsidR="004A4A04">
        <w:rPr>
          <w:rFonts w:ascii="Times New Roman" w:hAnsi="Times New Roman" w:cs="Times New Roman"/>
          <w:sz w:val="22"/>
          <w:szCs w:val="22"/>
          <w:lang w:val="sr-Latn-RS"/>
        </w:rPr>
        <w:t xml:space="preserve"> koji bi trebalo da odobri MPNTR i SIPRU</w:t>
      </w:r>
    </w:p>
    <w:p w14:paraId="477CCD32" w14:textId="2F1BB66C" w:rsidR="00334E4E" w:rsidRDefault="00334E4E" w:rsidP="00334E4E">
      <w:pPr>
        <w:pStyle w:val="HTMLPreformatted"/>
        <w:numPr>
          <w:ilvl w:val="0"/>
          <w:numId w:val="8"/>
        </w:numPr>
        <w:tabs>
          <w:tab w:val="left" w:pos="3510"/>
        </w:tabs>
        <w:spacing w:after="60" w:line="276" w:lineRule="auto"/>
        <w:rPr>
          <w:rFonts w:ascii="Times New Roman" w:hAnsi="Times New Roman" w:cs="Times New Roman"/>
          <w:sz w:val="22"/>
          <w:szCs w:val="22"/>
          <w:lang w:val="sr-Latn-RS"/>
        </w:rPr>
      </w:pPr>
      <w:r>
        <w:rPr>
          <w:rFonts w:ascii="Times New Roman" w:hAnsi="Times New Roman" w:cs="Times New Roman"/>
          <w:sz w:val="22"/>
          <w:szCs w:val="22"/>
          <w:lang w:val="sr-Latn-RS"/>
        </w:rPr>
        <w:t>Izraditi nacrt priručnika za sticanje statusa javno priznatog organizatora aktivnosti obrazovanja odraslih (JPOA)</w:t>
      </w:r>
    </w:p>
    <w:p w14:paraId="343735EF" w14:textId="47846016" w:rsidR="00334E4E" w:rsidRDefault="00334E4E" w:rsidP="00334E4E">
      <w:pPr>
        <w:pStyle w:val="HTMLPreformatted"/>
        <w:numPr>
          <w:ilvl w:val="0"/>
          <w:numId w:val="8"/>
        </w:numPr>
        <w:tabs>
          <w:tab w:val="left" w:pos="3510"/>
        </w:tabs>
        <w:spacing w:after="60" w:line="276" w:lineRule="auto"/>
        <w:rPr>
          <w:rFonts w:ascii="Times New Roman" w:hAnsi="Times New Roman" w:cs="Times New Roman"/>
          <w:sz w:val="22"/>
          <w:szCs w:val="22"/>
          <w:lang w:val="sr-Latn-RS"/>
        </w:rPr>
      </w:pPr>
      <w:r>
        <w:rPr>
          <w:rFonts w:ascii="Times New Roman" w:hAnsi="Times New Roman" w:cs="Times New Roman"/>
          <w:sz w:val="22"/>
          <w:szCs w:val="22"/>
          <w:lang w:val="sr-Latn-RS"/>
        </w:rPr>
        <w:t>Organizovati i sprovesti proces konsultacija u vezi sa nacrtom priručnika sa predstavnicima Ministarstva prosvete, nauke i tehnološkog razvoja kao i SIPRU tima</w:t>
      </w:r>
    </w:p>
    <w:p w14:paraId="4337CC01" w14:textId="416A4F6F" w:rsidR="00334E4E" w:rsidRDefault="00334E4E" w:rsidP="00334E4E">
      <w:pPr>
        <w:pStyle w:val="HTMLPreformatted"/>
        <w:numPr>
          <w:ilvl w:val="0"/>
          <w:numId w:val="8"/>
        </w:numPr>
        <w:tabs>
          <w:tab w:val="left" w:pos="3510"/>
        </w:tabs>
        <w:spacing w:after="60" w:line="276" w:lineRule="auto"/>
        <w:rPr>
          <w:rFonts w:ascii="Times New Roman" w:hAnsi="Times New Roman" w:cs="Times New Roman"/>
          <w:sz w:val="22"/>
          <w:szCs w:val="22"/>
          <w:lang w:val="sr-Latn-RS"/>
        </w:rPr>
      </w:pPr>
      <w:r>
        <w:rPr>
          <w:rFonts w:ascii="Times New Roman" w:hAnsi="Times New Roman" w:cs="Times New Roman"/>
          <w:sz w:val="22"/>
          <w:szCs w:val="22"/>
          <w:lang w:val="sr-Latn-RS"/>
        </w:rPr>
        <w:t>Nakon sprovedenih konsultacija i dobijenih komentara izraditi finalnu verziju priručnika za sticanje statusa javno priznatog organizatora aktivnosti obrazovanja odraslih (JPOA)</w:t>
      </w:r>
    </w:p>
    <w:p w14:paraId="00FFE078" w14:textId="73F46CE8" w:rsidR="00BC6A7B" w:rsidRDefault="00BC6A7B" w:rsidP="00BC6A7B">
      <w:pPr>
        <w:pStyle w:val="HTMLPreformatted"/>
        <w:tabs>
          <w:tab w:val="left" w:pos="3510"/>
        </w:tabs>
        <w:spacing w:after="60" w:line="276" w:lineRule="auto"/>
        <w:rPr>
          <w:rFonts w:ascii="Times New Roman" w:hAnsi="Times New Roman" w:cs="Times New Roman"/>
          <w:color w:val="222222"/>
          <w:sz w:val="22"/>
          <w:szCs w:val="22"/>
          <w:lang w:val="sr-Latn-RS"/>
        </w:rPr>
      </w:pPr>
    </w:p>
    <w:p w14:paraId="0302F2A0" w14:textId="23229ECC" w:rsidR="00D827F4" w:rsidRDefault="00D827F4" w:rsidP="00BC6A7B">
      <w:pPr>
        <w:pStyle w:val="HTMLPreformatted"/>
        <w:tabs>
          <w:tab w:val="left" w:pos="3510"/>
        </w:tabs>
        <w:spacing w:after="60" w:line="276" w:lineRule="auto"/>
        <w:rPr>
          <w:rFonts w:ascii="Times New Roman" w:hAnsi="Times New Roman" w:cs="Times New Roman"/>
          <w:color w:val="222222"/>
          <w:sz w:val="22"/>
          <w:szCs w:val="22"/>
          <w:lang w:val="sr-Latn-RS"/>
        </w:rPr>
      </w:pPr>
    </w:p>
    <w:p w14:paraId="0232B435" w14:textId="77777777" w:rsidR="00D827F4" w:rsidRPr="00943F65" w:rsidRDefault="00D827F4" w:rsidP="00BC6A7B">
      <w:pPr>
        <w:pStyle w:val="HTMLPreformatted"/>
        <w:tabs>
          <w:tab w:val="left" w:pos="3510"/>
        </w:tabs>
        <w:spacing w:after="60" w:line="276" w:lineRule="auto"/>
        <w:rPr>
          <w:rFonts w:ascii="Times New Roman" w:hAnsi="Times New Roman" w:cs="Times New Roman"/>
          <w:color w:val="222222"/>
          <w:sz w:val="22"/>
          <w:szCs w:val="22"/>
          <w:lang w:val="sr-Latn-RS"/>
        </w:rPr>
      </w:pPr>
    </w:p>
    <w:p w14:paraId="73530B3F" w14:textId="77777777" w:rsidR="00BC6A7B" w:rsidRPr="00943F65" w:rsidRDefault="00BC6A7B" w:rsidP="00BC6A7B">
      <w:pPr>
        <w:pStyle w:val="HTMLPreformatted"/>
        <w:tabs>
          <w:tab w:val="left" w:pos="3510"/>
        </w:tabs>
        <w:spacing w:after="60" w:line="276" w:lineRule="auto"/>
        <w:rPr>
          <w:rFonts w:ascii="Times New Roman" w:hAnsi="Times New Roman" w:cs="Times New Roman"/>
          <w:b/>
          <w:bCs/>
          <w:color w:val="222222"/>
          <w:sz w:val="22"/>
          <w:szCs w:val="22"/>
          <w:lang w:val="sr-Latn-RS"/>
        </w:rPr>
      </w:pPr>
      <w:r w:rsidRPr="00943F65">
        <w:rPr>
          <w:rFonts w:ascii="Times New Roman" w:hAnsi="Times New Roman" w:cs="Times New Roman"/>
          <w:b/>
          <w:bCs/>
          <w:color w:val="222222"/>
          <w:sz w:val="22"/>
          <w:szCs w:val="22"/>
          <w:lang w:val="sr-Latn-RS"/>
        </w:rPr>
        <w:t>Očekivani rezultati:</w:t>
      </w:r>
    </w:p>
    <w:p w14:paraId="54929F32" w14:textId="1E05D900" w:rsidR="00BC6A7B" w:rsidRDefault="00A60167" w:rsidP="00BC6A7B">
      <w:pPr>
        <w:pStyle w:val="ListParagraph"/>
        <w:numPr>
          <w:ilvl w:val="0"/>
          <w:numId w:val="2"/>
        </w:numPr>
        <w:spacing w:after="120" w:line="276" w:lineRule="auto"/>
        <w:contextualSpacing/>
        <w:jc w:val="both"/>
        <w:rPr>
          <w:color w:val="222222"/>
          <w:sz w:val="22"/>
          <w:szCs w:val="22"/>
          <w:lang w:val="sr-Latn-RS"/>
        </w:rPr>
      </w:pPr>
      <w:r>
        <w:rPr>
          <w:color w:val="222222"/>
          <w:sz w:val="22"/>
          <w:szCs w:val="22"/>
          <w:lang w:val="sr-Latn-RS"/>
        </w:rPr>
        <w:t>Predlog plana rada</w:t>
      </w:r>
      <w:r w:rsidR="004A4A04">
        <w:rPr>
          <w:color w:val="222222"/>
          <w:sz w:val="22"/>
          <w:szCs w:val="22"/>
          <w:lang w:val="sr-Latn-RS"/>
        </w:rPr>
        <w:t xml:space="preserve"> koji je vremenski uokviren,</w:t>
      </w:r>
      <w:r>
        <w:rPr>
          <w:color w:val="222222"/>
          <w:sz w:val="22"/>
          <w:szCs w:val="22"/>
          <w:lang w:val="sr-Latn-RS"/>
        </w:rPr>
        <w:t xml:space="preserve"> metodologij</w:t>
      </w:r>
      <w:r w:rsidR="004A4A04">
        <w:rPr>
          <w:color w:val="222222"/>
          <w:sz w:val="22"/>
          <w:szCs w:val="22"/>
          <w:lang w:val="sr-Latn-RS"/>
        </w:rPr>
        <w:t>a</w:t>
      </w:r>
      <w:r>
        <w:rPr>
          <w:color w:val="222222"/>
          <w:sz w:val="22"/>
          <w:szCs w:val="22"/>
          <w:lang w:val="sr-Latn-RS"/>
        </w:rPr>
        <w:t xml:space="preserve"> za izvršenje zadatka i </w:t>
      </w:r>
      <w:r w:rsidR="004A4A04">
        <w:rPr>
          <w:color w:val="222222"/>
          <w:sz w:val="22"/>
          <w:szCs w:val="22"/>
          <w:lang w:val="sr-Latn-RS"/>
        </w:rPr>
        <w:t>osnovnu konturu</w:t>
      </w:r>
      <w:r>
        <w:rPr>
          <w:color w:val="222222"/>
          <w:sz w:val="22"/>
          <w:szCs w:val="22"/>
          <w:lang w:val="sr-Latn-RS"/>
        </w:rPr>
        <w:t xml:space="preserve"> vodiča za sticanje statusa javno priznatog organizatora obrazovanja odraslih (JPOA)</w:t>
      </w:r>
    </w:p>
    <w:p w14:paraId="6D208297" w14:textId="75EBB1DA" w:rsidR="00A60167" w:rsidRDefault="00A60167" w:rsidP="00BC6A7B">
      <w:pPr>
        <w:pStyle w:val="ListParagraph"/>
        <w:numPr>
          <w:ilvl w:val="0"/>
          <w:numId w:val="2"/>
        </w:numPr>
        <w:spacing w:after="120" w:line="276" w:lineRule="auto"/>
        <w:contextualSpacing/>
        <w:jc w:val="both"/>
        <w:rPr>
          <w:color w:val="222222"/>
          <w:sz w:val="22"/>
          <w:szCs w:val="22"/>
          <w:lang w:val="sr-Latn-RS"/>
        </w:rPr>
      </w:pPr>
      <w:r>
        <w:rPr>
          <w:color w:val="222222"/>
          <w:sz w:val="22"/>
          <w:szCs w:val="22"/>
          <w:lang w:val="sr-Latn-RS"/>
        </w:rPr>
        <w:t>Nacrt vodiča za sticanje statusa javno priznatog organizatora obrazovanja odraslih (JPOA)</w:t>
      </w:r>
    </w:p>
    <w:p w14:paraId="6E12F8B2" w14:textId="4BB58267" w:rsidR="00A60167" w:rsidRPr="00943F65" w:rsidRDefault="00A60167" w:rsidP="00BC6A7B">
      <w:pPr>
        <w:pStyle w:val="ListParagraph"/>
        <w:numPr>
          <w:ilvl w:val="0"/>
          <w:numId w:val="2"/>
        </w:numPr>
        <w:spacing w:after="120" w:line="276" w:lineRule="auto"/>
        <w:contextualSpacing/>
        <w:jc w:val="both"/>
        <w:rPr>
          <w:color w:val="222222"/>
          <w:sz w:val="22"/>
          <w:szCs w:val="22"/>
          <w:lang w:val="sr-Latn-RS"/>
        </w:rPr>
      </w:pPr>
      <w:r>
        <w:rPr>
          <w:color w:val="222222"/>
          <w:sz w:val="22"/>
          <w:szCs w:val="22"/>
          <w:lang w:val="sr-Latn-RS"/>
        </w:rPr>
        <w:t>Finalna verzija vodiča za sticanje statusa javno priznatog organizatora obrazovanja odraslih (JPOA)</w:t>
      </w:r>
    </w:p>
    <w:p w14:paraId="17F22891" w14:textId="77777777" w:rsidR="00BC6A7B" w:rsidRPr="00943F65" w:rsidRDefault="00BC6A7B" w:rsidP="00BC6A7B">
      <w:pPr>
        <w:pStyle w:val="Heading3"/>
        <w:spacing w:before="0" w:line="276" w:lineRule="auto"/>
        <w:jc w:val="both"/>
        <w:rPr>
          <w:rFonts w:ascii="Times New Roman" w:hAnsi="Times New Roman" w:cs="Times New Roman"/>
          <w:sz w:val="22"/>
          <w:szCs w:val="22"/>
          <w:u w:val="single"/>
          <w:lang w:val="sr-Latn-RS"/>
        </w:rPr>
      </w:pPr>
      <w:r w:rsidRPr="00943F65">
        <w:rPr>
          <w:rFonts w:ascii="Times New Roman" w:hAnsi="Times New Roman" w:cs="Times New Roman"/>
          <w:sz w:val="22"/>
          <w:szCs w:val="22"/>
          <w:u w:val="single"/>
          <w:lang w:val="sr-Latn-RS"/>
        </w:rPr>
        <w:t>Trajanje angažmana</w:t>
      </w:r>
    </w:p>
    <w:p w14:paraId="400B0FA1" w14:textId="33A3AF28" w:rsidR="00BC6A7B" w:rsidRPr="00943F65" w:rsidRDefault="00BC6A7B" w:rsidP="00BC6A7B">
      <w:pPr>
        <w:spacing w:after="60" w:line="276" w:lineRule="auto"/>
        <w:jc w:val="both"/>
        <w:rPr>
          <w:sz w:val="22"/>
          <w:szCs w:val="22"/>
          <w:lang w:val="sr-Latn-RS"/>
        </w:rPr>
      </w:pPr>
      <w:r w:rsidRPr="00943F65">
        <w:rPr>
          <w:sz w:val="22"/>
          <w:szCs w:val="22"/>
          <w:lang w:val="sr-Latn-RS"/>
        </w:rPr>
        <w:t>Angažman će se sprovoditi u okviru projekta „Znanjem do posla – Е2Е”</w:t>
      </w:r>
      <w:r w:rsidRPr="00943F65" w:rsidDel="007E6780">
        <w:rPr>
          <w:sz w:val="22"/>
          <w:szCs w:val="22"/>
          <w:lang w:val="sr-Latn-RS"/>
        </w:rPr>
        <w:t xml:space="preserve"> </w:t>
      </w:r>
      <w:r w:rsidRPr="00943F65">
        <w:rPr>
          <w:sz w:val="22"/>
          <w:szCs w:val="22"/>
          <w:lang w:val="sr-Latn-RS"/>
        </w:rPr>
        <w:t>Faza 2, koji se sprovodi za period od 01. januara 2020. do 31. decembra 2021. godine. Ekspert koji ispuni kriterijume će biti angažovan u periodu od</w:t>
      </w:r>
      <w:r w:rsidRPr="00943F65">
        <w:rPr>
          <w:sz w:val="22"/>
          <w:szCs w:val="22"/>
          <w:vertAlign w:val="superscript"/>
          <w:lang w:val="sr-Latn-RS" w:bidi="ne-NP"/>
        </w:rPr>
        <w:t xml:space="preserve"> </w:t>
      </w:r>
      <w:r w:rsidRPr="00943F65">
        <w:rPr>
          <w:sz w:val="22"/>
          <w:szCs w:val="22"/>
          <w:lang w:val="sr-Latn-RS" w:bidi="ne-NP"/>
        </w:rPr>
        <w:t xml:space="preserve"> </w:t>
      </w:r>
      <w:r w:rsidR="0034048C">
        <w:rPr>
          <w:sz w:val="22"/>
          <w:szCs w:val="22"/>
          <w:lang w:val="sr-Latn-RS"/>
        </w:rPr>
        <w:t>početka jula</w:t>
      </w:r>
      <w:r w:rsidRPr="00943F65">
        <w:rPr>
          <w:sz w:val="22"/>
          <w:szCs w:val="22"/>
          <w:lang w:val="sr-Latn-RS" w:bidi="ne-NP"/>
        </w:rPr>
        <w:t xml:space="preserve"> 2021. godine do </w:t>
      </w:r>
      <w:r w:rsidR="0034048C">
        <w:rPr>
          <w:sz w:val="22"/>
          <w:szCs w:val="22"/>
          <w:lang w:val="sr-Latn-RS" w:bidi="ne-NP"/>
        </w:rPr>
        <w:t>30. oktobra</w:t>
      </w:r>
      <w:r w:rsidRPr="00943F65">
        <w:rPr>
          <w:sz w:val="22"/>
          <w:szCs w:val="22"/>
          <w:lang w:val="sr-Latn-RS" w:bidi="ne-NP"/>
        </w:rPr>
        <w:t xml:space="preserve"> 2021</w:t>
      </w:r>
      <w:r w:rsidRPr="00943F65">
        <w:rPr>
          <w:sz w:val="22"/>
          <w:szCs w:val="22"/>
          <w:lang w:val="sr-Latn-RS"/>
        </w:rPr>
        <w:t>.godine.</w:t>
      </w:r>
    </w:p>
    <w:p w14:paraId="03635BDF" w14:textId="77777777" w:rsidR="00BC6A7B" w:rsidRPr="00943F65" w:rsidRDefault="00BC6A7B" w:rsidP="00BC6A7B">
      <w:pPr>
        <w:spacing w:after="60" w:line="276" w:lineRule="auto"/>
        <w:jc w:val="center"/>
        <w:rPr>
          <w:b/>
          <w:sz w:val="22"/>
          <w:szCs w:val="22"/>
          <w:lang w:val="sr-Latn-RS"/>
        </w:rPr>
      </w:pPr>
      <w:r w:rsidRPr="00943F65">
        <w:rPr>
          <w:b/>
          <w:sz w:val="22"/>
          <w:szCs w:val="22"/>
          <w:lang w:val="sr-Latn-RS"/>
        </w:rPr>
        <w:t>***</w:t>
      </w:r>
    </w:p>
    <w:p w14:paraId="15C83F53" w14:textId="77777777" w:rsidR="00BC6A7B" w:rsidRPr="00943F65" w:rsidRDefault="00BC6A7B" w:rsidP="00BC6A7B">
      <w:pPr>
        <w:spacing w:after="60" w:line="276" w:lineRule="auto"/>
        <w:jc w:val="both"/>
        <w:rPr>
          <w:sz w:val="22"/>
          <w:szCs w:val="22"/>
          <w:lang w:val="sr-Latn-RS"/>
        </w:rPr>
      </w:pPr>
      <w:r w:rsidRPr="00943F65">
        <w:rPr>
          <w:sz w:val="22"/>
          <w:szCs w:val="22"/>
          <w:lang w:val="sr-Latn-RS"/>
        </w:rPr>
        <w:t>Pozivaju se zainteresovani eksperti da podnesu svoju ponudu za pružanje navedenih usluga.</w:t>
      </w:r>
    </w:p>
    <w:p w14:paraId="3E32074E" w14:textId="77777777" w:rsidR="00BC6A7B" w:rsidRPr="00943F65" w:rsidRDefault="00BC6A7B" w:rsidP="00BC6A7B">
      <w:pPr>
        <w:spacing w:after="60" w:line="276" w:lineRule="auto"/>
        <w:jc w:val="both"/>
        <w:rPr>
          <w:sz w:val="22"/>
          <w:szCs w:val="22"/>
          <w:lang w:val="sr-Latn-RS"/>
        </w:rPr>
      </w:pPr>
    </w:p>
    <w:p w14:paraId="204EFF00" w14:textId="77777777" w:rsidR="00BC6A7B" w:rsidRPr="00943F65" w:rsidRDefault="00BC6A7B" w:rsidP="00BC6A7B">
      <w:pPr>
        <w:spacing w:after="120" w:line="276" w:lineRule="auto"/>
        <w:jc w:val="both"/>
        <w:rPr>
          <w:b/>
          <w:sz w:val="22"/>
          <w:szCs w:val="22"/>
          <w:u w:val="single"/>
          <w:lang w:val="sr-Latn-RS"/>
        </w:rPr>
      </w:pPr>
      <w:r w:rsidRPr="00943F65">
        <w:rPr>
          <w:b/>
          <w:sz w:val="22"/>
          <w:szCs w:val="22"/>
          <w:u w:val="single"/>
          <w:lang w:val="sr-Latn-RS"/>
        </w:rPr>
        <w:t>Zainteresovani konsultant/konsultantkinja treba da ispunjava sledeće uslove:</w:t>
      </w:r>
    </w:p>
    <w:p w14:paraId="1199574E" w14:textId="77777777" w:rsidR="00BC6A7B" w:rsidRPr="00943F65" w:rsidRDefault="00BC6A7B" w:rsidP="00BC6A7B">
      <w:pPr>
        <w:spacing w:after="60" w:line="276" w:lineRule="auto"/>
        <w:jc w:val="both"/>
        <w:rPr>
          <w:sz w:val="22"/>
          <w:szCs w:val="22"/>
          <w:lang w:val="sr-Latn-RS"/>
        </w:rPr>
      </w:pPr>
      <w:r w:rsidRPr="00943F65">
        <w:rPr>
          <w:sz w:val="22"/>
          <w:szCs w:val="22"/>
          <w:lang w:val="sr-Latn-RS"/>
        </w:rPr>
        <w:t>Profil eksperta za ovaj ugovor je sledeći:</w:t>
      </w:r>
    </w:p>
    <w:p w14:paraId="6D05EE35" w14:textId="3EC7B4DF" w:rsidR="00903BE6" w:rsidRPr="006205F5" w:rsidRDefault="00903BE6" w:rsidP="00903BE6">
      <w:pPr>
        <w:pStyle w:val="ListParagraph"/>
        <w:numPr>
          <w:ilvl w:val="0"/>
          <w:numId w:val="6"/>
        </w:numPr>
        <w:autoSpaceDE w:val="0"/>
        <w:autoSpaceDN w:val="0"/>
        <w:adjustRightInd w:val="0"/>
        <w:spacing w:after="35" w:line="276" w:lineRule="auto"/>
        <w:contextualSpacing/>
        <w:jc w:val="both"/>
        <w:rPr>
          <w:sz w:val="22"/>
          <w:szCs w:val="22"/>
          <w:lang w:val="sr-Latn-RS"/>
        </w:rPr>
      </w:pPr>
      <w:r w:rsidRPr="006205F5">
        <w:rPr>
          <w:sz w:val="22"/>
          <w:szCs w:val="22"/>
          <w:lang w:val="sr-Latn-RS"/>
        </w:rPr>
        <w:t>Osnovne studije društvenog usmerenja, master studije u domenu andragogije će se smatrati prednošću</w:t>
      </w:r>
    </w:p>
    <w:p w14:paraId="0E72B764" w14:textId="12FCDE4F" w:rsidR="00903BE6" w:rsidRPr="006205F5" w:rsidRDefault="00903BE6" w:rsidP="00903BE6">
      <w:pPr>
        <w:pStyle w:val="ListParagraph"/>
        <w:numPr>
          <w:ilvl w:val="0"/>
          <w:numId w:val="6"/>
        </w:numPr>
        <w:autoSpaceDE w:val="0"/>
        <w:autoSpaceDN w:val="0"/>
        <w:adjustRightInd w:val="0"/>
        <w:spacing w:after="35" w:line="276" w:lineRule="auto"/>
        <w:contextualSpacing/>
        <w:jc w:val="both"/>
        <w:rPr>
          <w:sz w:val="22"/>
          <w:szCs w:val="22"/>
          <w:lang w:val="sr-Latn-RS"/>
        </w:rPr>
      </w:pPr>
      <w:r w:rsidRPr="006205F5">
        <w:rPr>
          <w:sz w:val="22"/>
          <w:szCs w:val="22"/>
          <w:lang w:val="sr-Latn-RS"/>
        </w:rPr>
        <w:t>Minimum 5, poželjno 7 godina relevantnog iskustva u razvoju i/ili sprovođenju sistema obrazovanja odraslih u Republici Srbiji, sa fokusom na neformalno obrazovanje odraslih</w:t>
      </w:r>
    </w:p>
    <w:p w14:paraId="20822D51" w14:textId="1B195147" w:rsidR="00943F65" w:rsidRPr="006205F5" w:rsidRDefault="00903BE6" w:rsidP="00903BE6">
      <w:pPr>
        <w:pStyle w:val="ListParagraph"/>
        <w:numPr>
          <w:ilvl w:val="0"/>
          <w:numId w:val="6"/>
        </w:numPr>
        <w:autoSpaceDE w:val="0"/>
        <w:autoSpaceDN w:val="0"/>
        <w:adjustRightInd w:val="0"/>
        <w:spacing w:after="35" w:line="276" w:lineRule="auto"/>
        <w:contextualSpacing/>
        <w:jc w:val="both"/>
        <w:rPr>
          <w:sz w:val="22"/>
          <w:szCs w:val="22"/>
          <w:lang w:val="sr-Latn-RS"/>
        </w:rPr>
      </w:pPr>
      <w:r w:rsidRPr="006205F5">
        <w:rPr>
          <w:sz w:val="22"/>
          <w:szCs w:val="22"/>
          <w:lang w:val="sr-Latn-RS"/>
        </w:rPr>
        <w:t>Poznavanje zakonodavnog okvira (kako primarnog tako i sekundar</w:t>
      </w:r>
      <w:r w:rsidR="00943F65" w:rsidRPr="006205F5">
        <w:rPr>
          <w:sz w:val="22"/>
          <w:szCs w:val="22"/>
          <w:lang w:val="sr-Latn-RS"/>
        </w:rPr>
        <w:t>n</w:t>
      </w:r>
      <w:r w:rsidRPr="006205F5">
        <w:rPr>
          <w:sz w:val="22"/>
          <w:szCs w:val="22"/>
          <w:lang w:val="sr-Latn-RS"/>
        </w:rPr>
        <w:t>og nivoa) kao i institucionalnog okvira za obrazovanje odraslih u Republici Srbiji, neformalnog obrazovanja uključujući i standarde za akreditaciju i sticanje statusa JPOA</w:t>
      </w:r>
    </w:p>
    <w:p w14:paraId="09E947B5" w14:textId="354FE1A4" w:rsidR="00903BE6" w:rsidRPr="006205F5" w:rsidRDefault="00943F65" w:rsidP="00903BE6">
      <w:pPr>
        <w:pStyle w:val="ListParagraph"/>
        <w:numPr>
          <w:ilvl w:val="0"/>
          <w:numId w:val="6"/>
        </w:numPr>
        <w:autoSpaceDE w:val="0"/>
        <w:autoSpaceDN w:val="0"/>
        <w:adjustRightInd w:val="0"/>
        <w:spacing w:after="35" w:line="276" w:lineRule="auto"/>
        <w:contextualSpacing/>
        <w:jc w:val="both"/>
        <w:rPr>
          <w:sz w:val="22"/>
          <w:szCs w:val="22"/>
          <w:lang w:val="sr-Latn-RS"/>
        </w:rPr>
      </w:pPr>
      <w:r w:rsidRPr="006205F5">
        <w:rPr>
          <w:sz w:val="22"/>
          <w:szCs w:val="22"/>
          <w:lang w:val="sr-Latn-RS"/>
        </w:rPr>
        <w:t>Iskustvo u razvoju i kreiranju obrazovnih politika u Republici Srbiji gde će se iskustvo u razvoju politika u oblasti obrazovanja odraslih smatrati prednošću</w:t>
      </w:r>
    </w:p>
    <w:p w14:paraId="13E56ACA" w14:textId="0E4AFB99" w:rsidR="00943F65" w:rsidRPr="006205F5" w:rsidRDefault="00943F65" w:rsidP="00903BE6">
      <w:pPr>
        <w:pStyle w:val="ListParagraph"/>
        <w:numPr>
          <w:ilvl w:val="0"/>
          <w:numId w:val="6"/>
        </w:numPr>
        <w:autoSpaceDE w:val="0"/>
        <w:autoSpaceDN w:val="0"/>
        <w:adjustRightInd w:val="0"/>
        <w:spacing w:after="35" w:line="276" w:lineRule="auto"/>
        <w:contextualSpacing/>
        <w:jc w:val="both"/>
        <w:rPr>
          <w:sz w:val="22"/>
          <w:szCs w:val="22"/>
          <w:lang w:val="sr-Latn-RS"/>
        </w:rPr>
      </w:pPr>
      <w:r w:rsidRPr="006205F5">
        <w:rPr>
          <w:sz w:val="22"/>
          <w:szCs w:val="22"/>
          <w:lang w:val="sr-Latn-RS"/>
        </w:rPr>
        <w:t xml:space="preserve">Iskustvo u razvoju priručnika, vodiča, instrukcija u obrazovanju </w:t>
      </w:r>
      <w:r w:rsidR="004A7DFE" w:rsidRPr="006205F5">
        <w:rPr>
          <w:sz w:val="22"/>
          <w:szCs w:val="22"/>
          <w:lang w:val="sr-Latn-RS"/>
        </w:rPr>
        <w:t>odraslih</w:t>
      </w:r>
      <w:r w:rsidRPr="006205F5">
        <w:rPr>
          <w:sz w:val="22"/>
          <w:szCs w:val="22"/>
          <w:lang w:val="sr-Latn-RS"/>
        </w:rPr>
        <w:t xml:space="preserve"> će se smatrati prednošću</w:t>
      </w:r>
    </w:p>
    <w:p w14:paraId="6AB33EBA" w14:textId="77777777" w:rsidR="00943F65" w:rsidRPr="006205F5" w:rsidRDefault="00943F65" w:rsidP="00903BE6">
      <w:pPr>
        <w:pStyle w:val="ListParagraph"/>
        <w:numPr>
          <w:ilvl w:val="0"/>
          <w:numId w:val="6"/>
        </w:numPr>
        <w:autoSpaceDE w:val="0"/>
        <w:autoSpaceDN w:val="0"/>
        <w:adjustRightInd w:val="0"/>
        <w:spacing w:after="35" w:line="276" w:lineRule="auto"/>
        <w:contextualSpacing/>
        <w:jc w:val="both"/>
        <w:rPr>
          <w:sz w:val="22"/>
          <w:szCs w:val="22"/>
          <w:lang w:val="sr-Latn-RS"/>
        </w:rPr>
      </w:pPr>
      <w:r w:rsidRPr="006205F5">
        <w:rPr>
          <w:sz w:val="22"/>
          <w:szCs w:val="22"/>
          <w:lang w:val="sr-Latn-RS"/>
        </w:rPr>
        <w:t>Odlične veštine pisanja i izveštavanja</w:t>
      </w:r>
    </w:p>
    <w:p w14:paraId="2A5B87C0" w14:textId="71CEA67E" w:rsidR="00BC6A7B" w:rsidRPr="006205F5" w:rsidRDefault="00943F65" w:rsidP="00BC6A7B">
      <w:pPr>
        <w:pStyle w:val="ListParagraph"/>
        <w:numPr>
          <w:ilvl w:val="0"/>
          <w:numId w:val="6"/>
        </w:numPr>
        <w:autoSpaceDE w:val="0"/>
        <w:autoSpaceDN w:val="0"/>
        <w:adjustRightInd w:val="0"/>
        <w:spacing w:after="35" w:line="276" w:lineRule="auto"/>
        <w:contextualSpacing/>
        <w:jc w:val="both"/>
        <w:rPr>
          <w:sz w:val="22"/>
          <w:szCs w:val="22"/>
          <w:lang w:val="sr-Latn-RS"/>
        </w:rPr>
      </w:pPr>
      <w:r w:rsidRPr="006205F5">
        <w:rPr>
          <w:sz w:val="22"/>
          <w:szCs w:val="22"/>
          <w:lang w:val="sr-Latn-RS"/>
        </w:rPr>
        <w:t>Odlične veštine komunikacije i prezentacije</w:t>
      </w:r>
    </w:p>
    <w:p w14:paraId="1FD62F3B" w14:textId="77777777" w:rsidR="00943F65" w:rsidRPr="00943F65" w:rsidRDefault="00943F65" w:rsidP="00943F65">
      <w:pPr>
        <w:autoSpaceDE w:val="0"/>
        <w:autoSpaceDN w:val="0"/>
        <w:adjustRightInd w:val="0"/>
        <w:spacing w:after="35" w:line="276" w:lineRule="auto"/>
        <w:ind w:left="360"/>
        <w:contextualSpacing/>
        <w:jc w:val="both"/>
        <w:rPr>
          <w:bCs/>
          <w:lang w:val="sr-Latn-RS" w:bidi="ne-NP"/>
        </w:rPr>
      </w:pPr>
    </w:p>
    <w:p w14:paraId="14739E87" w14:textId="77777777" w:rsidR="00BC6A7B" w:rsidRPr="00943F65" w:rsidRDefault="00BC6A7B" w:rsidP="00BC6A7B">
      <w:pPr>
        <w:pStyle w:val="Heading3"/>
        <w:spacing w:before="0" w:after="120" w:line="276" w:lineRule="auto"/>
        <w:jc w:val="both"/>
        <w:rPr>
          <w:rStyle w:val="Hyperlink"/>
          <w:rFonts w:ascii="Times New Roman" w:hAnsi="Times New Roman" w:cs="Times New Roman"/>
          <w:color w:val="1155CC"/>
          <w:sz w:val="22"/>
          <w:szCs w:val="22"/>
          <w:shd w:val="clear" w:color="auto" w:fill="FFFFFF"/>
          <w:lang w:val="sr-Latn-RS"/>
        </w:rPr>
      </w:pPr>
      <w:r w:rsidRPr="00943F65">
        <w:rPr>
          <w:rFonts w:ascii="Times New Roman" w:hAnsi="Times New Roman" w:cs="Times New Roman"/>
          <w:b w:val="0"/>
          <w:sz w:val="22"/>
          <w:szCs w:val="22"/>
          <w:lang w:val="sr-Latn-RS"/>
        </w:rPr>
        <w:t>Izbor će se vršiti primenom metode:</w:t>
      </w:r>
      <w:r w:rsidRPr="00943F65">
        <w:rPr>
          <w:rFonts w:ascii="Times New Roman" w:hAnsi="Times New Roman" w:cs="Times New Roman"/>
          <w:sz w:val="22"/>
          <w:szCs w:val="22"/>
          <w:u w:val="single"/>
          <w:lang w:val="sr-Latn-RS"/>
        </w:rPr>
        <w:t xml:space="preserve"> „Izbor konsultanata na osnovu kvaliteta i cene“ </w:t>
      </w:r>
      <w:r w:rsidRPr="00943F65">
        <w:rPr>
          <w:rFonts w:ascii="Times New Roman" w:hAnsi="Times New Roman" w:cs="Times New Roman"/>
          <w:b w:val="0"/>
          <w:sz w:val="22"/>
          <w:szCs w:val="22"/>
          <w:lang w:val="sr-Latn-RS"/>
        </w:rPr>
        <w:t xml:space="preserve">u skladu sa postupkom predviđenim </w:t>
      </w:r>
      <w:r w:rsidRPr="00943F65">
        <w:rPr>
          <w:rFonts w:ascii="Times New Roman" w:eastAsia="Calibri" w:hAnsi="Times New Roman" w:cs="Times New Roman"/>
          <w:b w:val="0"/>
          <w:bCs w:val="0"/>
          <w:color w:val="000000"/>
          <w:sz w:val="22"/>
          <w:szCs w:val="22"/>
          <w:lang w:val="sr-Latn-RS"/>
        </w:rPr>
        <w:t>Prilogom br. 4 iz Sporazuma između Vlade Švajcarske Konfederacije i Vlade Republike Srbije u vezi sa donacijom za projekat „Znanjem do posla– Е2Е”</w:t>
      </w:r>
      <w:r w:rsidRPr="00943F65" w:rsidDel="007E6780">
        <w:rPr>
          <w:rFonts w:ascii="Times New Roman" w:eastAsia="Calibri" w:hAnsi="Times New Roman" w:cs="Times New Roman"/>
          <w:b w:val="0"/>
          <w:bCs w:val="0"/>
          <w:color w:val="000000"/>
          <w:sz w:val="22"/>
          <w:szCs w:val="22"/>
          <w:lang w:val="sr-Latn-RS"/>
        </w:rPr>
        <w:t xml:space="preserve"> </w:t>
      </w:r>
      <w:r w:rsidRPr="00943F65">
        <w:rPr>
          <w:rFonts w:ascii="Times New Roman" w:eastAsia="Calibri" w:hAnsi="Times New Roman" w:cs="Times New Roman"/>
          <w:b w:val="0"/>
          <w:bCs w:val="0"/>
          <w:color w:val="000000"/>
          <w:sz w:val="22"/>
          <w:szCs w:val="22"/>
          <w:lang w:val="sr-Latn-RS"/>
        </w:rPr>
        <w:t>Faza 2, za period od 1. januara 2020. do 31.decembra 2021, koji možete pogledati na:</w:t>
      </w:r>
      <w:r w:rsidRPr="00943F65">
        <w:rPr>
          <w:rFonts w:ascii="Times New Roman" w:hAnsi="Times New Roman" w:cs="Times New Roman"/>
          <w:sz w:val="22"/>
          <w:szCs w:val="22"/>
          <w:lang w:val="sr-Latn-RS"/>
        </w:rPr>
        <w:t xml:space="preserve"> </w:t>
      </w:r>
      <w:hyperlink r:id="rId7" w:tgtFrame="_blank" w:history="1">
        <w:r w:rsidRPr="00943F65">
          <w:rPr>
            <w:rStyle w:val="Hyperlink"/>
            <w:rFonts w:ascii="Times New Roman" w:hAnsi="Times New Roman" w:cs="Times New Roman"/>
            <w:color w:val="1155CC"/>
            <w:sz w:val="22"/>
            <w:szCs w:val="22"/>
            <w:shd w:val="clear" w:color="auto" w:fill="FFFFFF"/>
            <w:lang w:val="sr-Latn-RS"/>
          </w:rPr>
          <w:t>http://socijalnoukljucivanje.gov.rs/wp-content/uploads/2020/04/Prilog-broj-4.doc</w:t>
        </w:r>
      </w:hyperlink>
    </w:p>
    <w:p w14:paraId="3295695A" w14:textId="77777777" w:rsidR="00BC6A7B" w:rsidRPr="00943F65" w:rsidRDefault="00BC6A7B" w:rsidP="00BC6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sz w:val="22"/>
          <w:szCs w:val="22"/>
          <w:lang w:val="sr-Latn-RS" w:eastAsia="en-GB"/>
        </w:rPr>
      </w:pPr>
      <w:r w:rsidRPr="00943F65">
        <w:rPr>
          <w:sz w:val="22"/>
          <w:szCs w:val="22"/>
          <w:lang w:val="sr-Latn-RS" w:eastAsia="en-GB"/>
        </w:rPr>
        <w:t>Napomena: Ukoliko konsultant/kinja ima status državnog službenika/ce ili javnog službenika/ce prema relevantnoj zakonskoj regulativi, konsultant/kinja je dužan/a da obezbedi pisanu saglasnost poslodavca o dodatnom angažovanju i nepostojanju sukoba interesa.</w:t>
      </w:r>
      <w:r w:rsidRPr="00943F65">
        <w:rPr>
          <w:rStyle w:val="FootnoteReference"/>
          <w:sz w:val="22"/>
          <w:szCs w:val="22"/>
          <w:lang w:val="sr-Latn-RS" w:eastAsia="en-GB"/>
        </w:rPr>
        <w:footnoteReference w:id="1"/>
      </w:r>
    </w:p>
    <w:p w14:paraId="28F7600A" w14:textId="77777777" w:rsidR="00BC6A7B" w:rsidRPr="00943F65" w:rsidRDefault="00BC6A7B" w:rsidP="00BC6A7B">
      <w:pPr>
        <w:rPr>
          <w:lang w:val="sr-Latn-RS"/>
        </w:rPr>
      </w:pPr>
    </w:p>
    <w:p w14:paraId="352C17E8" w14:textId="77777777" w:rsidR="00BC6A7B" w:rsidRPr="00943F65" w:rsidRDefault="00BC6A7B" w:rsidP="00BC6A7B">
      <w:pPr>
        <w:pStyle w:val="BodyText"/>
        <w:spacing w:line="276" w:lineRule="auto"/>
        <w:jc w:val="both"/>
        <w:rPr>
          <w:rFonts w:ascii="Times New Roman" w:hAnsi="Times New Roman"/>
          <w:color w:val="000000"/>
          <w:sz w:val="22"/>
          <w:szCs w:val="22"/>
          <w:lang w:val="sr-Latn-RS"/>
        </w:rPr>
      </w:pPr>
      <w:r w:rsidRPr="00943F65">
        <w:rPr>
          <w:rFonts w:ascii="Times New Roman" w:hAnsi="Times New Roman"/>
          <w:sz w:val="22"/>
          <w:szCs w:val="22"/>
          <w:lang w:val="sr-Latn-RS"/>
        </w:rPr>
        <w:t xml:space="preserve">Opis Projektnog zadatka, </w:t>
      </w:r>
      <w:r w:rsidRPr="00943F65">
        <w:rPr>
          <w:rFonts w:ascii="Times New Roman" w:hAnsi="Times New Roman"/>
          <w:color w:val="000000"/>
          <w:sz w:val="22"/>
          <w:szCs w:val="22"/>
          <w:lang w:val="sr-Latn-RS"/>
        </w:rPr>
        <w:t xml:space="preserve">detaljno uputstvo i formulari za podnošenje ponuda možete preuzeti sa linka: </w:t>
      </w:r>
      <w:hyperlink r:id="rId8" w:history="1">
        <w:r w:rsidRPr="00943F65">
          <w:rPr>
            <w:rStyle w:val="Hyperlink"/>
            <w:rFonts w:ascii="Times New Roman" w:hAnsi="Times New Roman"/>
            <w:sz w:val="22"/>
            <w:szCs w:val="22"/>
            <w:lang w:val="sr-Latn-RS"/>
          </w:rPr>
          <w:t>http://socijalnoukljucivanje.gov.rs/rs/o-nama/javne-nabavke/</w:t>
        </w:r>
      </w:hyperlink>
      <w:r w:rsidRPr="00943F65">
        <w:rPr>
          <w:rFonts w:ascii="Times New Roman" w:hAnsi="Times New Roman"/>
          <w:color w:val="000000"/>
          <w:sz w:val="22"/>
          <w:szCs w:val="22"/>
          <w:lang w:val="sr-Latn-RS"/>
        </w:rPr>
        <w:t xml:space="preserve"> </w:t>
      </w:r>
    </w:p>
    <w:p w14:paraId="779DE290" w14:textId="3E8FABFE" w:rsidR="00BC6A7B" w:rsidRPr="00943F65" w:rsidRDefault="00BC6A7B" w:rsidP="00BC6A7B">
      <w:pPr>
        <w:tabs>
          <w:tab w:val="left" w:pos="426"/>
        </w:tabs>
        <w:spacing w:before="46" w:line="276" w:lineRule="auto"/>
        <w:ind w:right="366"/>
        <w:jc w:val="both"/>
        <w:rPr>
          <w:b/>
          <w:color w:val="000000"/>
          <w:sz w:val="22"/>
          <w:szCs w:val="22"/>
          <w:lang w:val="sr-Latn-RS"/>
        </w:rPr>
      </w:pPr>
      <w:r w:rsidRPr="00943F65">
        <w:rPr>
          <w:b/>
          <w:color w:val="000000"/>
          <w:sz w:val="22"/>
          <w:szCs w:val="22"/>
          <w:lang w:val="sr-Latn-RS"/>
        </w:rPr>
        <w:t xml:space="preserve">Zainteresovani kandidati će podnositi ponude u zatvorenim kovertama najkasnije do </w:t>
      </w:r>
      <w:r w:rsidR="000A3EE9">
        <w:rPr>
          <w:b/>
          <w:color w:val="000000"/>
          <w:sz w:val="22"/>
          <w:szCs w:val="22"/>
          <w:lang w:val="sr-Latn-RS"/>
        </w:rPr>
        <w:t>06.</w:t>
      </w:r>
      <w:bookmarkStart w:id="0" w:name="_GoBack"/>
      <w:bookmarkEnd w:id="0"/>
      <w:r w:rsidRPr="00943F65">
        <w:rPr>
          <w:b/>
          <w:color w:val="000000"/>
          <w:sz w:val="22"/>
          <w:szCs w:val="22"/>
          <w:lang w:val="sr-Latn-RS"/>
        </w:rPr>
        <w:t>0</w:t>
      </w:r>
      <w:r w:rsidR="00903BE6" w:rsidRPr="00943F65">
        <w:rPr>
          <w:b/>
          <w:color w:val="000000"/>
          <w:sz w:val="22"/>
          <w:szCs w:val="22"/>
          <w:lang w:val="sr-Latn-RS"/>
        </w:rPr>
        <w:t>7</w:t>
      </w:r>
      <w:r w:rsidRPr="00943F65">
        <w:rPr>
          <w:b/>
          <w:color w:val="000000"/>
          <w:sz w:val="22"/>
          <w:szCs w:val="22"/>
          <w:lang w:val="sr-Latn-RS"/>
        </w:rPr>
        <w:t xml:space="preserve">.2021. do 16:00 časova, poštom ili lično na adresu: </w:t>
      </w:r>
    </w:p>
    <w:p w14:paraId="7F09B2DB" w14:textId="77777777" w:rsidR="00BC6A7B" w:rsidRPr="00943F65" w:rsidRDefault="00BC6A7B" w:rsidP="00BC6A7B">
      <w:pPr>
        <w:tabs>
          <w:tab w:val="left" w:pos="426"/>
        </w:tabs>
        <w:spacing w:before="46" w:line="276" w:lineRule="auto"/>
        <w:ind w:right="366"/>
        <w:rPr>
          <w:color w:val="000000"/>
          <w:sz w:val="22"/>
          <w:szCs w:val="22"/>
          <w:lang w:val="sr-Latn-RS"/>
        </w:rPr>
      </w:pPr>
    </w:p>
    <w:p w14:paraId="321F8833" w14:textId="77777777" w:rsidR="00BC6A7B" w:rsidRPr="00943F65" w:rsidRDefault="00BC6A7B" w:rsidP="00BC6A7B">
      <w:pPr>
        <w:tabs>
          <w:tab w:val="left" w:pos="426"/>
        </w:tabs>
        <w:spacing w:before="46" w:line="276" w:lineRule="auto"/>
        <w:ind w:right="366"/>
        <w:rPr>
          <w:color w:val="000000"/>
          <w:sz w:val="22"/>
          <w:szCs w:val="22"/>
          <w:lang w:val="sr-Latn-RS"/>
        </w:rPr>
      </w:pPr>
      <w:r w:rsidRPr="00943F65">
        <w:rPr>
          <w:color w:val="000000"/>
          <w:sz w:val="22"/>
          <w:szCs w:val="22"/>
          <w:lang w:val="sr-Latn-RS"/>
        </w:rPr>
        <w:t>Tim za socijalno uključivanje i smanjenje siromaštva</w:t>
      </w:r>
    </w:p>
    <w:p w14:paraId="7EB8E41D" w14:textId="77777777" w:rsidR="00BC6A7B" w:rsidRPr="00943F65" w:rsidRDefault="00BC6A7B" w:rsidP="00BC6A7B">
      <w:pPr>
        <w:tabs>
          <w:tab w:val="left" w:pos="426"/>
        </w:tabs>
        <w:spacing w:before="46" w:line="276" w:lineRule="auto"/>
        <w:ind w:right="366"/>
        <w:rPr>
          <w:color w:val="000000"/>
          <w:sz w:val="22"/>
          <w:szCs w:val="22"/>
          <w:lang w:val="sr-Latn-RS"/>
        </w:rPr>
      </w:pPr>
      <w:r w:rsidRPr="00943F65">
        <w:rPr>
          <w:color w:val="000000"/>
          <w:sz w:val="22"/>
          <w:szCs w:val="22"/>
          <w:lang w:val="sr-Latn-RS"/>
        </w:rPr>
        <w:t>Bulevar Milutina Milankovića 106</w:t>
      </w:r>
    </w:p>
    <w:p w14:paraId="161439B4" w14:textId="77777777" w:rsidR="00BC6A7B" w:rsidRPr="00943F65" w:rsidRDefault="00BC6A7B" w:rsidP="00BC6A7B">
      <w:pPr>
        <w:tabs>
          <w:tab w:val="left" w:pos="426"/>
        </w:tabs>
        <w:spacing w:before="46" w:line="276" w:lineRule="auto"/>
        <w:ind w:right="366"/>
        <w:rPr>
          <w:color w:val="000000"/>
          <w:sz w:val="22"/>
          <w:szCs w:val="22"/>
          <w:lang w:val="sr-Latn-RS"/>
        </w:rPr>
      </w:pPr>
      <w:r w:rsidRPr="00943F65">
        <w:rPr>
          <w:color w:val="000000"/>
          <w:sz w:val="22"/>
          <w:szCs w:val="22"/>
          <w:lang w:val="sr-Latn-RS"/>
        </w:rPr>
        <w:t>11070 Novi Beograd</w:t>
      </w:r>
    </w:p>
    <w:p w14:paraId="20F669F6" w14:textId="77777777" w:rsidR="00BC6A7B" w:rsidRPr="00943F65" w:rsidRDefault="00BC6A7B" w:rsidP="00BC6A7B">
      <w:pPr>
        <w:spacing w:line="276" w:lineRule="auto"/>
        <w:rPr>
          <w:sz w:val="22"/>
          <w:szCs w:val="22"/>
          <w:lang w:val="sr-Latn-RS"/>
        </w:rPr>
      </w:pPr>
    </w:p>
    <w:p w14:paraId="284BC55B" w14:textId="2952B3C9" w:rsidR="00BC6A7B" w:rsidRPr="00943F65" w:rsidRDefault="00BC6A7B" w:rsidP="00BC6A7B">
      <w:pPr>
        <w:spacing w:line="276" w:lineRule="auto"/>
        <w:rPr>
          <w:sz w:val="22"/>
          <w:szCs w:val="22"/>
          <w:lang w:val="sr-Latn-RS"/>
        </w:rPr>
      </w:pPr>
      <w:r w:rsidRPr="00943F65">
        <w:rPr>
          <w:sz w:val="22"/>
          <w:szCs w:val="22"/>
          <w:lang w:val="sr-Latn-RS"/>
        </w:rPr>
        <w:t xml:space="preserve">Za dodatne informacije možete se obratiti u pisanoj formi na </w:t>
      </w:r>
      <w:r w:rsidR="00F72A06">
        <w:rPr>
          <w:sz w:val="22"/>
          <w:szCs w:val="22"/>
          <w:lang w:val="sr-Latn-RS"/>
        </w:rPr>
        <w:t xml:space="preserve">mail </w:t>
      </w:r>
      <w:r w:rsidR="00F85930">
        <w:rPr>
          <w:sz w:val="22"/>
          <w:szCs w:val="22"/>
          <w:lang w:val="sr-Latn-RS"/>
        </w:rPr>
        <w:t>adresu</w:t>
      </w:r>
      <w:r w:rsidRPr="00943F65">
        <w:rPr>
          <w:sz w:val="22"/>
          <w:szCs w:val="22"/>
          <w:lang w:val="sr-Latn-RS"/>
        </w:rPr>
        <w:t xml:space="preserve">: </w:t>
      </w:r>
      <w:r w:rsidRPr="00943F65">
        <w:rPr>
          <w:rStyle w:val="Hyperlink"/>
          <w:sz w:val="22"/>
          <w:szCs w:val="22"/>
          <w:lang w:val="sr-Latn-RS"/>
        </w:rPr>
        <w:t>a.roncevic@gov.rs</w:t>
      </w:r>
    </w:p>
    <w:p w14:paraId="7DDEF65E" w14:textId="77777777" w:rsidR="00BC6A7B" w:rsidRPr="00943F65" w:rsidRDefault="00BC6A7B" w:rsidP="00BC6A7B">
      <w:pPr>
        <w:spacing w:after="60"/>
        <w:jc w:val="both"/>
        <w:rPr>
          <w:lang w:val="sr-Latn-RS"/>
        </w:rPr>
      </w:pPr>
    </w:p>
    <w:p w14:paraId="6D9E6AD5" w14:textId="77777777" w:rsidR="00BC6A7B" w:rsidRPr="00943F65" w:rsidRDefault="00BC6A7B" w:rsidP="00BC6A7B">
      <w:pPr>
        <w:spacing w:after="60" w:line="276" w:lineRule="auto"/>
        <w:jc w:val="both"/>
        <w:rPr>
          <w:szCs w:val="32"/>
          <w:lang w:val="sr-Latn-RS"/>
        </w:rPr>
      </w:pPr>
    </w:p>
    <w:p w14:paraId="717562CA" w14:textId="77777777" w:rsidR="00BC6A7B" w:rsidRPr="00943F65" w:rsidRDefault="00BC6A7B" w:rsidP="00BC6A7B">
      <w:pPr>
        <w:spacing w:after="60" w:line="276" w:lineRule="auto"/>
        <w:jc w:val="both"/>
        <w:rPr>
          <w:szCs w:val="32"/>
          <w:lang w:val="sr-Latn-RS"/>
        </w:rPr>
      </w:pPr>
    </w:p>
    <w:p w14:paraId="3F5BD180" w14:textId="77777777" w:rsidR="00BC6A7B" w:rsidRPr="00943F65" w:rsidRDefault="00BC6A7B" w:rsidP="00BC6A7B">
      <w:pPr>
        <w:spacing w:after="60" w:line="276" w:lineRule="auto"/>
        <w:jc w:val="both"/>
        <w:rPr>
          <w:szCs w:val="32"/>
          <w:lang w:val="sr-Latn-RS"/>
        </w:rPr>
      </w:pPr>
    </w:p>
    <w:p w14:paraId="4080E78D" w14:textId="77777777" w:rsidR="00BC6A7B" w:rsidRPr="00943F65" w:rsidRDefault="00BC6A7B" w:rsidP="00BC6A7B">
      <w:pPr>
        <w:spacing w:after="60" w:line="276" w:lineRule="auto"/>
        <w:jc w:val="both"/>
        <w:rPr>
          <w:szCs w:val="32"/>
          <w:lang w:val="sr-Latn-RS"/>
        </w:rPr>
      </w:pPr>
    </w:p>
    <w:p w14:paraId="2C3FF413" w14:textId="77777777" w:rsidR="00BC6A7B" w:rsidRPr="00943F65" w:rsidRDefault="00BC6A7B" w:rsidP="00BC6A7B">
      <w:pPr>
        <w:spacing w:after="60" w:line="276" w:lineRule="auto"/>
        <w:jc w:val="both"/>
        <w:rPr>
          <w:szCs w:val="32"/>
          <w:lang w:val="sr-Latn-RS"/>
        </w:rPr>
      </w:pPr>
    </w:p>
    <w:p w14:paraId="2C834D4D" w14:textId="77777777" w:rsidR="00BC6A7B" w:rsidRPr="00943F65" w:rsidRDefault="00BC6A7B" w:rsidP="00BC6A7B">
      <w:pPr>
        <w:spacing w:after="60" w:line="276" w:lineRule="auto"/>
        <w:jc w:val="both"/>
        <w:rPr>
          <w:szCs w:val="32"/>
          <w:lang w:val="sr-Latn-RS"/>
        </w:rPr>
      </w:pPr>
    </w:p>
    <w:p w14:paraId="443958FE" w14:textId="77777777" w:rsidR="00BC6A7B" w:rsidRPr="00943F65" w:rsidRDefault="00BC6A7B" w:rsidP="00BC6A7B">
      <w:pPr>
        <w:spacing w:after="60" w:line="276" w:lineRule="auto"/>
        <w:jc w:val="both"/>
        <w:rPr>
          <w:szCs w:val="32"/>
          <w:lang w:val="sr-Latn-RS"/>
        </w:rPr>
      </w:pPr>
    </w:p>
    <w:p w14:paraId="6717CFD4" w14:textId="77777777" w:rsidR="00BC6A7B" w:rsidRPr="00943F65" w:rsidRDefault="00BC6A7B" w:rsidP="00BC6A7B">
      <w:pPr>
        <w:spacing w:after="60" w:line="276" w:lineRule="auto"/>
        <w:jc w:val="both"/>
        <w:rPr>
          <w:szCs w:val="32"/>
          <w:lang w:val="sr-Latn-RS"/>
        </w:rPr>
      </w:pPr>
    </w:p>
    <w:p w14:paraId="178CE3C4" w14:textId="77777777" w:rsidR="00BC6A7B" w:rsidRPr="00943F65" w:rsidRDefault="00BC6A7B" w:rsidP="00BC6A7B">
      <w:pPr>
        <w:spacing w:after="60" w:line="276" w:lineRule="auto"/>
        <w:jc w:val="both"/>
        <w:rPr>
          <w:szCs w:val="32"/>
          <w:lang w:val="sr-Latn-RS"/>
        </w:rPr>
      </w:pPr>
    </w:p>
    <w:p w14:paraId="130A9153" w14:textId="77777777" w:rsidR="00BC6A7B" w:rsidRPr="00943F65" w:rsidRDefault="00BC6A7B" w:rsidP="00BC6A7B">
      <w:pPr>
        <w:spacing w:after="60" w:line="276" w:lineRule="auto"/>
        <w:jc w:val="both"/>
        <w:rPr>
          <w:szCs w:val="32"/>
          <w:lang w:val="sr-Latn-RS"/>
        </w:rPr>
      </w:pPr>
    </w:p>
    <w:p w14:paraId="1775DCB2" w14:textId="77777777" w:rsidR="00BC6A7B" w:rsidRPr="00943F65" w:rsidRDefault="00BC6A7B" w:rsidP="00BC6A7B">
      <w:pPr>
        <w:spacing w:after="60" w:line="276" w:lineRule="auto"/>
        <w:jc w:val="both"/>
        <w:rPr>
          <w:szCs w:val="32"/>
          <w:lang w:val="sr-Latn-RS"/>
        </w:rPr>
      </w:pPr>
    </w:p>
    <w:p w14:paraId="1FA04D57" w14:textId="77777777" w:rsidR="00BC6A7B" w:rsidRPr="00943F65" w:rsidRDefault="00BC6A7B" w:rsidP="00BC6A7B">
      <w:pPr>
        <w:spacing w:after="60" w:line="276" w:lineRule="auto"/>
        <w:jc w:val="both"/>
        <w:rPr>
          <w:szCs w:val="32"/>
          <w:lang w:val="sr-Latn-RS"/>
        </w:rPr>
      </w:pPr>
    </w:p>
    <w:p w14:paraId="63C3D0AE" w14:textId="77777777" w:rsidR="00BC6A7B" w:rsidRPr="00943F65" w:rsidRDefault="00BC6A7B" w:rsidP="00BC6A7B">
      <w:pPr>
        <w:spacing w:after="60" w:line="276" w:lineRule="auto"/>
        <w:jc w:val="both"/>
        <w:rPr>
          <w:szCs w:val="32"/>
          <w:lang w:val="sr-Latn-RS"/>
        </w:rPr>
      </w:pPr>
    </w:p>
    <w:p w14:paraId="6A298763" w14:textId="77777777" w:rsidR="00BC6A7B" w:rsidRPr="00943F65" w:rsidRDefault="00BC6A7B" w:rsidP="00BC6A7B">
      <w:pPr>
        <w:spacing w:after="60" w:line="276" w:lineRule="auto"/>
        <w:jc w:val="both"/>
        <w:rPr>
          <w:szCs w:val="32"/>
          <w:lang w:val="sr-Latn-RS"/>
        </w:rPr>
      </w:pPr>
    </w:p>
    <w:p w14:paraId="563BDB8C" w14:textId="77777777" w:rsidR="00BC6A7B" w:rsidRPr="00943F65" w:rsidRDefault="00BC6A7B" w:rsidP="00BC6A7B">
      <w:pPr>
        <w:spacing w:after="60"/>
        <w:rPr>
          <w:b/>
          <w:sz w:val="22"/>
          <w:lang w:val="sr-Latn-RS"/>
        </w:rPr>
      </w:pPr>
    </w:p>
    <w:p w14:paraId="3A3E3772" w14:textId="77777777" w:rsidR="00BC6A7B" w:rsidRPr="00943F65" w:rsidRDefault="00BC6A7B" w:rsidP="00BC6A7B">
      <w:pPr>
        <w:rPr>
          <w:lang w:val="sr-Latn-RS"/>
        </w:rPr>
      </w:pPr>
    </w:p>
    <w:sectPr w:rsidR="00BC6A7B" w:rsidRPr="00943F65" w:rsidSect="00A446F4">
      <w:headerReference w:type="even" r:id="rId9"/>
      <w:headerReference w:type="default" r:id="rId10"/>
      <w:footerReference w:type="even" r:id="rId11"/>
      <w:footerReference w:type="default" r:id="rId12"/>
      <w:headerReference w:type="first" r:id="rId13"/>
      <w:footerReference w:type="first" r:id="rId14"/>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E8A41" w14:textId="77777777" w:rsidR="00604346" w:rsidRDefault="00604346" w:rsidP="00BC6A7B">
      <w:r>
        <w:separator/>
      </w:r>
    </w:p>
  </w:endnote>
  <w:endnote w:type="continuationSeparator" w:id="0">
    <w:p w14:paraId="49D70738" w14:textId="77777777" w:rsidR="00604346" w:rsidRDefault="00604346" w:rsidP="00BC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5D00F" w14:textId="77777777" w:rsidR="00022F0F" w:rsidRDefault="002861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5B95E2" w14:textId="77777777" w:rsidR="00022F0F" w:rsidRDefault="006043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0F84C" w14:textId="73CA7C2B" w:rsidR="00147B3F" w:rsidRPr="00AC70C4" w:rsidRDefault="00286149">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0A3EE9">
      <w:rPr>
        <w:noProof/>
        <w:sz w:val="20"/>
        <w:szCs w:val="20"/>
      </w:rPr>
      <w:t>1</w:t>
    </w:r>
    <w:r w:rsidRPr="00AC70C4">
      <w:rPr>
        <w:sz w:val="20"/>
        <w:szCs w:val="20"/>
      </w:rPr>
      <w:fldChar w:fldCharType="end"/>
    </w:r>
  </w:p>
  <w:p w14:paraId="40023587" w14:textId="77777777" w:rsidR="00022F0F" w:rsidRDefault="0060434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7EFD4" w14:textId="77777777" w:rsidR="00147B3F" w:rsidRDefault="00604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34C42" w14:textId="77777777" w:rsidR="00604346" w:rsidRDefault="00604346" w:rsidP="00BC6A7B">
      <w:r>
        <w:separator/>
      </w:r>
    </w:p>
  </w:footnote>
  <w:footnote w:type="continuationSeparator" w:id="0">
    <w:p w14:paraId="0E3D7248" w14:textId="77777777" w:rsidR="00604346" w:rsidRDefault="00604346" w:rsidP="00BC6A7B">
      <w:r>
        <w:continuationSeparator/>
      </w:r>
    </w:p>
  </w:footnote>
  <w:footnote w:id="1">
    <w:p w14:paraId="516269FE" w14:textId="77777777" w:rsidR="00BC6A7B" w:rsidRDefault="00BC6A7B" w:rsidP="00BC6A7B">
      <w:pPr>
        <w:pStyle w:val="FootnoteText"/>
        <w:rPr>
          <w:lang w:val="sr-Latn-RS"/>
        </w:rPr>
      </w:pPr>
      <w:r>
        <w:rPr>
          <w:rStyle w:val="FootnoteReference"/>
        </w:rPr>
        <w:footnoteRef/>
      </w:r>
      <w:r>
        <w:t xml:space="preserve"> Zakon o državnim službenicima  ("Sl. glasnik RS", br. 79/2005, 81/2005 - ispr., 83/2005 - ispr., 64/2007, 67/2007 - ispr., 116/2008, 104/2009, 99/2014, 94/2017, 95/2018 i 157/2020) i Zakon o zaposlenima u javnim službama ("Sl. glasnik RS", br. 113/2017, 95/2018, 86/2019 i 157/2020).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663E1" w14:textId="77777777" w:rsidR="00022F0F" w:rsidRDefault="00286149">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C9D2F" w14:textId="77777777" w:rsidR="00147B3F" w:rsidRDefault="006043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06CBF" w14:textId="77777777" w:rsidR="00022F0F" w:rsidRDefault="00286149">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22D1"/>
    <w:multiLevelType w:val="hybridMultilevel"/>
    <w:tmpl w:val="B6C29F1E"/>
    <w:lvl w:ilvl="0" w:tplc="CF4AE4EE">
      <w:start w:val="3"/>
      <w:numFmt w:val="bullet"/>
      <w:lvlText w:val="-"/>
      <w:lvlJc w:val="left"/>
      <w:pPr>
        <w:ind w:left="1440" w:hanging="360"/>
      </w:pPr>
      <w:rPr>
        <w:rFonts w:ascii="Times New Roman" w:eastAsia="Times New Roman"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 w15:restartNumberingAfterBreak="0">
    <w:nsid w:val="1861647A"/>
    <w:multiLevelType w:val="hybridMultilevel"/>
    <w:tmpl w:val="AC12BE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B404D"/>
    <w:multiLevelType w:val="hybridMultilevel"/>
    <w:tmpl w:val="329C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969CD"/>
    <w:multiLevelType w:val="hybridMultilevel"/>
    <w:tmpl w:val="34E0DADC"/>
    <w:lvl w:ilvl="0" w:tplc="DB8AD3D6">
      <w:start w:val="5"/>
      <w:numFmt w:val="bullet"/>
      <w:lvlText w:val="-"/>
      <w:lvlJc w:val="left"/>
      <w:pPr>
        <w:ind w:left="927" w:hanging="360"/>
      </w:pPr>
      <w:rPr>
        <w:rFonts w:ascii="Times New Roman" w:eastAsia="Times New Roman" w:hAnsi="Times New Roman" w:cs="Times New Roman" w:hint="default"/>
      </w:rPr>
    </w:lvl>
    <w:lvl w:ilvl="1" w:tplc="241A0003" w:tentative="1">
      <w:start w:val="1"/>
      <w:numFmt w:val="bullet"/>
      <w:lvlText w:val="o"/>
      <w:lvlJc w:val="left"/>
      <w:pPr>
        <w:ind w:left="1647" w:hanging="360"/>
      </w:pPr>
      <w:rPr>
        <w:rFonts w:ascii="Courier New" w:hAnsi="Courier New" w:cs="Courier New" w:hint="default"/>
      </w:rPr>
    </w:lvl>
    <w:lvl w:ilvl="2" w:tplc="241A0005" w:tentative="1">
      <w:start w:val="1"/>
      <w:numFmt w:val="bullet"/>
      <w:lvlText w:val=""/>
      <w:lvlJc w:val="left"/>
      <w:pPr>
        <w:ind w:left="2367" w:hanging="360"/>
      </w:pPr>
      <w:rPr>
        <w:rFonts w:ascii="Wingdings" w:hAnsi="Wingdings" w:hint="default"/>
      </w:rPr>
    </w:lvl>
    <w:lvl w:ilvl="3" w:tplc="241A0001" w:tentative="1">
      <w:start w:val="1"/>
      <w:numFmt w:val="bullet"/>
      <w:lvlText w:val=""/>
      <w:lvlJc w:val="left"/>
      <w:pPr>
        <w:ind w:left="3087" w:hanging="360"/>
      </w:pPr>
      <w:rPr>
        <w:rFonts w:ascii="Symbol" w:hAnsi="Symbol" w:hint="default"/>
      </w:rPr>
    </w:lvl>
    <w:lvl w:ilvl="4" w:tplc="241A0003" w:tentative="1">
      <w:start w:val="1"/>
      <w:numFmt w:val="bullet"/>
      <w:lvlText w:val="o"/>
      <w:lvlJc w:val="left"/>
      <w:pPr>
        <w:ind w:left="3807" w:hanging="360"/>
      </w:pPr>
      <w:rPr>
        <w:rFonts w:ascii="Courier New" w:hAnsi="Courier New" w:cs="Courier New" w:hint="default"/>
      </w:rPr>
    </w:lvl>
    <w:lvl w:ilvl="5" w:tplc="241A0005" w:tentative="1">
      <w:start w:val="1"/>
      <w:numFmt w:val="bullet"/>
      <w:lvlText w:val=""/>
      <w:lvlJc w:val="left"/>
      <w:pPr>
        <w:ind w:left="4527" w:hanging="360"/>
      </w:pPr>
      <w:rPr>
        <w:rFonts w:ascii="Wingdings" w:hAnsi="Wingdings" w:hint="default"/>
      </w:rPr>
    </w:lvl>
    <w:lvl w:ilvl="6" w:tplc="241A0001" w:tentative="1">
      <w:start w:val="1"/>
      <w:numFmt w:val="bullet"/>
      <w:lvlText w:val=""/>
      <w:lvlJc w:val="left"/>
      <w:pPr>
        <w:ind w:left="5247" w:hanging="360"/>
      </w:pPr>
      <w:rPr>
        <w:rFonts w:ascii="Symbol" w:hAnsi="Symbol" w:hint="default"/>
      </w:rPr>
    </w:lvl>
    <w:lvl w:ilvl="7" w:tplc="241A0003" w:tentative="1">
      <w:start w:val="1"/>
      <w:numFmt w:val="bullet"/>
      <w:lvlText w:val="o"/>
      <w:lvlJc w:val="left"/>
      <w:pPr>
        <w:ind w:left="5967" w:hanging="360"/>
      </w:pPr>
      <w:rPr>
        <w:rFonts w:ascii="Courier New" w:hAnsi="Courier New" w:cs="Courier New" w:hint="default"/>
      </w:rPr>
    </w:lvl>
    <w:lvl w:ilvl="8" w:tplc="241A0005" w:tentative="1">
      <w:start w:val="1"/>
      <w:numFmt w:val="bullet"/>
      <w:lvlText w:val=""/>
      <w:lvlJc w:val="left"/>
      <w:pPr>
        <w:ind w:left="6687" w:hanging="360"/>
      </w:pPr>
      <w:rPr>
        <w:rFonts w:ascii="Wingdings" w:hAnsi="Wingdings" w:hint="default"/>
      </w:rPr>
    </w:lvl>
  </w:abstractNum>
  <w:abstractNum w:abstractNumId="4" w15:restartNumberingAfterBreak="0">
    <w:nsid w:val="3D564858"/>
    <w:multiLevelType w:val="hybridMultilevel"/>
    <w:tmpl w:val="170C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7A52EB"/>
    <w:multiLevelType w:val="hybridMultilevel"/>
    <w:tmpl w:val="7F6613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5CEF138D"/>
    <w:multiLevelType w:val="hybridMultilevel"/>
    <w:tmpl w:val="94E2367A"/>
    <w:lvl w:ilvl="0" w:tplc="0DD05F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3C18DE"/>
    <w:multiLevelType w:val="hybridMultilevel"/>
    <w:tmpl w:val="52FC2868"/>
    <w:lvl w:ilvl="0" w:tplc="70D051A6">
      <w:numFmt w:val="bullet"/>
      <w:lvlText w:val="­"/>
      <w:lvlJc w:val="left"/>
      <w:pPr>
        <w:ind w:left="720" w:hanging="360"/>
      </w:pPr>
      <w:rPr>
        <w:rFonts w:ascii="Times New Roman" w:eastAsiaTheme="minorHAnsi"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3"/>
  </w:num>
  <w:num w:numId="5">
    <w:abstractNumId w:val="1"/>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A7B"/>
    <w:rsid w:val="000A3EE9"/>
    <w:rsid w:val="002142F9"/>
    <w:rsid w:val="00286149"/>
    <w:rsid w:val="00334E4E"/>
    <w:rsid w:val="0034048C"/>
    <w:rsid w:val="00425F73"/>
    <w:rsid w:val="004A4A04"/>
    <w:rsid w:val="004A7DFE"/>
    <w:rsid w:val="00545D29"/>
    <w:rsid w:val="005A5287"/>
    <w:rsid w:val="005D5F06"/>
    <w:rsid w:val="00604346"/>
    <w:rsid w:val="006205F5"/>
    <w:rsid w:val="006B72C7"/>
    <w:rsid w:val="00834AAB"/>
    <w:rsid w:val="0088079C"/>
    <w:rsid w:val="00903BE6"/>
    <w:rsid w:val="00943F65"/>
    <w:rsid w:val="00A60167"/>
    <w:rsid w:val="00AA1F44"/>
    <w:rsid w:val="00B9639A"/>
    <w:rsid w:val="00BC6A7B"/>
    <w:rsid w:val="00D63D1B"/>
    <w:rsid w:val="00D827F4"/>
    <w:rsid w:val="00F72A06"/>
    <w:rsid w:val="00F8593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911CE"/>
  <w15:chartTrackingRefBased/>
  <w15:docId w15:val="{1529D911-306C-4641-9C8A-DC03FF25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A7B"/>
    <w:rPr>
      <w:rFonts w:ascii="Times New Roman" w:eastAsia="Times New Roman" w:hAnsi="Times New Roman" w:cs="Times New Roman"/>
      <w:lang w:val="en-US"/>
    </w:rPr>
  </w:style>
  <w:style w:type="paragraph" w:styleId="Heading1">
    <w:name w:val="heading 1"/>
    <w:basedOn w:val="Normal"/>
    <w:next w:val="Normal"/>
    <w:link w:val="Heading1Char"/>
    <w:qFormat/>
    <w:rsid w:val="00BC6A7B"/>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BC6A7B"/>
    <w:pPr>
      <w:keepNext/>
      <w:jc w:val="both"/>
      <w:outlineLvl w:val="1"/>
    </w:pPr>
    <w:rPr>
      <w:b/>
      <w:bCs/>
      <w:sz w:val="22"/>
    </w:rPr>
  </w:style>
  <w:style w:type="paragraph" w:styleId="Heading3">
    <w:name w:val="heading 3"/>
    <w:basedOn w:val="Normal"/>
    <w:next w:val="Normal"/>
    <w:link w:val="Heading3Char"/>
    <w:qFormat/>
    <w:rsid w:val="00BC6A7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6A7B"/>
    <w:rPr>
      <w:rFonts w:ascii="Arial" w:eastAsia="Times New Roman" w:hAnsi="Arial" w:cs="Times New Roman"/>
      <w:b/>
      <w:bCs/>
      <w:noProof/>
      <w:kern w:val="32"/>
      <w:sz w:val="32"/>
      <w:szCs w:val="32"/>
      <w:lang w:val="sr-Latn-CS"/>
    </w:rPr>
  </w:style>
  <w:style w:type="character" w:customStyle="1" w:styleId="Heading2Char">
    <w:name w:val="Heading 2 Char"/>
    <w:basedOn w:val="DefaultParagraphFont"/>
    <w:link w:val="Heading2"/>
    <w:rsid w:val="00BC6A7B"/>
    <w:rPr>
      <w:rFonts w:ascii="Times New Roman" w:eastAsia="Times New Roman" w:hAnsi="Times New Roman" w:cs="Times New Roman"/>
      <w:b/>
      <w:bCs/>
      <w:sz w:val="22"/>
      <w:lang w:val="en-US"/>
    </w:rPr>
  </w:style>
  <w:style w:type="character" w:customStyle="1" w:styleId="Heading3Char">
    <w:name w:val="Heading 3 Char"/>
    <w:basedOn w:val="DefaultParagraphFont"/>
    <w:link w:val="Heading3"/>
    <w:rsid w:val="00BC6A7B"/>
    <w:rPr>
      <w:rFonts w:ascii="Arial" w:eastAsia="Times New Roman" w:hAnsi="Arial" w:cs="Arial"/>
      <w:b/>
      <w:bCs/>
      <w:sz w:val="26"/>
      <w:szCs w:val="26"/>
      <w:lang w:val="en-US"/>
    </w:rPr>
  </w:style>
  <w:style w:type="paragraph" w:styleId="Header">
    <w:name w:val="header"/>
    <w:basedOn w:val="Normal"/>
    <w:link w:val="HeaderChar"/>
    <w:rsid w:val="00BC6A7B"/>
    <w:pPr>
      <w:tabs>
        <w:tab w:val="center" w:pos="4320"/>
        <w:tab w:val="right" w:pos="8640"/>
      </w:tabs>
    </w:pPr>
  </w:style>
  <w:style w:type="character" w:customStyle="1" w:styleId="HeaderChar">
    <w:name w:val="Header Char"/>
    <w:basedOn w:val="DefaultParagraphFont"/>
    <w:link w:val="Header"/>
    <w:rsid w:val="00BC6A7B"/>
    <w:rPr>
      <w:rFonts w:ascii="Times New Roman" w:eastAsia="Times New Roman" w:hAnsi="Times New Roman" w:cs="Times New Roman"/>
      <w:lang w:val="en-US"/>
    </w:rPr>
  </w:style>
  <w:style w:type="character" w:styleId="PageNumber">
    <w:name w:val="page number"/>
    <w:basedOn w:val="DefaultParagraphFont"/>
    <w:rsid w:val="00BC6A7B"/>
  </w:style>
  <w:style w:type="paragraph" w:styleId="Footer">
    <w:name w:val="footer"/>
    <w:basedOn w:val="Normal"/>
    <w:link w:val="FooterChar"/>
    <w:uiPriority w:val="99"/>
    <w:rsid w:val="00BC6A7B"/>
    <w:pPr>
      <w:tabs>
        <w:tab w:val="center" w:pos="4320"/>
        <w:tab w:val="right" w:pos="8640"/>
      </w:tabs>
    </w:pPr>
  </w:style>
  <w:style w:type="character" w:customStyle="1" w:styleId="FooterChar">
    <w:name w:val="Footer Char"/>
    <w:basedOn w:val="DefaultParagraphFont"/>
    <w:link w:val="Footer"/>
    <w:uiPriority w:val="99"/>
    <w:rsid w:val="00BC6A7B"/>
    <w:rPr>
      <w:rFonts w:ascii="Times New Roman" w:eastAsia="Times New Roman" w:hAnsi="Times New Roman" w:cs="Times New Roman"/>
      <w:lang w:val="en-US"/>
    </w:rPr>
  </w:style>
  <w:style w:type="paragraph" w:styleId="ListParagraph">
    <w:name w:val="List Paragraph"/>
    <w:aliases w:val="List Paragraph1,List (Mannvit),Left Bullet L1,Ha,Colorful List - Accent 11,List Paragraph 1"/>
    <w:basedOn w:val="Normal"/>
    <w:link w:val="ListParagraphChar"/>
    <w:uiPriority w:val="34"/>
    <w:qFormat/>
    <w:rsid w:val="00BC6A7B"/>
    <w:pPr>
      <w:ind w:left="720"/>
    </w:pPr>
  </w:style>
  <w:style w:type="table" w:styleId="TableGrid">
    <w:name w:val="Table Grid"/>
    <w:basedOn w:val="TableNormal"/>
    <w:uiPriority w:val="59"/>
    <w:rsid w:val="00BC6A7B"/>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semiHidden/>
    <w:rsid w:val="00BC6A7B"/>
    <w:pPr>
      <w:spacing w:after="120"/>
    </w:pPr>
    <w:rPr>
      <w:rFonts w:ascii="Calibri" w:eastAsia="Calibri" w:hAnsi="Calibri"/>
    </w:rPr>
  </w:style>
  <w:style w:type="character" w:customStyle="1" w:styleId="BodyTextChar">
    <w:name w:val="Body Text Char"/>
    <w:basedOn w:val="DefaultParagraphFont"/>
    <w:link w:val="BodyText"/>
    <w:semiHidden/>
    <w:rsid w:val="00BC6A7B"/>
    <w:rPr>
      <w:rFonts w:ascii="Calibri" w:eastAsia="Calibri" w:hAnsi="Calibri" w:cs="Times New Roman"/>
      <w:lang w:val="en-US"/>
    </w:rPr>
  </w:style>
  <w:style w:type="character" w:styleId="CommentReference">
    <w:name w:val="annotation reference"/>
    <w:uiPriority w:val="99"/>
    <w:semiHidden/>
    <w:unhideWhenUsed/>
    <w:rsid w:val="00BC6A7B"/>
    <w:rPr>
      <w:sz w:val="16"/>
      <w:szCs w:val="16"/>
    </w:rPr>
  </w:style>
  <w:style w:type="paragraph" w:styleId="CommentText">
    <w:name w:val="annotation text"/>
    <w:basedOn w:val="Normal"/>
    <w:link w:val="CommentTextChar"/>
    <w:unhideWhenUsed/>
    <w:rsid w:val="00BC6A7B"/>
    <w:rPr>
      <w:sz w:val="20"/>
      <w:szCs w:val="20"/>
    </w:rPr>
  </w:style>
  <w:style w:type="character" w:customStyle="1" w:styleId="CommentTextChar">
    <w:name w:val="Comment Text Char"/>
    <w:basedOn w:val="DefaultParagraphFont"/>
    <w:link w:val="CommentText"/>
    <w:rsid w:val="00BC6A7B"/>
    <w:rPr>
      <w:rFonts w:ascii="Times New Roman" w:eastAsia="Times New Roman" w:hAnsi="Times New Roman" w:cs="Times New Roman"/>
      <w:sz w:val="20"/>
      <w:szCs w:val="20"/>
      <w:lang w:val="en-US"/>
    </w:rPr>
  </w:style>
  <w:style w:type="character" w:styleId="Hyperlink">
    <w:name w:val="Hyperlink"/>
    <w:uiPriority w:val="99"/>
    <w:unhideWhenUsed/>
    <w:rsid w:val="00BC6A7B"/>
    <w:rPr>
      <w:color w:val="0000FF"/>
      <w:u w:val="single"/>
    </w:rPr>
  </w:style>
  <w:style w:type="paragraph" w:styleId="HTMLPreformatted">
    <w:name w:val="HTML Preformatted"/>
    <w:basedOn w:val="Normal"/>
    <w:link w:val="HTMLPreformattedChar"/>
    <w:uiPriority w:val="99"/>
    <w:unhideWhenUsed/>
    <w:rsid w:val="00BC6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C6A7B"/>
    <w:rPr>
      <w:rFonts w:ascii="Courier New" w:eastAsia="Times New Roman" w:hAnsi="Courier New" w:cs="Courier New"/>
      <w:sz w:val="20"/>
      <w:szCs w:val="20"/>
      <w:lang w:val="en-US"/>
    </w:rPr>
  </w:style>
  <w:style w:type="character" w:customStyle="1" w:styleId="ListParagraphChar">
    <w:name w:val="List Paragraph Char"/>
    <w:aliases w:val="List Paragraph1 Char,List (Mannvit) Char,Left Bullet L1 Char,Ha Char,Colorful List - Accent 11 Char,List Paragraph 1 Char"/>
    <w:link w:val="ListParagraph"/>
    <w:uiPriority w:val="34"/>
    <w:qFormat/>
    <w:locked/>
    <w:rsid w:val="00BC6A7B"/>
    <w:rPr>
      <w:rFonts w:ascii="Times New Roman" w:eastAsia="Times New Roman" w:hAnsi="Times New Roman" w:cs="Times New Roman"/>
      <w:lang w:val="en-US"/>
    </w:rPr>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BC6A7B"/>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basedOn w:val="DefaultParagraphFont"/>
    <w:link w:val="FootnoteText"/>
    <w:rsid w:val="00BC6A7B"/>
    <w:rPr>
      <w:rFonts w:ascii="Times New Roman" w:eastAsia="Times New Roman" w:hAnsi="Times New Roman" w:cs="Times New Roman"/>
      <w:sz w:val="20"/>
      <w:szCs w:val="20"/>
      <w:lang w:val="en-US"/>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BC6A7B"/>
    <w:rPr>
      <w:vertAlign w:val="superscript"/>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BC6A7B"/>
    <w:pPr>
      <w:spacing w:after="160" w:line="240" w:lineRule="exact"/>
    </w:pPr>
    <w:rPr>
      <w:rFonts w:asciiTheme="minorHAnsi" w:eastAsiaTheme="minorHAnsi" w:hAnsiTheme="minorHAnsi" w:cstheme="minorBidi"/>
      <w:vertAlign w:val="superscript"/>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rs/o-nama/javne-nabavk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ocijalnoukljucivanje.gov.rs/wp-content/uploads/2020/04/Prilog-broj-4.doc"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Roncevic</dc:creator>
  <cp:keywords/>
  <dc:description/>
  <cp:lastModifiedBy>SIPRU</cp:lastModifiedBy>
  <cp:revision>2</cp:revision>
  <dcterms:created xsi:type="dcterms:W3CDTF">2021-06-29T13:52:00Z</dcterms:created>
  <dcterms:modified xsi:type="dcterms:W3CDTF">2021-06-29T13:52:00Z</dcterms:modified>
</cp:coreProperties>
</file>