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3B4B" w14:textId="77777777"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 w:val="sr-Latn-RS"/>
        </w:rPr>
      </w:pPr>
    </w:p>
    <w:p w14:paraId="78BC7B5E" w14:textId="77777777"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 w:val="sr-Latn-RS"/>
        </w:rPr>
      </w:pPr>
    </w:p>
    <w:p w14:paraId="71D5BE28" w14:textId="77777777"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 w:val="sr-Latn-RS"/>
        </w:rPr>
      </w:pPr>
      <w:r w:rsidRPr="00212D33">
        <w:rPr>
          <w:b/>
          <w:caps/>
          <w:sz w:val="22"/>
          <w:szCs w:val="22"/>
          <w:lang w:val="sr-Latn-RS"/>
        </w:rPr>
        <w:t>vlada republike srbije</w:t>
      </w:r>
    </w:p>
    <w:p w14:paraId="2FECEBDC" w14:textId="77777777"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 w:val="sr-Latn-RS"/>
        </w:rPr>
      </w:pPr>
      <w:r w:rsidRPr="00212D33">
        <w:rPr>
          <w:b/>
          <w:caps/>
          <w:sz w:val="22"/>
          <w:szCs w:val="22"/>
          <w:lang w:val="sr-Latn-RS"/>
        </w:rPr>
        <w:t>SIPRU-Tim ZA SOCIJALNO UKLJUČIVANJE I SMANJENJE SIROMAŠTVA</w:t>
      </w:r>
    </w:p>
    <w:p w14:paraId="2F211CFB" w14:textId="77777777" w:rsidR="007B199F" w:rsidRPr="00212D33" w:rsidRDefault="007B199F" w:rsidP="007B199F">
      <w:pPr>
        <w:spacing w:after="60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Projekat „Znanjem do posla– Е2Е”</w:t>
      </w:r>
      <w:r w:rsidRPr="00212D33" w:rsidDel="007E6780">
        <w:rPr>
          <w:b/>
          <w:bCs/>
          <w:sz w:val="22"/>
          <w:szCs w:val="22"/>
          <w:lang w:val="sr-Latn-RS"/>
        </w:rPr>
        <w:t xml:space="preserve"> </w:t>
      </w:r>
      <w:r w:rsidRPr="00212D33">
        <w:rPr>
          <w:b/>
          <w:bCs/>
          <w:sz w:val="22"/>
          <w:szCs w:val="22"/>
          <w:lang w:val="sr-Latn-RS"/>
        </w:rPr>
        <w:t xml:space="preserve">Faza 2, za period 1. januara 2020 do 31. decembra 2021 </w:t>
      </w:r>
    </w:p>
    <w:p w14:paraId="24619CA8" w14:textId="77777777"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lang w:val="sr-Latn-RS"/>
        </w:rPr>
      </w:pPr>
    </w:p>
    <w:p w14:paraId="4FC399D8" w14:textId="77777777"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lang w:val="sr-Latn-RS"/>
        </w:rPr>
      </w:pPr>
    </w:p>
    <w:p w14:paraId="1DF1D1E1" w14:textId="77777777"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ZAHTEV ZA DOSTAVLJANJE PONUDE</w:t>
      </w:r>
    </w:p>
    <w:p w14:paraId="5CFA4E3B" w14:textId="10672A5C" w:rsidR="007B199F" w:rsidRPr="00832B4F" w:rsidRDefault="007B199F" w:rsidP="0062090B">
      <w:pPr>
        <w:spacing w:line="276" w:lineRule="auto"/>
        <w:jc w:val="center"/>
        <w:rPr>
          <w:b/>
          <w:sz w:val="22"/>
          <w:szCs w:val="22"/>
          <w:shd w:val="clear" w:color="auto" w:fill="FFFFFF"/>
          <w:lang w:val="sr-Latn-RS"/>
        </w:rPr>
      </w:pPr>
      <w:r w:rsidRPr="00212D33">
        <w:rPr>
          <w:b/>
          <w:sz w:val="22"/>
          <w:szCs w:val="22"/>
          <w:shd w:val="clear" w:color="auto" w:fill="FFFFFF"/>
          <w:lang w:val="sr-Latn-RS"/>
        </w:rPr>
        <w:t xml:space="preserve">za pružanje podrške </w:t>
      </w:r>
      <w:r w:rsidR="0062090B">
        <w:rPr>
          <w:b/>
          <w:sz w:val="22"/>
          <w:szCs w:val="22"/>
          <w:shd w:val="clear" w:color="auto" w:fill="FFFFFF"/>
          <w:lang w:val="sr-Latn-RS"/>
        </w:rPr>
        <w:t xml:space="preserve">Ministarstvu za rad, zapošljavanje, boračka i socijalna pitanja </w:t>
      </w:r>
      <w:r w:rsidR="00832B4F">
        <w:rPr>
          <w:b/>
          <w:sz w:val="22"/>
          <w:szCs w:val="22"/>
          <w:shd w:val="clear" w:color="auto" w:fill="FFFFFF"/>
          <w:lang w:val="sr-Latn-RS"/>
        </w:rPr>
        <w:t>u testiranju metodologije za izradu standarda zanimanja</w:t>
      </w:r>
    </w:p>
    <w:p w14:paraId="09981284" w14:textId="77777777"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shd w:val="clear" w:color="auto" w:fill="FFFFFF"/>
          <w:lang w:val="sr-Latn-RS"/>
        </w:rPr>
      </w:pPr>
    </w:p>
    <w:p w14:paraId="2A0B06B4" w14:textId="77777777"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shd w:val="clear" w:color="auto" w:fill="FFFFFF"/>
          <w:lang w:val="sr-Latn-RS"/>
        </w:rPr>
      </w:pPr>
    </w:p>
    <w:p w14:paraId="040CFC70" w14:textId="77777777"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 w:val="sr-Latn-RS"/>
        </w:rPr>
      </w:pPr>
      <w:r w:rsidRPr="00212D33">
        <w:rPr>
          <w:sz w:val="22"/>
          <w:szCs w:val="22"/>
          <w:lang w:val="sr-Latn-RS"/>
        </w:rPr>
        <w:t>Vlada Republike Srbije dobila je donaciju Švajcarske Konfederacije preko Švajcarske agencije za razvoj i saradnju</w:t>
      </w:r>
      <w:r w:rsidRPr="00212D33" w:rsidDel="00A446F4">
        <w:rPr>
          <w:sz w:val="22"/>
          <w:szCs w:val="22"/>
          <w:lang w:val="sr-Latn-RS"/>
        </w:rPr>
        <w:t xml:space="preserve"> </w:t>
      </w:r>
      <w:r w:rsidRPr="00212D33">
        <w:rPr>
          <w:sz w:val="22"/>
          <w:szCs w:val="22"/>
          <w:lang w:val="sr-Latn-RS"/>
        </w:rPr>
        <w:t>(SDC) u okviru projekta „Znanjem do posla– Е2Е”</w:t>
      </w:r>
      <w:r w:rsidRPr="00212D33" w:rsidDel="007E6780">
        <w:rPr>
          <w:sz w:val="22"/>
          <w:szCs w:val="22"/>
          <w:lang w:val="sr-Latn-RS"/>
        </w:rPr>
        <w:t xml:space="preserve"> </w:t>
      </w:r>
      <w:r w:rsidRPr="00212D33">
        <w:rPr>
          <w:sz w:val="22"/>
          <w:szCs w:val="22"/>
          <w:lang w:val="sr-Latn-RS"/>
        </w:rPr>
        <w:t xml:space="preserve">Faza 2, za period 1. januara 2020. do 31. decembra 2021, godine i ima nameru da deo sredstava usmeri na finansiranje ove aktivnosti. </w:t>
      </w:r>
    </w:p>
    <w:p w14:paraId="013D0E63" w14:textId="77777777"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 w:val="sr-Latn-RS"/>
        </w:rPr>
      </w:pPr>
    </w:p>
    <w:p w14:paraId="1E5D9A33" w14:textId="77777777"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Ciljevi angažovanja</w:t>
      </w:r>
    </w:p>
    <w:p w14:paraId="759F4054" w14:textId="28F73EAF" w:rsidR="00AF6FBC" w:rsidRDefault="007B199F" w:rsidP="007B199F">
      <w:pPr>
        <w:spacing w:after="60" w:line="276" w:lineRule="auto"/>
        <w:jc w:val="both"/>
        <w:rPr>
          <w:sz w:val="22"/>
          <w:szCs w:val="22"/>
          <w:lang w:val="sr-Latn-RS"/>
        </w:rPr>
      </w:pPr>
      <w:r w:rsidRPr="00212D33">
        <w:rPr>
          <w:sz w:val="22"/>
          <w:szCs w:val="22"/>
          <w:lang w:val="sr-Latn-RS"/>
        </w:rPr>
        <w:t xml:space="preserve">Od angažovanih konsultanata se očekuje </w:t>
      </w:r>
      <w:r w:rsidR="00AF6FBC">
        <w:rPr>
          <w:sz w:val="22"/>
          <w:szCs w:val="22"/>
          <w:lang w:val="sr-Latn-RS"/>
        </w:rPr>
        <w:t>da pruž</w:t>
      </w:r>
      <w:r w:rsidR="006B1A90">
        <w:rPr>
          <w:sz w:val="22"/>
          <w:szCs w:val="22"/>
          <w:lang w:val="sr-Latn-RS"/>
        </w:rPr>
        <w:t>e</w:t>
      </w:r>
      <w:r w:rsidR="00AF6FBC">
        <w:rPr>
          <w:sz w:val="22"/>
          <w:szCs w:val="22"/>
          <w:lang w:val="sr-Latn-RS"/>
        </w:rPr>
        <w:t xml:space="preserve"> podrška Ministarstvu za rad, zapošljavanje, boračka i socijalna</w:t>
      </w:r>
      <w:r w:rsidR="00997EE2">
        <w:rPr>
          <w:sz w:val="22"/>
          <w:szCs w:val="22"/>
          <w:lang w:val="sr-Latn-RS"/>
        </w:rPr>
        <w:t xml:space="preserve"> </w:t>
      </w:r>
      <w:r w:rsidR="00AF6FBC">
        <w:rPr>
          <w:sz w:val="22"/>
          <w:szCs w:val="22"/>
          <w:lang w:val="sr-Latn-RS"/>
        </w:rPr>
        <w:t>pitanja u testiranj</w:t>
      </w:r>
      <w:r w:rsidR="004375BF">
        <w:rPr>
          <w:sz w:val="22"/>
          <w:szCs w:val="22"/>
          <w:lang w:val="sr-Latn-RS"/>
        </w:rPr>
        <w:t>u</w:t>
      </w:r>
      <w:r w:rsidR="00AF6FBC">
        <w:rPr>
          <w:sz w:val="22"/>
          <w:szCs w:val="22"/>
          <w:lang w:val="sr-Latn-RS"/>
        </w:rPr>
        <w:t xml:space="preserve"> </w:t>
      </w:r>
      <w:r w:rsidR="006B1A90">
        <w:rPr>
          <w:sz w:val="22"/>
          <w:szCs w:val="22"/>
          <w:lang w:val="sr-Latn-RS"/>
        </w:rPr>
        <w:t>nacrta M</w:t>
      </w:r>
      <w:r w:rsidR="00AF6FBC">
        <w:rPr>
          <w:sz w:val="22"/>
          <w:szCs w:val="22"/>
          <w:lang w:val="sr-Latn-RS"/>
        </w:rPr>
        <w:t xml:space="preserve">etodologije za </w:t>
      </w:r>
      <w:r w:rsidR="006B1A90">
        <w:rPr>
          <w:sz w:val="22"/>
          <w:szCs w:val="22"/>
          <w:lang w:val="sr-Latn-RS"/>
        </w:rPr>
        <w:t>razvoj</w:t>
      </w:r>
      <w:r w:rsidR="00AF6FBC">
        <w:rPr>
          <w:sz w:val="22"/>
          <w:szCs w:val="22"/>
          <w:lang w:val="sr-Latn-RS"/>
        </w:rPr>
        <w:t xml:space="preserve"> standarda zanimanja. Kroz testiranje metodologije u praksi</w:t>
      </w:r>
      <w:r w:rsidR="00997EE2">
        <w:rPr>
          <w:sz w:val="22"/>
          <w:szCs w:val="22"/>
          <w:lang w:val="sr-Latn-RS"/>
        </w:rPr>
        <w:t xml:space="preserve"> </w:t>
      </w:r>
      <w:r w:rsidR="006B1A90">
        <w:rPr>
          <w:sz w:val="22"/>
          <w:szCs w:val="22"/>
          <w:lang w:val="sr-Latn-RS"/>
        </w:rPr>
        <w:t xml:space="preserve">relevantni </w:t>
      </w:r>
      <w:r w:rsidR="00AF6FBC">
        <w:rPr>
          <w:sz w:val="22"/>
          <w:szCs w:val="22"/>
          <w:lang w:val="sr-Latn-RS"/>
        </w:rPr>
        <w:t xml:space="preserve">akteri će se upoznati sa procesom, koracima, izazovima, rizicima, pozitivnim i negativnim stranama </w:t>
      </w:r>
      <w:r w:rsidR="006B1A90">
        <w:rPr>
          <w:sz w:val="22"/>
          <w:szCs w:val="22"/>
          <w:lang w:val="sr-Latn-RS"/>
        </w:rPr>
        <w:t xml:space="preserve">procesa predviđenih u nacrtu </w:t>
      </w:r>
      <w:r w:rsidR="00AF6FBC">
        <w:rPr>
          <w:sz w:val="22"/>
          <w:szCs w:val="22"/>
          <w:lang w:val="sr-Latn-RS"/>
        </w:rPr>
        <w:t>metodologi</w:t>
      </w:r>
      <w:r w:rsidR="006B1A90">
        <w:rPr>
          <w:sz w:val="22"/>
          <w:szCs w:val="22"/>
          <w:lang w:val="sr-Latn-RS"/>
        </w:rPr>
        <w:t>je</w:t>
      </w:r>
      <w:r w:rsidR="00AF6FBC">
        <w:rPr>
          <w:sz w:val="22"/>
          <w:szCs w:val="22"/>
          <w:lang w:val="sr-Latn-RS"/>
        </w:rPr>
        <w:t xml:space="preserve">. Na osnovu rezultata testiranja metodologije, Ministarstvo za rad, zapošljavanje, boračka i socijalna pitanja će biti u mogućnosti da prilagodi/redefiniše postojeću verziju metodologije za razvoj standarda zanimanja i da je usvoji u konačnom obliku. </w:t>
      </w:r>
      <w:r w:rsidR="006B1A90">
        <w:rPr>
          <w:sz w:val="22"/>
          <w:szCs w:val="22"/>
          <w:lang w:val="sr-Latn-RS"/>
        </w:rPr>
        <w:t>Nacrt metodologije će se testirati na 10 zanimanja izabranih na osnovu iskustva E2E programa.</w:t>
      </w:r>
    </w:p>
    <w:p w14:paraId="4F1B40C0" w14:textId="77777777"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 w:val="sr-Latn-RS"/>
        </w:rPr>
      </w:pPr>
    </w:p>
    <w:p w14:paraId="638FEEC3" w14:textId="77777777"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Kontekst zadataka</w:t>
      </w:r>
    </w:p>
    <w:p w14:paraId="37027851" w14:textId="65F5D873" w:rsidR="00483499" w:rsidRDefault="007B199F" w:rsidP="007B199F">
      <w:pPr>
        <w:spacing w:after="60" w:line="276" w:lineRule="auto"/>
        <w:jc w:val="both"/>
        <w:rPr>
          <w:sz w:val="22"/>
          <w:szCs w:val="22"/>
          <w:shd w:val="clear" w:color="auto" w:fill="FFFFFF"/>
          <w:lang w:val="sr-Latn-RS"/>
        </w:rPr>
      </w:pPr>
      <w:r w:rsidRPr="00212D33">
        <w:rPr>
          <w:sz w:val="22"/>
          <w:szCs w:val="22"/>
          <w:lang w:val="sr-Latn-RS"/>
        </w:rPr>
        <w:t xml:space="preserve">Ovaj projektni zadatak predstavlja podršku </w:t>
      </w:r>
      <w:r w:rsidRPr="00212D33">
        <w:rPr>
          <w:bCs/>
          <w:sz w:val="22"/>
          <w:szCs w:val="22"/>
          <w:shd w:val="clear" w:color="auto" w:fill="FFFFFF"/>
          <w:lang w:val="sr-Latn-RS"/>
        </w:rPr>
        <w:t xml:space="preserve">Ministarstvu </w:t>
      </w:r>
      <w:r w:rsidR="00483499">
        <w:rPr>
          <w:bCs/>
          <w:sz w:val="22"/>
          <w:szCs w:val="22"/>
          <w:shd w:val="clear" w:color="auto" w:fill="FFFFFF"/>
          <w:lang w:val="sr-Latn-RS"/>
        </w:rPr>
        <w:t xml:space="preserve">za rad, zapošljavanje, boračka i socijalna pitanja </w:t>
      </w:r>
      <w:r w:rsidRPr="00212D33">
        <w:rPr>
          <w:bCs/>
          <w:sz w:val="22"/>
          <w:szCs w:val="22"/>
          <w:shd w:val="clear" w:color="auto" w:fill="FFFFFF"/>
          <w:lang w:val="sr-Latn-RS"/>
        </w:rPr>
        <w:t>(u daljem</w:t>
      </w:r>
      <w:r w:rsidR="00483499">
        <w:rPr>
          <w:bCs/>
          <w:sz w:val="22"/>
          <w:szCs w:val="22"/>
          <w:shd w:val="clear" w:color="auto" w:fill="FFFFFF"/>
          <w:lang w:val="sr-Latn-RS"/>
        </w:rPr>
        <w:t xml:space="preserve"> tekstu: M</w:t>
      </w:r>
      <w:r w:rsidRPr="00212D33">
        <w:rPr>
          <w:bCs/>
          <w:sz w:val="22"/>
          <w:szCs w:val="22"/>
          <w:shd w:val="clear" w:color="auto" w:fill="FFFFFF"/>
          <w:lang w:val="sr-Latn-RS"/>
        </w:rPr>
        <w:t>R</w:t>
      </w:r>
      <w:r w:rsidR="00483499">
        <w:rPr>
          <w:bCs/>
          <w:sz w:val="22"/>
          <w:szCs w:val="22"/>
          <w:shd w:val="clear" w:color="auto" w:fill="FFFFFF"/>
          <w:lang w:val="sr-Latn-RS"/>
        </w:rPr>
        <w:t>ZBSP</w:t>
      </w:r>
      <w:r w:rsidRPr="00212D33">
        <w:rPr>
          <w:bCs/>
          <w:sz w:val="22"/>
          <w:szCs w:val="22"/>
          <w:shd w:val="clear" w:color="auto" w:fill="FFFFFF"/>
          <w:lang w:val="sr-Latn-RS"/>
        </w:rPr>
        <w:t xml:space="preserve">) u </w:t>
      </w:r>
      <w:r w:rsidR="008410D8">
        <w:rPr>
          <w:sz w:val="22"/>
          <w:szCs w:val="22"/>
          <w:shd w:val="clear" w:color="auto" w:fill="FFFFFF"/>
          <w:lang w:val="sr-Latn-RS"/>
        </w:rPr>
        <w:t xml:space="preserve">razvoju </w:t>
      </w:r>
      <w:r w:rsidR="00483499">
        <w:rPr>
          <w:sz w:val="22"/>
          <w:szCs w:val="22"/>
          <w:shd w:val="clear" w:color="auto" w:fill="FFFFFF"/>
          <w:lang w:val="sr-Latn-RS"/>
        </w:rPr>
        <w:t xml:space="preserve">Nacionalne standardne klasifikacije zanimanja, </w:t>
      </w:r>
      <w:r w:rsidR="008410D8">
        <w:rPr>
          <w:sz w:val="22"/>
          <w:szCs w:val="22"/>
          <w:shd w:val="clear" w:color="auto" w:fill="FFFFFF"/>
          <w:lang w:val="sr-Latn-RS"/>
        </w:rPr>
        <w:t xml:space="preserve">kao procesu koji se poslednjih pet godina odvija intenzivno, kako uz </w:t>
      </w:r>
      <w:r w:rsidR="004375BF">
        <w:rPr>
          <w:sz w:val="22"/>
          <w:szCs w:val="22"/>
          <w:shd w:val="clear" w:color="auto" w:fill="FFFFFF"/>
          <w:lang w:val="sr-Latn-RS"/>
        </w:rPr>
        <w:t xml:space="preserve">podršku </w:t>
      </w:r>
      <w:r w:rsidR="008410D8">
        <w:rPr>
          <w:sz w:val="22"/>
          <w:szCs w:val="22"/>
          <w:shd w:val="clear" w:color="auto" w:fill="FFFFFF"/>
          <w:lang w:val="sr-Latn-RS"/>
        </w:rPr>
        <w:t xml:space="preserve">Tima za socijalno uključivanje i smanjenje </w:t>
      </w:r>
      <w:r w:rsidR="004375BF">
        <w:rPr>
          <w:sz w:val="22"/>
          <w:szCs w:val="22"/>
          <w:shd w:val="clear" w:color="auto" w:fill="FFFFFF"/>
          <w:lang w:val="sr-Latn-RS"/>
        </w:rPr>
        <w:t>siromaštva</w:t>
      </w:r>
      <w:r w:rsidR="008410D8">
        <w:rPr>
          <w:sz w:val="22"/>
          <w:szCs w:val="22"/>
          <w:shd w:val="clear" w:color="auto" w:fill="FFFFFF"/>
          <w:lang w:val="sr-Latn-RS"/>
        </w:rPr>
        <w:t xml:space="preserve"> Vlade Republike Srbije kroz program E2E, tako i u</w:t>
      </w:r>
      <w:r w:rsidR="004375BF">
        <w:rPr>
          <w:sz w:val="22"/>
          <w:szCs w:val="22"/>
          <w:shd w:val="clear" w:color="auto" w:fill="FFFFFF"/>
          <w:lang w:val="sr-Latn-RS"/>
        </w:rPr>
        <w:t>z</w:t>
      </w:r>
      <w:r w:rsidR="008410D8">
        <w:rPr>
          <w:sz w:val="22"/>
          <w:szCs w:val="22"/>
          <w:shd w:val="clear" w:color="auto" w:fill="FFFFFF"/>
          <w:lang w:val="sr-Latn-RS"/>
        </w:rPr>
        <w:t xml:space="preserve"> podršku drugih donatora (GIZ).</w:t>
      </w:r>
    </w:p>
    <w:p w14:paraId="34CE3306" w14:textId="7F95071C" w:rsidR="00E27D26" w:rsidRDefault="008410D8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 w:val="sr-Latn-RS"/>
        </w:rPr>
      </w:pPr>
      <w:r>
        <w:rPr>
          <w:sz w:val="22"/>
          <w:szCs w:val="22"/>
          <w:shd w:val="clear" w:color="auto" w:fill="FFFFFF"/>
          <w:lang w:val="sr-Latn-RS"/>
        </w:rPr>
        <w:t xml:space="preserve">Prvi korak u ovom procesu predstavljao je novi </w:t>
      </w:r>
      <w:proofErr w:type="spellStart"/>
      <w:r>
        <w:rPr>
          <w:sz w:val="22"/>
          <w:szCs w:val="22"/>
          <w:shd w:val="clear" w:color="auto" w:fill="FFFFFF"/>
          <w:lang w:val="sr-Latn-RS"/>
        </w:rPr>
        <w:t>Šifarnik</w:t>
      </w:r>
      <w:proofErr w:type="spellEnd"/>
      <w:r>
        <w:rPr>
          <w:sz w:val="22"/>
          <w:szCs w:val="22"/>
          <w:shd w:val="clear" w:color="auto" w:fill="FFFFFF"/>
          <w:lang w:val="sr-Latn-RS"/>
        </w:rPr>
        <w:t xml:space="preserve"> zanimanja koji je usvojen u okviru </w:t>
      </w:r>
      <w:r w:rsidRPr="008410D8">
        <w:rPr>
          <w:sz w:val="22"/>
          <w:szCs w:val="22"/>
          <w:shd w:val="clear" w:color="auto" w:fill="FFFFFF"/>
          <w:lang w:val="sr-Latn-RS"/>
        </w:rPr>
        <w:t xml:space="preserve">Odluke o Jedinstvenom kodeksu </w:t>
      </w:r>
      <w:proofErr w:type="spellStart"/>
      <w:r w:rsidRPr="008410D8">
        <w:rPr>
          <w:sz w:val="22"/>
          <w:szCs w:val="22"/>
          <w:shd w:val="clear" w:color="auto" w:fill="FFFFFF"/>
          <w:lang w:val="sr-Latn-RS"/>
        </w:rPr>
        <w:t>šifara</w:t>
      </w:r>
      <w:proofErr w:type="spellEnd"/>
      <w:r w:rsidRPr="008410D8">
        <w:rPr>
          <w:sz w:val="22"/>
          <w:szCs w:val="22"/>
          <w:shd w:val="clear" w:color="auto" w:fill="FFFFFF"/>
          <w:lang w:val="sr-Latn-RS"/>
        </w:rPr>
        <w:t xml:space="preserve"> za unošenje i šifriranje podataka u evidencijama u oblasti rada (”Službeni glasnik RS”, br. 56/18)</w:t>
      </w:r>
      <w:r>
        <w:rPr>
          <w:sz w:val="22"/>
          <w:szCs w:val="22"/>
          <w:shd w:val="clear" w:color="auto" w:fill="FFFFFF"/>
          <w:lang w:val="sr-Latn-RS"/>
        </w:rPr>
        <w:t xml:space="preserve">, zajedno sa </w:t>
      </w:r>
      <w:proofErr w:type="spellStart"/>
      <w:r w:rsidRPr="008410D8">
        <w:rPr>
          <w:sz w:val="22"/>
          <w:szCs w:val="22"/>
          <w:shd w:val="clear" w:color="auto" w:fill="FFFFFF"/>
          <w:lang w:val="sr-Latn-RS"/>
        </w:rPr>
        <w:t>Šifarnik</w:t>
      </w:r>
      <w:r>
        <w:rPr>
          <w:sz w:val="22"/>
          <w:szCs w:val="22"/>
          <w:shd w:val="clear" w:color="auto" w:fill="FFFFFF"/>
          <w:lang w:val="sr-Latn-RS"/>
        </w:rPr>
        <w:t>om</w:t>
      </w:r>
      <w:proofErr w:type="spellEnd"/>
      <w:r w:rsidRPr="008410D8">
        <w:rPr>
          <w:sz w:val="22"/>
          <w:szCs w:val="22"/>
          <w:shd w:val="clear" w:color="auto" w:fill="FFFFFF"/>
          <w:lang w:val="sr-Latn-RS"/>
        </w:rPr>
        <w:t xml:space="preserve"> nivoa kvalifikacija, </w:t>
      </w:r>
      <w:proofErr w:type="spellStart"/>
      <w:r w:rsidRPr="008410D8">
        <w:rPr>
          <w:sz w:val="22"/>
          <w:szCs w:val="22"/>
          <w:shd w:val="clear" w:color="auto" w:fill="FFFFFF"/>
          <w:lang w:val="sr-Latn-RS"/>
        </w:rPr>
        <w:t>Šifarnik</w:t>
      </w:r>
      <w:r>
        <w:rPr>
          <w:sz w:val="22"/>
          <w:szCs w:val="22"/>
          <w:shd w:val="clear" w:color="auto" w:fill="FFFFFF"/>
          <w:lang w:val="sr-Latn-RS"/>
        </w:rPr>
        <w:t>om</w:t>
      </w:r>
      <w:proofErr w:type="spellEnd"/>
      <w:r w:rsidRPr="008410D8">
        <w:rPr>
          <w:sz w:val="22"/>
          <w:szCs w:val="22"/>
          <w:shd w:val="clear" w:color="auto" w:fill="FFFFFF"/>
          <w:lang w:val="sr-Latn-RS"/>
        </w:rPr>
        <w:t xml:space="preserve"> država, </w:t>
      </w:r>
      <w:proofErr w:type="spellStart"/>
      <w:r w:rsidRPr="008410D8">
        <w:rPr>
          <w:sz w:val="22"/>
          <w:szCs w:val="22"/>
          <w:shd w:val="clear" w:color="auto" w:fill="FFFFFF"/>
          <w:lang w:val="sr-Latn-RS"/>
        </w:rPr>
        <w:t>Šifarnik</w:t>
      </w:r>
      <w:r>
        <w:rPr>
          <w:sz w:val="22"/>
          <w:szCs w:val="22"/>
          <w:shd w:val="clear" w:color="auto" w:fill="FFFFFF"/>
          <w:lang w:val="sr-Latn-RS"/>
        </w:rPr>
        <w:t>om</w:t>
      </w:r>
      <w:proofErr w:type="spellEnd"/>
      <w:r w:rsidRPr="008410D8">
        <w:rPr>
          <w:sz w:val="22"/>
          <w:szCs w:val="22"/>
          <w:shd w:val="clear" w:color="auto" w:fill="FFFFFF"/>
          <w:lang w:val="sr-Latn-RS"/>
        </w:rPr>
        <w:t xml:space="preserve"> opština u Republici Srbiji i </w:t>
      </w:r>
      <w:proofErr w:type="spellStart"/>
      <w:r w:rsidRPr="008410D8">
        <w:rPr>
          <w:sz w:val="22"/>
          <w:szCs w:val="22"/>
          <w:shd w:val="clear" w:color="auto" w:fill="FFFFFF"/>
          <w:lang w:val="sr-Latn-RS"/>
        </w:rPr>
        <w:t>Šifarnik</w:t>
      </w:r>
      <w:r>
        <w:rPr>
          <w:sz w:val="22"/>
          <w:szCs w:val="22"/>
          <w:shd w:val="clear" w:color="auto" w:fill="FFFFFF"/>
          <w:lang w:val="sr-Latn-RS"/>
        </w:rPr>
        <w:t>om</w:t>
      </w:r>
      <w:proofErr w:type="spellEnd"/>
      <w:r w:rsidRPr="008410D8">
        <w:rPr>
          <w:sz w:val="22"/>
          <w:szCs w:val="22"/>
          <w:shd w:val="clear" w:color="auto" w:fill="FFFFFF"/>
          <w:lang w:val="sr-Latn-RS"/>
        </w:rPr>
        <w:t xml:space="preserve"> naselja u Republici Srbiji.</w:t>
      </w:r>
      <w:r>
        <w:rPr>
          <w:sz w:val="22"/>
          <w:szCs w:val="22"/>
          <w:shd w:val="clear" w:color="auto" w:fill="FFFFFF"/>
          <w:lang w:val="sr-Latn-RS"/>
        </w:rPr>
        <w:t xml:space="preserve"> </w:t>
      </w:r>
      <w:r w:rsidR="00E27D26" w:rsidRPr="00E27D26">
        <w:rPr>
          <w:sz w:val="22"/>
          <w:szCs w:val="22"/>
          <w:shd w:val="clear" w:color="auto" w:fill="FFFFFF"/>
          <w:lang w:val="sr-Latn-RS"/>
        </w:rPr>
        <w:t xml:space="preserve">Vlada Republike Srbije je 17. jula 2018. godine usvojila </w:t>
      </w:r>
      <w:r w:rsidR="00E27D26">
        <w:rPr>
          <w:sz w:val="22"/>
          <w:szCs w:val="22"/>
          <w:shd w:val="clear" w:color="auto" w:fill="FFFFFF"/>
          <w:lang w:val="sr-Latn-RS"/>
        </w:rPr>
        <w:t>ovu o</w:t>
      </w:r>
      <w:r w:rsidR="00E27D26" w:rsidRPr="00E27D26">
        <w:rPr>
          <w:sz w:val="22"/>
          <w:szCs w:val="22"/>
          <w:shd w:val="clear" w:color="auto" w:fill="FFFFFF"/>
          <w:lang w:val="sr-Latn-RS"/>
        </w:rPr>
        <w:t>dluku koja</w:t>
      </w:r>
      <w:r w:rsidR="00E27D26">
        <w:rPr>
          <w:sz w:val="22"/>
          <w:szCs w:val="22"/>
          <w:shd w:val="clear" w:color="auto" w:fill="FFFFFF"/>
          <w:lang w:val="sr-Latn-RS"/>
        </w:rPr>
        <w:t xml:space="preserve"> je u</w:t>
      </w:r>
      <w:r w:rsidR="00E27D26" w:rsidRPr="00E27D26">
        <w:rPr>
          <w:sz w:val="22"/>
          <w:szCs w:val="22"/>
          <w:shd w:val="clear" w:color="auto" w:fill="FFFFFF"/>
          <w:lang w:val="sr-Latn-RS"/>
        </w:rPr>
        <w:t xml:space="preserve"> primen</w:t>
      </w:r>
      <w:r w:rsidR="00E27D26">
        <w:rPr>
          <w:sz w:val="22"/>
          <w:szCs w:val="22"/>
          <w:shd w:val="clear" w:color="auto" w:fill="FFFFFF"/>
          <w:lang w:val="sr-Latn-RS"/>
        </w:rPr>
        <w:t>i</w:t>
      </w:r>
      <w:r w:rsidR="00E27D26" w:rsidRPr="00E27D26">
        <w:rPr>
          <w:sz w:val="22"/>
          <w:szCs w:val="22"/>
          <w:shd w:val="clear" w:color="auto" w:fill="FFFFFF"/>
          <w:lang w:val="sr-Latn-RS"/>
        </w:rPr>
        <w:t xml:space="preserve"> od 1. januara 2019. godine, a koja je u narednom periodu imala i svoju pr</w:t>
      </w:r>
      <w:r w:rsidR="00E27D26">
        <w:rPr>
          <w:sz w:val="22"/>
          <w:szCs w:val="22"/>
          <w:shd w:val="clear" w:color="auto" w:fill="FFFFFF"/>
          <w:lang w:val="sr-Latn-RS"/>
        </w:rPr>
        <w:t>vu izmenu, tako da je i</w:t>
      </w:r>
      <w:r w:rsidR="00E27D26" w:rsidRPr="00E27D26">
        <w:rPr>
          <w:sz w:val="22"/>
          <w:szCs w:val="22"/>
          <w:shd w:val="clear" w:color="auto" w:fill="FFFFFF"/>
          <w:lang w:val="sr-Latn-RS"/>
        </w:rPr>
        <w:t>n</w:t>
      </w:r>
      <w:r w:rsidR="00E27D26">
        <w:rPr>
          <w:sz w:val="22"/>
          <w:szCs w:val="22"/>
          <w:shd w:val="clear" w:color="auto" w:fill="FFFFFF"/>
          <w:lang w:val="sr-Latn-RS"/>
        </w:rPr>
        <w:t>tegralni tekst Odluke dopunjen</w:t>
      </w:r>
      <w:r w:rsidR="00E27D26" w:rsidRPr="00E27D26">
        <w:rPr>
          <w:sz w:val="22"/>
          <w:szCs w:val="22"/>
          <w:shd w:val="clear" w:color="auto" w:fill="FFFFFF"/>
          <w:lang w:val="sr-Latn-RS"/>
        </w:rPr>
        <w:t xml:space="preserve"> na osnovu Odluke o izmenama i dopunama</w:t>
      </w:r>
      <w:r w:rsidR="00E27D26">
        <w:rPr>
          <w:rStyle w:val="FootnoteReference"/>
          <w:sz w:val="22"/>
          <w:szCs w:val="22"/>
          <w:shd w:val="clear" w:color="auto" w:fill="FFFFFF"/>
          <w:lang w:val="sr-Latn-RS"/>
        </w:rPr>
        <w:footnoteReference w:id="1"/>
      </w:r>
      <w:r w:rsidR="00E27D26" w:rsidRPr="00E27D26">
        <w:rPr>
          <w:sz w:val="22"/>
          <w:szCs w:val="22"/>
          <w:shd w:val="clear" w:color="auto" w:fill="FFFFFF"/>
          <w:lang w:val="sr-Latn-RS"/>
        </w:rPr>
        <w:t>, a primenjuje se od 24. avgusta 2020. godine.</w:t>
      </w:r>
      <w:r w:rsidR="00E27D26">
        <w:rPr>
          <w:sz w:val="22"/>
          <w:szCs w:val="22"/>
          <w:shd w:val="clear" w:color="auto" w:fill="FFFFFF"/>
          <w:lang w:val="sr-Latn-RS"/>
        </w:rPr>
        <w:t xml:space="preserve"> Izmenama i dopunama obuhvaćeno je svih pet </w:t>
      </w:r>
      <w:proofErr w:type="spellStart"/>
      <w:r w:rsidR="00E27D26">
        <w:rPr>
          <w:sz w:val="22"/>
          <w:szCs w:val="22"/>
          <w:shd w:val="clear" w:color="auto" w:fill="FFFFFF"/>
          <w:lang w:val="sr-Latn-RS"/>
        </w:rPr>
        <w:t>šifarnika</w:t>
      </w:r>
      <w:proofErr w:type="spellEnd"/>
      <w:r w:rsidR="00E27D26">
        <w:rPr>
          <w:sz w:val="22"/>
          <w:szCs w:val="22"/>
          <w:shd w:val="clear" w:color="auto" w:fill="FFFFFF"/>
          <w:lang w:val="sr-Latn-RS"/>
        </w:rPr>
        <w:t xml:space="preserve"> iz Odluke.</w:t>
      </w:r>
    </w:p>
    <w:p w14:paraId="0ED2703D" w14:textId="633E6AFF" w:rsidR="006A3BAA" w:rsidRDefault="00E27D26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 w:val="sr-Latn-RS"/>
        </w:rPr>
      </w:pPr>
      <w:r>
        <w:rPr>
          <w:sz w:val="22"/>
          <w:szCs w:val="22"/>
          <w:shd w:val="clear" w:color="auto" w:fill="FFFFFF"/>
          <w:lang w:val="sr-Latn-RS"/>
        </w:rPr>
        <w:t>Od septembra 2020. godine program E2E pruža podršku za ažuriranje</w:t>
      </w:r>
      <w:r w:rsidR="006A3BAA">
        <w:rPr>
          <w:sz w:val="22"/>
          <w:szCs w:val="22"/>
          <w:shd w:val="clear" w:color="auto" w:fill="FFFFFF"/>
          <w:lang w:val="sr-Latn-RS"/>
        </w:rPr>
        <w:t xml:space="preserve"> </w:t>
      </w:r>
      <w:r>
        <w:rPr>
          <w:sz w:val="22"/>
          <w:szCs w:val="22"/>
          <w:shd w:val="clear" w:color="auto" w:fill="FFFFFF"/>
          <w:lang w:val="sr-Latn-RS"/>
        </w:rPr>
        <w:t xml:space="preserve">i održavanje portala </w:t>
      </w:r>
      <w:hyperlink r:id="rId8" w:history="1">
        <w:r w:rsidR="006A3BAA" w:rsidRPr="00053A85">
          <w:rPr>
            <w:rStyle w:val="Hyperlink"/>
            <w:sz w:val="22"/>
            <w:szCs w:val="22"/>
            <w:shd w:val="clear" w:color="auto" w:fill="FFFFFF"/>
            <w:lang w:val="sr-Latn-RS"/>
          </w:rPr>
          <w:t>http://kodekssifara.minrzs.gov.rs</w:t>
        </w:r>
      </w:hyperlink>
      <w:r w:rsidR="006A3BAA">
        <w:rPr>
          <w:sz w:val="22"/>
          <w:szCs w:val="22"/>
          <w:shd w:val="clear" w:color="auto" w:fill="FFFFFF"/>
          <w:lang w:val="sr-Latn-RS"/>
        </w:rPr>
        <w:t xml:space="preserve">, koji je MRZBSP postavilo 2019. godine uz donatorsku podršku GIZ, a u cilju interaktivne komunikacije sa korisnicima </w:t>
      </w:r>
      <w:proofErr w:type="spellStart"/>
      <w:r w:rsidR="006A3BAA">
        <w:rPr>
          <w:sz w:val="22"/>
          <w:szCs w:val="22"/>
          <w:shd w:val="clear" w:color="auto" w:fill="FFFFFF"/>
          <w:lang w:val="sr-Latn-RS"/>
        </w:rPr>
        <w:t>šifarnika</w:t>
      </w:r>
      <w:proofErr w:type="spellEnd"/>
      <w:r w:rsidR="006A3BAA">
        <w:rPr>
          <w:sz w:val="22"/>
          <w:szCs w:val="22"/>
          <w:shd w:val="clear" w:color="auto" w:fill="FFFFFF"/>
          <w:lang w:val="sr-Latn-RS"/>
        </w:rPr>
        <w:t>.</w:t>
      </w:r>
    </w:p>
    <w:p w14:paraId="6C9BA308" w14:textId="70D1268A" w:rsidR="006A3BAA" w:rsidRDefault="006A3BAA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 w:val="sr-Latn-RS"/>
        </w:rPr>
      </w:pPr>
      <w:r>
        <w:rPr>
          <w:sz w:val="22"/>
          <w:szCs w:val="22"/>
          <w:shd w:val="clear" w:color="auto" w:fill="FFFFFF"/>
          <w:lang w:val="sr-Latn-RS"/>
        </w:rPr>
        <w:lastRenderedPageBreak/>
        <w:t>Od maja 2020. godine program E2E puža podršku MRZBSP u izradi Metodologije za razvoj standarda zanimanja u Republici Srbiji, koju je</w:t>
      </w:r>
      <w:r w:rsidR="00B72664">
        <w:rPr>
          <w:sz w:val="22"/>
          <w:szCs w:val="22"/>
          <w:shd w:val="clear" w:color="auto" w:fill="FFFFFF"/>
          <w:lang w:val="sr-Latn-RS"/>
        </w:rPr>
        <w:t xml:space="preserve">, radi </w:t>
      </w:r>
      <w:r>
        <w:rPr>
          <w:sz w:val="22"/>
          <w:szCs w:val="22"/>
          <w:shd w:val="clear" w:color="auto" w:fill="FFFFFF"/>
          <w:lang w:val="sr-Latn-RS"/>
        </w:rPr>
        <w:t xml:space="preserve">obezbeđivanja </w:t>
      </w:r>
      <w:proofErr w:type="spellStart"/>
      <w:r>
        <w:rPr>
          <w:sz w:val="22"/>
          <w:szCs w:val="22"/>
          <w:shd w:val="clear" w:color="auto" w:fill="FFFFFF"/>
          <w:lang w:val="sr-Latn-RS"/>
        </w:rPr>
        <w:t>primenjivosti</w:t>
      </w:r>
      <w:proofErr w:type="spellEnd"/>
      <w:r w:rsidR="00B72664">
        <w:rPr>
          <w:sz w:val="22"/>
          <w:szCs w:val="22"/>
          <w:shd w:val="clear" w:color="auto" w:fill="FFFFFF"/>
          <w:lang w:val="sr-Latn-RS"/>
        </w:rPr>
        <w:t xml:space="preserve"> sistemskog rešenja</w:t>
      </w:r>
      <w:r>
        <w:rPr>
          <w:sz w:val="22"/>
          <w:szCs w:val="22"/>
          <w:shd w:val="clear" w:color="auto" w:fill="FFFFFF"/>
          <w:lang w:val="sr-Latn-RS"/>
        </w:rPr>
        <w:t xml:space="preserve">, </w:t>
      </w:r>
      <w:r w:rsidR="00B72664">
        <w:rPr>
          <w:sz w:val="22"/>
          <w:szCs w:val="22"/>
          <w:shd w:val="clear" w:color="auto" w:fill="FFFFFF"/>
          <w:lang w:val="sr-Latn-RS"/>
        </w:rPr>
        <w:t xml:space="preserve">pre formalnog usvajanja </w:t>
      </w:r>
      <w:r>
        <w:rPr>
          <w:sz w:val="22"/>
          <w:szCs w:val="22"/>
          <w:shd w:val="clear" w:color="auto" w:fill="FFFFFF"/>
          <w:lang w:val="sr-Latn-RS"/>
        </w:rPr>
        <w:t xml:space="preserve">potrebno testirati i unaprediti u odnosu na iskustvo </w:t>
      </w:r>
      <w:r w:rsidR="00B72664">
        <w:rPr>
          <w:sz w:val="22"/>
          <w:szCs w:val="22"/>
          <w:shd w:val="clear" w:color="auto" w:fill="FFFFFF"/>
          <w:lang w:val="sr-Latn-RS"/>
        </w:rPr>
        <w:t>u praksi.</w:t>
      </w:r>
    </w:p>
    <w:p w14:paraId="22C05ED1" w14:textId="6D1CFC66" w:rsidR="00B72664" w:rsidRDefault="00B72664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 w:val="sr-Latn-RS"/>
        </w:rPr>
      </w:pPr>
      <w:r>
        <w:rPr>
          <w:sz w:val="22"/>
          <w:szCs w:val="22"/>
          <w:shd w:val="clear" w:color="auto" w:fill="FFFFFF"/>
          <w:lang w:val="sr-Latn-RS"/>
        </w:rPr>
        <w:t>U skladu sa nacrtom metodologije, postupak razvoja standarda zanimanja sprovodi</w:t>
      </w:r>
      <w:r w:rsidR="004375BF">
        <w:rPr>
          <w:sz w:val="22"/>
          <w:szCs w:val="22"/>
          <w:shd w:val="clear" w:color="auto" w:fill="FFFFFF"/>
          <w:lang w:val="sr-Latn-RS"/>
        </w:rPr>
        <w:t xml:space="preserve"> ekspertska</w:t>
      </w:r>
      <w:r>
        <w:rPr>
          <w:sz w:val="22"/>
          <w:szCs w:val="22"/>
          <w:shd w:val="clear" w:color="auto" w:fill="FFFFFF"/>
          <w:lang w:val="sr-Latn-RS"/>
        </w:rPr>
        <w:t xml:space="preserve"> grupa čiji članovi imaju zadatke i ispunjavaju us</w:t>
      </w:r>
      <w:r w:rsidR="004375BF">
        <w:rPr>
          <w:sz w:val="22"/>
          <w:szCs w:val="22"/>
          <w:shd w:val="clear" w:color="auto" w:fill="FFFFFF"/>
          <w:lang w:val="sr-Latn-RS"/>
        </w:rPr>
        <w:t>l</w:t>
      </w:r>
      <w:r>
        <w:rPr>
          <w:sz w:val="22"/>
          <w:szCs w:val="22"/>
          <w:shd w:val="clear" w:color="auto" w:fill="FFFFFF"/>
          <w:lang w:val="sr-Latn-RS"/>
        </w:rPr>
        <w:t xml:space="preserve">ove koji su definisani unutar priloženih </w:t>
      </w:r>
      <w:proofErr w:type="spellStart"/>
      <w:r>
        <w:rPr>
          <w:sz w:val="22"/>
          <w:szCs w:val="22"/>
          <w:shd w:val="clear" w:color="auto" w:fill="FFFFFF"/>
          <w:lang w:val="sr-Latn-RS"/>
        </w:rPr>
        <w:t>ToR</w:t>
      </w:r>
      <w:proofErr w:type="spellEnd"/>
      <w:r>
        <w:rPr>
          <w:sz w:val="22"/>
          <w:szCs w:val="22"/>
          <w:shd w:val="clear" w:color="auto" w:fill="FFFFFF"/>
          <w:lang w:val="sr-Latn-RS"/>
        </w:rPr>
        <w:t>-ova.</w:t>
      </w:r>
    </w:p>
    <w:p w14:paraId="609C30D4" w14:textId="77777777" w:rsidR="00483499" w:rsidRDefault="00483499" w:rsidP="007B199F">
      <w:pPr>
        <w:spacing w:after="60" w:line="276" w:lineRule="auto"/>
        <w:jc w:val="both"/>
        <w:rPr>
          <w:sz w:val="22"/>
          <w:szCs w:val="22"/>
          <w:shd w:val="clear" w:color="auto" w:fill="FFFFFF"/>
          <w:lang w:val="sr-Latn-RS"/>
        </w:rPr>
      </w:pPr>
    </w:p>
    <w:p w14:paraId="42F658AB" w14:textId="77777777"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 xml:space="preserve">Projektni zadaci eksperata koji su predmet javne nabavke: </w:t>
      </w:r>
    </w:p>
    <w:p w14:paraId="7FB46BD0" w14:textId="77777777"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8"/>
        <w:gridCol w:w="7673"/>
      </w:tblGrid>
      <w:tr w:rsidR="007B199F" w:rsidRPr="00212D33" w14:paraId="350BF4C7" w14:textId="77777777" w:rsidTr="006A0D8A">
        <w:tc>
          <w:tcPr>
            <w:tcW w:w="2098" w:type="dxa"/>
          </w:tcPr>
          <w:p w14:paraId="479906A5" w14:textId="77777777"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 w:rsidRPr="00212D33">
              <w:rPr>
                <w:b/>
                <w:sz w:val="22"/>
                <w:szCs w:val="22"/>
                <w:lang w:val="sr-Latn-RS"/>
              </w:rPr>
              <w:t>Pozicija</w:t>
            </w:r>
          </w:p>
        </w:tc>
        <w:tc>
          <w:tcPr>
            <w:tcW w:w="7673" w:type="dxa"/>
          </w:tcPr>
          <w:p w14:paraId="54A0B9FD" w14:textId="77777777"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 w:rsidRPr="00212D33">
              <w:rPr>
                <w:b/>
                <w:sz w:val="22"/>
                <w:szCs w:val="22"/>
                <w:lang w:val="sr-Latn-RS"/>
              </w:rPr>
              <w:t>Opis zadataka</w:t>
            </w:r>
          </w:p>
        </w:tc>
      </w:tr>
      <w:tr w:rsidR="007B199F" w:rsidRPr="00212D33" w14:paraId="137B4D74" w14:textId="77777777" w:rsidTr="006A0D8A">
        <w:tc>
          <w:tcPr>
            <w:tcW w:w="2098" w:type="dxa"/>
            <w:vAlign w:val="center"/>
          </w:tcPr>
          <w:p w14:paraId="71D6FFC9" w14:textId="77777777"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601FB7A8" w14:textId="6D0725FE" w:rsidR="007B199F" w:rsidRPr="00212D33" w:rsidRDefault="00B72664" w:rsidP="00B72664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  <w:lang w:val="sr-Latn-RS"/>
              </w:rPr>
            </w:pPr>
            <w:r>
              <w:rPr>
                <w:b/>
                <w:sz w:val="22"/>
                <w:szCs w:val="22"/>
                <w:lang w:val="sr-Latn-RS" w:eastAsia="sr-Latn-RS"/>
              </w:rPr>
              <w:t>Stručnjak</w:t>
            </w:r>
            <w:r w:rsidR="0099368F">
              <w:rPr>
                <w:b/>
                <w:sz w:val="22"/>
                <w:szCs w:val="22"/>
                <w:lang w:val="sr-Latn-RS" w:eastAsia="sr-Latn-RS"/>
              </w:rPr>
              <w:t xml:space="preserve"> za obrazovanje</w:t>
            </w:r>
            <w:r>
              <w:rPr>
                <w:b/>
                <w:sz w:val="22"/>
                <w:szCs w:val="22"/>
                <w:lang w:val="sr-Latn-RS" w:eastAsia="sr-Latn-RS"/>
              </w:rPr>
              <w:t xml:space="preserve"> i razvoj veština</w:t>
            </w:r>
          </w:p>
        </w:tc>
        <w:tc>
          <w:tcPr>
            <w:tcW w:w="7673" w:type="dxa"/>
          </w:tcPr>
          <w:p w14:paraId="461DAB9E" w14:textId="7F4D7C1B" w:rsidR="00A04FA9" w:rsidRPr="00A04FA9" w:rsidRDefault="00A04FA9" w:rsidP="00A04FA9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  <w:lang w:val="sr-Latn-RS" w:bidi="ne-NP"/>
              </w:rPr>
            </w:pPr>
            <w:r w:rsidRPr="00A04FA9">
              <w:rPr>
                <w:sz w:val="22"/>
                <w:szCs w:val="22"/>
                <w:lang w:val="sr-Latn-RS" w:bidi="ne-NP"/>
              </w:rPr>
              <w:t xml:space="preserve">Aktivno učestvuje u radu </w:t>
            </w:r>
            <w:r w:rsidR="005141AD">
              <w:rPr>
                <w:sz w:val="22"/>
                <w:szCs w:val="22"/>
                <w:lang w:val="sr-Latn-RS" w:bidi="ne-NP"/>
              </w:rPr>
              <w:t xml:space="preserve">ekspertske </w:t>
            </w:r>
            <w:r w:rsidRPr="00A04FA9">
              <w:rPr>
                <w:sz w:val="22"/>
                <w:szCs w:val="22"/>
                <w:lang w:val="sr-Latn-RS" w:bidi="ne-NP"/>
              </w:rPr>
              <w:t>grupe koja je odgovorna za razvoj predloga standarda zanimanja za odabrana zanimanja, a najmanje:</w:t>
            </w:r>
          </w:p>
          <w:p w14:paraId="42F3C87A" w14:textId="0E579C4B"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 w:rsidRPr="00A04FA9">
              <w:rPr>
                <w:sz w:val="22"/>
                <w:szCs w:val="22"/>
                <w:lang w:val="sr-Latn-RS" w:bidi="ne-NP"/>
              </w:rPr>
              <w:t xml:space="preserve">sprovodi desktop istraživanje radi prilagođavanja Upitnika o zanimanju za svako od odabranih zanimanja, posebno u delu definisanja/prepoznavanja </w:t>
            </w:r>
            <w:r>
              <w:rPr>
                <w:sz w:val="22"/>
                <w:szCs w:val="22"/>
                <w:lang w:val="sr-Latn-RS" w:bidi="ne-NP"/>
              </w:rPr>
              <w:t xml:space="preserve">znanja, veština, sposobnosti i stavova potrebnih za obavljanje </w:t>
            </w:r>
            <w:r w:rsidRPr="00A04FA9">
              <w:rPr>
                <w:sz w:val="22"/>
                <w:szCs w:val="22"/>
                <w:lang w:val="sr-Latn-RS" w:bidi="ne-NP"/>
              </w:rPr>
              <w:t>zanimanj</w:t>
            </w:r>
            <w:r>
              <w:rPr>
                <w:sz w:val="22"/>
                <w:szCs w:val="22"/>
                <w:lang w:val="sr-Latn-RS" w:bidi="ne-NP"/>
              </w:rPr>
              <w:t>a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, na osnovu liste izvora pobrojanih u metodologiji – međunarodni standardi u području zanimanja i </w:t>
            </w:r>
            <w:r>
              <w:rPr>
                <w:sz w:val="22"/>
                <w:szCs w:val="22"/>
                <w:lang w:val="sr-Latn-RS" w:bidi="ne-NP"/>
              </w:rPr>
              <w:t>kvalifikacija kao što su ISCED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, ESCO, </w:t>
            </w:r>
            <w:proofErr w:type="spellStart"/>
            <w:r w:rsidRPr="00A04FA9">
              <w:rPr>
                <w:sz w:val="22"/>
                <w:szCs w:val="22"/>
                <w:lang w:val="sr-Latn-RS" w:bidi="ne-NP"/>
              </w:rPr>
              <w:t>Šifarnik</w:t>
            </w:r>
            <w:proofErr w:type="spellEnd"/>
            <w:r w:rsidRPr="00A04FA9">
              <w:rPr>
                <w:sz w:val="22"/>
                <w:szCs w:val="22"/>
                <w:lang w:val="sr-Latn-RS" w:bidi="ne-NP"/>
              </w:rPr>
              <w:t xml:space="preserve"> zanimanja, klasifikacije zanimanja drugih zemalja, sistematizacije radnih mesta u kompanijama i institucijama, oglasi za popunjavanje slobodnih radnih mesta, standardi kvalifikacija razvijeni u skladu sa Nacionalnim okvirom kvalifikacija Srbije (NOKS), standardi zanimanja razvijeni u projektima Republičkog zavoda za statistiku i IPA 2011, zakonski i podzakonski akti i dr.</w:t>
            </w:r>
          </w:p>
          <w:p w14:paraId="2B1F8203" w14:textId="41446A00"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učestvuje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 u odabiru poslodavaca/kompanija kod kojih će se sprovoditi istraživanje,</w:t>
            </w:r>
          </w:p>
          <w:p w14:paraId="72CB771E" w14:textId="4B8D0530"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učestvuje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 u identifikaciji rukovodilaca i zaposlenih u zanimanju kod poslodavca/kompanije,</w:t>
            </w:r>
          </w:p>
          <w:p w14:paraId="02A5A56D" w14:textId="2D064654" w:rsid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 xml:space="preserve">pruža </w:t>
            </w:r>
            <w:r w:rsidRPr="00A04FA9">
              <w:rPr>
                <w:sz w:val="22"/>
                <w:szCs w:val="22"/>
                <w:lang w:val="sr-Latn-RS" w:bidi="ne-NP"/>
              </w:rPr>
              <w:t>podršk</w:t>
            </w:r>
            <w:r w:rsidR="006D7062">
              <w:rPr>
                <w:sz w:val="22"/>
                <w:szCs w:val="22"/>
                <w:lang w:val="sr-Latn-RS" w:bidi="ne-NP"/>
              </w:rPr>
              <w:t>u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 anketarima, odnosno, stručnjacima za terensko istraživanje,</w:t>
            </w:r>
          </w:p>
          <w:p w14:paraId="7642CD83" w14:textId="1E454CC8" w:rsidR="00A04FA9" w:rsidRPr="00A04FA9" w:rsidRDefault="006D7062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analizira podatke prikupljene</w:t>
            </w:r>
            <w:r w:rsidR="00A04FA9" w:rsidRPr="00A04FA9">
              <w:rPr>
                <w:sz w:val="22"/>
                <w:szCs w:val="22"/>
                <w:lang w:val="sr-Latn-RS" w:bidi="ne-NP"/>
              </w:rPr>
              <w:t xml:space="preserve"> u upitnicima u odnosu na utvrđene elemente standarda zanimanja, u prvom redu one elemente koji se odnose na </w:t>
            </w:r>
            <w:r w:rsidR="00A04FA9">
              <w:rPr>
                <w:sz w:val="22"/>
                <w:szCs w:val="22"/>
                <w:lang w:val="sr-Latn-RS" w:bidi="ne-NP"/>
              </w:rPr>
              <w:t xml:space="preserve">kvalifikacije i znanja, veštine, sposobnosti i stavove koji su </w:t>
            </w:r>
            <w:r w:rsidR="00A04FA9" w:rsidRPr="00A04FA9">
              <w:rPr>
                <w:sz w:val="22"/>
                <w:szCs w:val="22"/>
                <w:lang w:val="sr-Latn-RS" w:bidi="ne-NP"/>
              </w:rPr>
              <w:t>potrebni za obavljanje zanimanj</w:t>
            </w:r>
            <w:r w:rsidR="00A04FA9">
              <w:rPr>
                <w:sz w:val="22"/>
                <w:szCs w:val="22"/>
                <w:lang w:val="sr-Latn-RS" w:bidi="ne-NP"/>
              </w:rPr>
              <w:t>a,</w:t>
            </w:r>
          </w:p>
          <w:p w14:paraId="6696F79D" w14:textId="313BCFD0"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 w:rsidRPr="00A04FA9">
              <w:rPr>
                <w:sz w:val="22"/>
                <w:szCs w:val="22"/>
                <w:lang w:val="sr-Latn-RS" w:bidi="ne-NP"/>
              </w:rPr>
              <w:t>priprema predlog</w:t>
            </w:r>
            <w:r w:rsidR="006D7062">
              <w:rPr>
                <w:sz w:val="22"/>
                <w:szCs w:val="22"/>
                <w:lang w:val="sr-Latn-RS" w:bidi="ne-NP"/>
              </w:rPr>
              <w:t>e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 standarda zanimanja na osnovu sp</w:t>
            </w:r>
            <w:r w:rsidR="006D7062">
              <w:rPr>
                <w:sz w:val="22"/>
                <w:szCs w:val="22"/>
                <w:lang w:val="sr-Latn-RS" w:bidi="ne-NP"/>
              </w:rPr>
              <w:t>rovedenog istraživanja i analize</w:t>
            </w:r>
            <w:r w:rsidRPr="00A04FA9">
              <w:rPr>
                <w:sz w:val="22"/>
                <w:szCs w:val="22"/>
                <w:lang w:val="sr-Latn-RS" w:bidi="ne-NP"/>
              </w:rPr>
              <w:t xml:space="preserve"> prikupljenih podataka, u saradnji sa svim članovima </w:t>
            </w:r>
            <w:r w:rsidR="005141AD">
              <w:rPr>
                <w:sz w:val="22"/>
                <w:szCs w:val="22"/>
                <w:lang w:val="sr-Latn-RS" w:bidi="ne-NP"/>
              </w:rPr>
              <w:t xml:space="preserve">ekspertske </w:t>
            </w:r>
            <w:r w:rsidRPr="00A04FA9">
              <w:rPr>
                <w:sz w:val="22"/>
                <w:szCs w:val="22"/>
                <w:lang w:val="sr-Latn-RS" w:bidi="ne-NP"/>
              </w:rPr>
              <w:t>grupe,</w:t>
            </w:r>
          </w:p>
          <w:p w14:paraId="7D82E963" w14:textId="740FCF7B" w:rsidR="00A04FA9" w:rsidRPr="00A04FA9" w:rsidRDefault="006D7062" w:rsidP="00A04FA9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izveštava</w:t>
            </w:r>
            <w:r w:rsidR="00A04FA9" w:rsidRPr="00A04FA9">
              <w:rPr>
                <w:sz w:val="22"/>
                <w:szCs w:val="22"/>
                <w:lang w:val="sr-Latn-RS" w:bidi="ne-NP"/>
              </w:rPr>
              <w:t xml:space="preserve"> o aktivnostima sprovedenim radi izrade predloga standarda zanimanja;</w:t>
            </w:r>
          </w:p>
          <w:p w14:paraId="21213F04" w14:textId="26297C33" w:rsidR="007B199F" w:rsidRPr="00A04FA9" w:rsidRDefault="00A04FA9" w:rsidP="00A04FA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sr-Latn-RS" w:bidi="ne-NP"/>
              </w:rPr>
            </w:pPr>
            <w:r w:rsidRPr="00A04FA9">
              <w:rPr>
                <w:sz w:val="22"/>
                <w:szCs w:val="22"/>
                <w:lang w:val="sr-Latn-RS" w:bidi="ne-NP"/>
              </w:rPr>
              <w:t>Daje preporuke za redefinisanje nacrta metodologije za razvoj standarda zanimanja na osnovu rezultata testiranja i iskustva iz prakse.</w:t>
            </w:r>
          </w:p>
        </w:tc>
      </w:tr>
      <w:tr w:rsidR="002E49CE" w:rsidRPr="00212D33" w14:paraId="7C9DBE4D" w14:textId="77777777" w:rsidTr="006A0D8A">
        <w:tc>
          <w:tcPr>
            <w:tcW w:w="2098" w:type="dxa"/>
            <w:vAlign w:val="center"/>
          </w:tcPr>
          <w:p w14:paraId="1FB6D282" w14:textId="61171A5B" w:rsidR="002E49CE" w:rsidRPr="006D0CF1" w:rsidRDefault="006D0CF1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6D0CF1">
              <w:rPr>
                <w:b/>
                <w:color w:val="000000"/>
                <w:sz w:val="22"/>
                <w:szCs w:val="22"/>
                <w:lang w:val="sr-Latn-RS" w:eastAsia="sr-Latn-RS"/>
              </w:rPr>
              <w:t xml:space="preserve">Stručnjak </w:t>
            </w:r>
            <w:r w:rsidR="002E49CE" w:rsidRPr="006D0CF1">
              <w:rPr>
                <w:b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r w:rsidRPr="006D0CF1">
              <w:rPr>
                <w:b/>
                <w:color w:val="000000"/>
                <w:sz w:val="22"/>
                <w:szCs w:val="22"/>
                <w:lang w:val="sr-Latn-RS" w:eastAsia="sr-Latn-RS"/>
              </w:rPr>
              <w:t xml:space="preserve">za zanimanja u  sektoru </w:t>
            </w:r>
            <w:r w:rsidR="002E49CE" w:rsidRPr="006D0CF1">
              <w:rPr>
                <w:b/>
                <w:color w:val="000000"/>
                <w:sz w:val="22"/>
                <w:szCs w:val="22"/>
                <w:lang w:val="sr-Latn-RS" w:eastAsia="sr-Latn-RS"/>
              </w:rPr>
              <w:t>prerađivačke industrije</w:t>
            </w:r>
            <w:r w:rsidRPr="006D0CF1">
              <w:rPr>
                <w:b/>
                <w:color w:val="000000"/>
                <w:sz w:val="22"/>
                <w:szCs w:val="22"/>
                <w:lang w:val="sr-Latn-RS" w:eastAsia="sr-Latn-RS"/>
              </w:rPr>
              <w:t>, oblast metaloprerađivačke industrije</w:t>
            </w:r>
          </w:p>
          <w:p w14:paraId="7AA13DB5" w14:textId="77777777" w:rsidR="006D0CF1" w:rsidRDefault="006D0CF1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Latn-RS" w:eastAsia="sr-Latn-RS"/>
              </w:rPr>
            </w:pPr>
          </w:p>
          <w:p w14:paraId="061D0FD2" w14:textId="55587EC3" w:rsidR="006D0CF1" w:rsidRPr="00B72664" w:rsidRDefault="006D0CF1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Latn-RS" w:eastAsia="sr-Latn-RS"/>
              </w:rPr>
            </w:pPr>
          </w:p>
        </w:tc>
        <w:tc>
          <w:tcPr>
            <w:tcW w:w="7673" w:type="dxa"/>
          </w:tcPr>
          <w:p w14:paraId="1FD43E7B" w14:textId="6FA1BD4B" w:rsidR="006D0CF1" w:rsidRPr="006D0CF1" w:rsidRDefault="006D0CF1" w:rsidP="006D0CF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t xml:space="preserve">Aktivno učestvuje u radu </w:t>
            </w:r>
            <w:r w:rsidR="005141AD">
              <w:rPr>
                <w:sz w:val="22"/>
                <w:szCs w:val="22"/>
                <w:lang w:val="sr-Latn-RS" w:bidi="ne-NP"/>
              </w:rPr>
              <w:t xml:space="preserve">ekspertske </w:t>
            </w:r>
            <w:r w:rsidRPr="006D0CF1">
              <w:rPr>
                <w:sz w:val="22"/>
                <w:szCs w:val="22"/>
                <w:lang w:val="sr-Latn-RS" w:bidi="ne-NP"/>
              </w:rPr>
              <w:t>grupe koja je odgovorna za razvoj predloga standarda zanimanja za odabrana zanimanja, a najmanje:</w:t>
            </w:r>
          </w:p>
          <w:p w14:paraId="16D01515" w14:textId="3F333482" w:rsidR="00C651E8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obezbeđuje strateški i razvojni pogled na zanimanje</w:t>
            </w:r>
            <w:r w:rsidR="00001678">
              <w:rPr>
                <w:sz w:val="22"/>
                <w:szCs w:val="22"/>
                <w:lang w:val="sr-Latn-RS" w:bidi="ne-NP"/>
              </w:rPr>
              <w:t>,</w:t>
            </w:r>
          </w:p>
          <w:p w14:paraId="50C7CD60" w14:textId="26AAAF6F" w:rsidR="006D0CF1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 xml:space="preserve">učestvuje u prilagođavanju Upitnika o zanimanju za svako od odabranih zanimanja, posebno u delu definisanja/prepoznavanja </w:t>
            </w:r>
            <w:r w:rsidRPr="006D0CF1">
              <w:rPr>
                <w:sz w:val="22"/>
                <w:szCs w:val="22"/>
                <w:lang w:val="sr-Latn-RS" w:bidi="ne-NP"/>
              </w:rPr>
              <w:t>tipičnih poslov</w:t>
            </w:r>
            <w:r>
              <w:rPr>
                <w:sz w:val="22"/>
                <w:szCs w:val="22"/>
                <w:lang w:val="sr-Latn-RS" w:bidi="ne-NP"/>
              </w:rPr>
              <w:t xml:space="preserve">a koji se u zanimanju obavljaju i znanja, veština, sposobnosti i stavova </w:t>
            </w:r>
            <w:r w:rsidRPr="006D0CF1">
              <w:rPr>
                <w:sz w:val="22"/>
                <w:szCs w:val="22"/>
                <w:lang w:val="sr-Latn-RS" w:bidi="ne-NP"/>
              </w:rPr>
              <w:t>potrebnih za obavljanje zanimanja</w:t>
            </w:r>
            <w:r w:rsidR="00001678">
              <w:rPr>
                <w:sz w:val="22"/>
                <w:szCs w:val="22"/>
                <w:lang w:val="sr-Latn-RS" w:bidi="ne-NP"/>
              </w:rPr>
              <w:t>,</w:t>
            </w:r>
          </w:p>
          <w:p w14:paraId="2D2DA024" w14:textId="77777777"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t>učestvuje u odabiru poslodavaca/kompanija kod kojih će se sprovoditi istraživanje,</w:t>
            </w:r>
          </w:p>
          <w:p w14:paraId="4A6549C9" w14:textId="77777777"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t>učestvuje u identifikaciji rukovodilaca i zaposlenih u zanimanju kod poslodavca/kompanije,</w:t>
            </w:r>
          </w:p>
          <w:p w14:paraId="611202DC" w14:textId="77777777"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t>pruža podršku anketarima, odnosno, stručnjacima za terensko istraživanje,</w:t>
            </w:r>
          </w:p>
          <w:p w14:paraId="7A93F0B8" w14:textId="62B49CA7"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lastRenderedPageBreak/>
              <w:t xml:space="preserve">priprema predloge standarda zanimanja na osnovu sprovedenog istraživanja i analize prikupljenih podataka, u saradnji sa svim članovima </w:t>
            </w:r>
            <w:r w:rsidR="005141AD">
              <w:rPr>
                <w:sz w:val="22"/>
                <w:szCs w:val="22"/>
                <w:lang w:val="sr-Latn-RS" w:bidi="ne-NP"/>
              </w:rPr>
              <w:t xml:space="preserve">ekspertske </w:t>
            </w:r>
            <w:r w:rsidRPr="006D0CF1">
              <w:rPr>
                <w:sz w:val="22"/>
                <w:szCs w:val="22"/>
                <w:lang w:val="sr-Latn-RS" w:bidi="ne-NP"/>
              </w:rPr>
              <w:t>grupe,</w:t>
            </w:r>
          </w:p>
          <w:p w14:paraId="66817D56" w14:textId="77777777"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t>izveštava o aktivnostima sprovedenim radi izrade predloga standarda zanimanja;</w:t>
            </w:r>
          </w:p>
          <w:p w14:paraId="23F4AD01" w14:textId="1EADCF46" w:rsidR="002E49CE" w:rsidRPr="006D0CF1" w:rsidRDefault="006D0CF1" w:rsidP="006D0CF1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sz w:val="22"/>
                <w:szCs w:val="22"/>
                <w:lang w:val="sr-Latn-RS" w:bidi="ne-NP"/>
              </w:rPr>
            </w:pPr>
            <w:r w:rsidRPr="006D0CF1">
              <w:rPr>
                <w:sz w:val="22"/>
                <w:szCs w:val="22"/>
                <w:lang w:val="sr-Latn-RS" w:bidi="ne-NP"/>
              </w:rPr>
              <w:t>Daje preporuke za redefinisanje nacrta metodologije za razvoj standarda zanimanja na osnovu rezultata testiranja i iskustva iz prakse.</w:t>
            </w:r>
          </w:p>
        </w:tc>
      </w:tr>
    </w:tbl>
    <w:p w14:paraId="4ED53E85" w14:textId="77777777"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 w:val="sr-Latn-RS"/>
        </w:rPr>
      </w:pPr>
    </w:p>
    <w:p w14:paraId="65CC60F6" w14:textId="77777777"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 w:val="sr-Latn-RS"/>
        </w:rPr>
      </w:pPr>
    </w:p>
    <w:p w14:paraId="6CB0A5BD" w14:textId="77777777"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Zainteresovani konsultanti/</w:t>
      </w:r>
      <w:proofErr w:type="spellStart"/>
      <w:r w:rsidRPr="00212D33">
        <w:rPr>
          <w:b/>
          <w:sz w:val="22"/>
          <w:szCs w:val="22"/>
          <w:lang w:val="sr-Latn-RS"/>
        </w:rPr>
        <w:t>konsultantkinje</w:t>
      </w:r>
      <w:proofErr w:type="spellEnd"/>
      <w:r w:rsidRPr="00212D33">
        <w:rPr>
          <w:b/>
          <w:sz w:val="22"/>
          <w:szCs w:val="22"/>
          <w:lang w:val="sr-Latn-RS"/>
        </w:rPr>
        <w:t xml:space="preserve"> trebaju da ispunjavaju sledeće uslove:</w:t>
      </w:r>
    </w:p>
    <w:p w14:paraId="4FD344D6" w14:textId="77777777" w:rsidR="007B199F" w:rsidRPr="00212D33" w:rsidRDefault="007B199F" w:rsidP="007B199F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8"/>
        <w:gridCol w:w="7673"/>
      </w:tblGrid>
      <w:tr w:rsidR="007B199F" w:rsidRPr="00212D33" w14:paraId="685949B3" w14:textId="77777777" w:rsidTr="00341D33">
        <w:tc>
          <w:tcPr>
            <w:tcW w:w="2098" w:type="dxa"/>
          </w:tcPr>
          <w:p w14:paraId="7704A546" w14:textId="77777777" w:rsidR="007B199F" w:rsidRPr="00212D33" w:rsidRDefault="007B199F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 w:rsidRPr="00212D33">
              <w:rPr>
                <w:b/>
                <w:sz w:val="22"/>
                <w:szCs w:val="22"/>
                <w:lang w:val="sr-Latn-RS"/>
              </w:rPr>
              <w:t>Pozicija</w:t>
            </w:r>
          </w:p>
        </w:tc>
        <w:tc>
          <w:tcPr>
            <w:tcW w:w="7673" w:type="dxa"/>
          </w:tcPr>
          <w:p w14:paraId="08455EFA" w14:textId="77777777" w:rsidR="007B199F" w:rsidRPr="00212D33" w:rsidRDefault="007B199F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 w:rsidRPr="00212D33">
              <w:rPr>
                <w:b/>
                <w:sz w:val="22"/>
                <w:szCs w:val="22"/>
                <w:lang w:val="sr-Latn-RS"/>
              </w:rPr>
              <w:t>Uslovi</w:t>
            </w:r>
          </w:p>
        </w:tc>
      </w:tr>
      <w:tr w:rsidR="007B199F" w:rsidRPr="00212D33" w14:paraId="07E1A6FB" w14:textId="77777777" w:rsidTr="00341D33">
        <w:tc>
          <w:tcPr>
            <w:tcW w:w="2098" w:type="dxa"/>
            <w:vAlign w:val="center"/>
          </w:tcPr>
          <w:p w14:paraId="7FE40BB6" w14:textId="77777777" w:rsidR="007B199F" w:rsidRDefault="007B199F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19EA35C0" w14:textId="7EBDD888" w:rsidR="0099368F" w:rsidRPr="00212D33" w:rsidRDefault="006B0B44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 w:val="sr-Latn-RS"/>
              </w:rPr>
            </w:pPr>
            <w:r w:rsidRPr="006B0B44">
              <w:rPr>
                <w:b/>
                <w:sz w:val="22"/>
                <w:szCs w:val="22"/>
                <w:lang w:val="sr-Latn-RS"/>
              </w:rPr>
              <w:t>Stručnjak za obrazovanje i razvoj veština</w:t>
            </w:r>
          </w:p>
        </w:tc>
        <w:tc>
          <w:tcPr>
            <w:tcW w:w="7673" w:type="dxa"/>
          </w:tcPr>
          <w:p w14:paraId="29BB07CB" w14:textId="57C0D2E1" w:rsidR="006D7062" w:rsidRDefault="006D7062" w:rsidP="004975C4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ajorBidi" w:hAnsiTheme="majorBidi" w:cstheme="majorBidi"/>
                <w:sz w:val="22"/>
                <w:lang w:val="sr-Latn-RS"/>
              </w:rPr>
            </w:pPr>
            <w:r w:rsidRPr="006D7062">
              <w:rPr>
                <w:rFonts w:asciiTheme="majorBidi" w:hAnsiTheme="majorBidi" w:cstheme="majorBidi"/>
                <w:sz w:val="22"/>
                <w:lang w:val="sr-Latn-RS"/>
              </w:rPr>
              <w:t>Univerzitetska diploma društvenih nauka</w:t>
            </w:r>
          </w:p>
          <w:p w14:paraId="2CF75EDD" w14:textId="7D8A4547" w:rsidR="006D7062" w:rsidRDefault="006D7062" w:rsidP="006D70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 w:val="sr-Latn-RS"/>
              </w:rPr>
            </w:pPr>
            <w:r>
              <w:rPr>
                <w:rFonts w:asciiTheme="majorBidi" w:hAnsiTheme="majorBidi" w:cstheme="majorBidi"/>
                <w:sz w:val="22"/>
                <w:lang w:val="sr-Latn-RS"/>
              </w:rPr>
              <w:t xml:space="preserve">Najmanje 5, poželjno 7 godina radnog iskustva u </w:t>
            </w:r>
            <w:r w:rsidR="00D066A4" w:rsidRPr="00D066A4">
              <w:rPr>
                <w:rFonts w:asciiTheme="majorBidi" w:hAnsiTheme="majorBidi" w:cstheme="majorBidi"/>
                <w:sz w:val="22"/>
                <w:lang w:val="sr-Latn-RS"/>
              </w:rPr>
              <w:t xml:space="preserve">politici </w:t>
            </w:r>
            <w:r w:rsidRPr="00D066A4">
              <w:rPr>
                <w:rFonts w:asciiTheme="majorBidi" w:hAnsiTheme="majorBidi" w:cstheme="majorBidi"/>
                <w:sz w:val="22"/>
                <w:lang w:val="sr-Latn-RS"/>
              </w:rPr>
              <w:t>obrazovanja</w:t>
            </w:r>
          </w:p>
          <w:p w14:paraId="315AB048" w14:textId="59463A90" w:rsidR="006D7062" w:rsidRPr="006D7062" w:rsidRDefault="006D7062" w:rsidP="006D70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 w:val="sr-Latn-RS"/>
              </w:rPr>
            </w:pPr>
            <w:r w:rsidRPr="006D7062">
              <w:rPr>
                <w:rFonts w:asciiTheme="majorBidi" w:hAnsiTheme="majorBidi" w:cstheme="majorBidi"/>
                <w:sz w:val="22"/>
                <w:lang w:val="sr-Latn-RS"/>
              </w:rPr>
              <w:t xml:space="preserve">Dobro razumevanje institucionalnog i pravnog konteksta politike </w:t>
            </w:r>
            <w:r>
              <w:rPr>
                <w:rFonts w:asciiTheme="majorBidi" w:hAnsiTheme="majorBidi" w:cstheme="majorBidi"/>
                <w:sz w:val="22"/>
                <w:lang w:val="sr-Latn-RS"/>
              </w:rPr>
              <w:t>obrazovanja</w:t>
            </w:r>
            <w:r w:rsidRPr="006D7062">
              <w:rPr>
                <w:rFonts w:asciiTheme="majorBidi" w:hAnsiTheme="majorBidi" w:cstheme="majorBidi"/>
                <w:sz w:val="22"/>
                <w:lang w:val="sr-Latn-RS"/>
              </w:rPr>
              <w:t xml:space="preserve"> u Republici Srbiji</w:t>
            </w:r>
            <w:r>
              <w:rPr>
                <w:rFonts w:asciiTheme="majorBidi" w:hAnsiTheme="majorBidi" w:cstheme="majorBidi"/>
                <w:sz w:val="22"/>
                <w:lang w:val="sr-Latn-RS"/>
              </w:rPr>
              <w:t xml:space="preserve"> Nacionalnog okvira kvalifikacija Srbije</w:t>
            </w:r>
          </w:p>
          <w:p w14:paraId="1B66F654" w14:textId="66D80159" w:rsidR="006D7062" w:rsidRDefault="004975C4" w:rsidP="004975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 w:val="sr-Latn-RS"/>
              </w:rPr>
            </w:pPr>
            <w:r>
              <w:rPr>
                <w:rFonts w:asciiTheme="majorBidi" w:hAnsiTheme="majorBidi" w:cstheme="majorBidi"/>
                <w:sz w:val="22"/>
                <w:lang w:val="sr-Latn-RS"/>
              </w:rPr>
              <w:t>Poznavanje međunarodnih klasifikacija u području obrazovanja – ISCED i ESCO</w:t>
            </w:r>
          </w:p>
          <w:p w14:paraId="5B25A4E0" w14:textId="77777777" w:rsidR="004975C4" w:rsidRPr="004975C4" w:rsidRDefault="004975C4" w:rsidP="004975C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lang w:val="sr-Latn-RS"/>
              </w:rPr>
            </w:pPr>
            <w:r w:rsidRPr="004975C4">
              <w:rPr>
                <w:rFonts w:asciiTheme="majorBidi" w:hAnsiTheme="majorBidi" w:cstheme="majorBidi"/>
                <w:sz w:val="22"/>
                <w:lang w:val="sr-Latn-RS"/>
              </w:rPr>
              <w:t>Iskustvo u saradnji sa nacionalnim i međunarodnim partnerima (civilno društvo, privatni sektor, socijalni partneri i dr.)</w:t>
            </w:r>
          </w:p>
          <w:p w14:paraId="7E6D231D" w14:textId="77777777" w:rsidR="004975C4" w:rsidRPr="004975C4" w:rsidRDefault="004975C4" w:rsidP="004975C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lang w:val="sr-Latn-RS"/>
              </w:rPr>
            </w:pPr>
            <w:r w:rsidRPr="004975C4">
              <w:rPr>
                <w:rFonts w:asciiTheme="majorBidi" w:hAnsiTheme="majorBidi" w:cstheme="majorBidi"/>
                <w:sz w:val="22"/>
                <w:lang w:val="sr-Latn-RS"/>
              </w:rPr>
              <w:t>Analitičke veštine, kao i veštine pisanja i izveštavanja, razvijene na visokom nivou</w:t>
            </w:r>
          </w:p>
          <w:p w14:paraId="07B8ADEB" w14:textId="06DB3331" w:rsidR="004975C4" w:rsidRDefault="004975C4" w:rsidP="004975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 w:val="sr-Latn-RS"/>
              </w:rPr>
            </w:pPr>
            <w:r>
              <w:rPr>
                <w:rFonts w:asciiTheme="majorBidi" w:hAnsiTheme="majorBidi" w:cstheme="majorBidi"/>
                <w:sz w:val="22"/>
                <w:lang w:val="sr-Latn-RS"/>
              </w:rPr>
              <w:t>Dobre komunikacijske veštine</w:t>
            </w:r>
          </w:p>
          <w:p w14:paraId="3F3FA675" w14:textId="57115F89" w:rsidR="007B199F" w:rsidRPr="004975C4" w:rsidRDefault="004975C4" w:rsidP="004975C4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ajorBidi" w:hAnsiTheme="majorBidi" w:cstheme="majorBidi"/>
                <w:sz w:val="22"/>
                <w:lang w:val="sr-Latn-RS"/>
              </w:rPr>
            </w:pPr>
            <w:r>
              <w:rPr>
                <w:rFonts w:asciiTheme="majorBidi" w:hAnsiTheme="majorBidi" w:cstheme="majorBidi"/>
                <w:sz w:val="22"/>
                <w:lang w:val="sr-Latn-RS"/>
              </w:rPr>
              <w:t>Poznavanje engleskog jezika</w:t>
            </w:r>
          </w:p>
        </w:tc>
      </w:tr>
      <w:tr w:rsidR="003A1547" w:rsidRPr="00212D33" w14:paraId="2E7D734E" w14:textId="77777777" w:rsidTr="00341D33">
        <w:tc>
          <w:tcPr>
            <w:tcW w:w="2098" w:type="dxa"/>
            <w:vAlign w:val="center"/>
          </w:tcPr>
          <w:p w14:paraId="2F7CC56E" w14:textId="2DE93B65" w:rsidR="003A1547" w:rsidRPr="006B0B44" w:rsidRDefault="005F75A6" w:rsidP="00297DB4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 w:val="sr-Latn-RS" w:eastAsia="sr-Latn-RS"/>
              </w:rPr>
            </w:pPr>
            <w:r w:rsidRPr="005F75A6">
              <w:rPr>
                <w:b/>
                <w:color w:val="000000"/>
                <w:sz w:val="22"/>
                <w:szCs w:val="22"/>
                <w:lang w:val="sr-Latn-RS" w:eastAsia="sr-Latn-RS"/>
              </w:rPr>
              <w:t>Stručnjak  za zanimanja u  sektoru prerađivačke industrije, oblast metaloprerađivačke industrije</w:t>
            </w:r>
          </w:p>
        </w:tc>
        <w:tc>
          <w:tcPr>
            <w:tcW w:w="7673" w:type="dxa"/>
          </w:tcPr>
          <w:p w14:paraId="19EACBD1" w14:textId="490DE0AE" w:rsidR="005F75A6" w:rsidRDefault="005F75A6" w:rsidP="005F75A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 xml:space="preserve">Najmanje 5, </w:t>
            </w:r>
            <w:r w:rsidRPr="005F75A6">
              <w:rPr>
                <w:sz w:val="22"/>
                <w:szCs w:val="22"/>
                <w:lang w:val="sr-Latn-RS" w:bidi="ne-NP"/>
              </w:rPr>
              <w:t>poželjno 7 godina radnog iskustva</w:t>
            </w:r>
            <w:r>
              <w:rPr>
                <w:sz w:val="22"/>
                <w:szCs w:val="22"/>
                <w:lang w:val="sr-Latn-RS" w:bidi="ne-NP"/>
              </w:rPr>
              <w:t xml:space="preserve"> u </w:t>
            </w:r>
            <w:r w:rsidRPr="005F75A6">
              <w:rPr>
                <w:sz w:val="22"/>
                <w:szCs w:val="22"/>
                <w:lang w:val="sr-Latn-RS" w:bidi="ne-NP"/>
              </w:rPr>
              <w:t>sektoru prerađivačke industrije, oblast metaloprerađivačke industrije</w:t>
            </w:r>
          </w:p>
          <w:p w14:paraId="70837377" w14:textId="77777777" w:rsidR="00997EE2" w:rsidRPr="00997EE2" w:rsidRDefault="00997EE2" w:rsidP="00997EE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Latn-RS" w:bidi="ne-NP"/>
              </w:rPr>
            </w:pPr>
            <w:r w:rsidRPr="00997EE2">
              <w:rPr>
                <w:sz w:val="22"/>
                <w:szCs w:val="22"/>
                <w:lang w:val="sr-Latn-RS" w:bidi="ne-NP"/>
              </w:rPr>
              <w:t xml:space="preserve">Univerzitetska diploma stečena za obavljanje poslova u relevantnom sektoru smatraće se prednošću </w:t>
            </w:r>
          </w:p>
          <w:p w14:paraId="312B50AB" w14:textId="0813C3FD" w:rsidR="005F75A6" w:rsidRDefault="005F75A6" w:rsidP="005F75A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Članstvo u strukovnim udruženjima smatraće se prednošću</w:t>
            </w:r>
          </w:p>
          <w:p w14:paraId="0DD285E0" w14:textId="76480FE7" w:rsidR="005F75A6" w:rsidRPr="005F75A6" w:rsidRDefault="005F75A6" w:rsidP="005F75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sr-Latn-RS" w:bidi="ne-NP"/>
              </w:rPr>
            </w:pPr>
            <w:r w:rsidRPr="005F75A6">
              <w:rPr>
                <w:sz w:val="22"/>
                <w:szCs w:val="22"/>
                <w:lang w:val="sr-Latn-RS" w:bidi="ne-NP"/>
              </w:rPr>
              <w:t>Iskustvo u saradnji sa nacionalnim i međunarodnim partnerima (civilno društvo, privatni sektor, socijalni partneri i dr.)</w:t>
            </w:r>
            <w:r>
              <w:rPr>
                <w:sz w:val="22"/>
                <w:szCs w:val="22"/>
                <w:lang w:val="sr-Latn-RS" w:bidi="ne-NP"/>
              </w:rPr>
              <w:t xml:space="preserve"> smatraće se prednošću</w:t>
            </w:r>
          </w:p>
          <w:p w14:paraId="795286D1" w14:textId="1E9D0FB2" w:rsidR="005F75A6" w:rsidRDefault="005F75A6" w:rsidP="005F75A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Odlične analitičke veštine</w:t>
            </w:r>
          </w:p>
          <w:p w14:paraId="0A6FDAE5" w14:textId="3757096C" w:rsidR="005F75A6" w:rsidRDefault="005F75A6" w:rsidP="005F75A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Dobre komunikacijske veštine</w:t>
            </w:r>
          </w:p>
          <w:p w14:paraId="60AED710" w14:textId="447F8417" w:rsidR="003A1547" w:rsidRPr="005F75A6" w:rsidRDefault="005F75A6" w:rsidP="005F75A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val="sr-Latn-RS" w:bidi="ne-NP"/>
              </w:rPr>
            </w:pPr>
            <w:r>
              <w:rPr>
                <w:sz w:val="22"/>
                <w:szCs w:val="22"/>
                <w:lang w:val="sr-Latn-RS" w:bidi="ne-NP"/>
              </w:rPr>
              <w:t>Poznavanje engleskog jezika</w:t>
            </w:r>
          </w:p>
        </w:tc>
      </w:tr>
    </w:tbl>
    <w:p w14:paraId="04D84B58" w14:textId="77777777" w:rsidR="007B199F" w:rsidRDefault="007B199F" w:rsidP="007B199F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61EDA0EE" w14:textId="77777777"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Trajanje angažmana</w:t>
      </w:r>
    </w:p>
    <w:p w14:paraId="7443BED2" w14:textId="77777777"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 w:val="sr-Latn-RS"/>
        </w:rPr>
      </w:pPr>
      <w:r w:rsidRPr="00212D33">
        <w:rPr>
          <w:sz w:val="22"/>
          <w:szCs w:val="22"/>
          <w:lang w:val="sr-Latn-RS"/>
        </w:rPr>
        <w:t>Angažman će se sprovoditi u okviru projekta „Znanjem do posla – Е2Е”</w:t>
      </w:r>
      <w:r w:rsidRPr="00212D33" w:rsidDel="007E6780">
        <w:rPr>
          <w:sz w:val="22"/>
          <w:szCs w:val="22"/>
          <w:lang w:val="sr-Latn-RS"/>
        </w:rPr>
        <w:t xml:space="preserve"> </w:t>
      </w:r>
      <w:r w:rsidRPr="00212D33">
        <w:rPr>
          <w:sz w:val="22"/>
          <w:szCs w:val="22"/>
          <w:lang w:val="sr-Latn-RS"/>
        </w:rPr>
        <w:t>Faza 2, koji se sprovodi za period od 01. januara 2020. do 31. decembra 2021. godine. Konsultanti koji ispune kriterijume će biti angažovan u periodu od</w:t>
      </w:r>
      <w:r w:rsidRPr="00212D33">
        <w:rPr>
          <w:sz w:val="22"/>
          <w:szCs w:val="22"/>
          <w:vertAlign w:val="superscript"/>
          <w:lang w:val="sr-Latn-RS" w:bidi="ne-NP"/>
        </w:rPr>
        <w:t xml:space="preserve"> </w:t>
      </w:r>
      <w:r w:rsidRPr="00212D33">
        <w:rPr>
          <w:sz w:val="22"/>
          <w:szCs w:val="22"/>
          <w:lang w:val="sr-Latn-RS" w:bidi="ne-NP"/>
        </w:rPr>
        <w:t>juna 2021. do 31. decembra 2021</w:t>
      </w:r>
      <w:r w:rsidRPr="00212D33">
        <w:rPr>
          <w:sz w:val="22"/>
          <w:szCs w:val="22"/>
          <w:lang w:val="sr-Latn-RS"/>
        </w:rPr>
        <w:t>.godine.</w:t>
      </w:r>
    </w:p>
    <w:p w14:paraId="65FC81DC" w14:textId="77777777"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 w:val="sr-Latn-RS"/>
        </w:rPr>
      </w:pPr>
    </w:p>
    <w:p w14:paraId="230ED3A1" w14:textId="77777777"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 w:val="sr-Latn-RS"/>
        </w:rPr>
      </w:pPr>
      <w:r w:rsidRPr="00212D33">
        <w:rPr>
          <w:b/>
          <w:sz w:val="22"/>
          <w:szCs w:val="22"/>
          <w:lang w:val="sr-Latn-RS"/>
        </w:rPr>
        <w:t>Izbor konsultanata</w:t>
      </w:r>
    </w:p>
    <w:p w14:paraId="0AD980E3" w14:textId="77777777" w:rsidR="007B199F" w:rsidRPr="00212D33" w:rsidRDefault="007B199F" w:rsidP="007B199F">
      <w:pPr>
        <w:pStyle w:val="Heading3"/>
        <w:spacing w:before="0" w:after="120" w:line="276" w:lineRule="auto"/>
        <w:jc w:val="both"/>
        <w:rPr>
          <w:rStyle w:val="Hyperlink"/>
          <w:rFonts w:ascii="Times New Roman" w:hAnsi="Times New Roman" w:cs="Times New Roman"/>
          <w:sz w:val="22"/>
          <w:szCs w:val="22"/>
          <w:lang w:val="sr-Latn-RS" w:bidi="ne-NP"/>
        </w:rPr>
      </w:pPr>
      <w:r w:rsidRPr="00212D33">
        <w:rPr>
          <w:rFonts w:ascii="Times New Roman" w:hAnsi="Times New Roman" w:cs="Times New Roman"/>
          <w:b w:val="0"/>
          <w:sz w:val="22"/>
          <w:szCs w:val="22"/>
          <w:lang w:val="sr-Latn-RS"/>
        </w:rPr>
        <w:t>Izbor će se vršiti primenom metode:</w:t>
      </w:r>
      <w:r w:rsidRPr="00212D33">
        <w:rPr>
          <w:rFonts w:ascii="Times New Roman" w:hAnsi="Times New Roman" w:cs="Times New Roman"/>
          <w:sz w:val="22"/>
          <w:szCs w:val="22"/>
          <w:u w:val="single"/>
          <w:lang w:val="sr-Latn-RS"/>
        </w:rPr>
        <w:t xml:space="preserve"> „Izbor konsultanata na osnovu kvaliteta i cene“ </w:t>
      </w:r>
      <w:r w:rsidRPr="00212D33">
        <w:rPr>
          <w:rFonts w:ascii="Times New Roman" w:hAnsi="Times New Roman" w:cs="Times New Roman"/>
          <w:b w:val="0"/>
          <w:sz w:val="22"/>
          <w:szCs w:val="22"/>
          <w:lang w:val="sr-Latn-RS"/>
        </w:rPr>
        <w:t xml:space="preserve">u skladu sa postupkom </w:t>
      </w:r>
      <w:proofErr w:type="spellStart"/>
      <w:r w:rsidRPr="00212D33">
        <w:rPr>
          <w:rFonts w:ascii="Times New Roman" w:hAnsi="Times New Roman" w:cs="Times New Roman"/>
          <w:b w:val="0"/>
          <w:sz w:val="22"/>
          <w:szCs w:val="22"/>
          <w:lang w:val="sr-Latn-RS"/>
        </w:rPr>
        <w:t>predviđenim</w:t>
      </w:r>
      <w:proofErr w:type="spellEnd"/>
      <w:r w:rsidRPr="00212D33">
        <w:rPr>
          <w:rFonts w:ascii="Times New Roman" w:hAnsi="Times New Roman" w:cs="Times New Roman"/>
          <w:b w:val="0"/>
          <w:sz w:val="22"/>
          <w:szCs w:val="22"/>
          <w:lang w:val="sr-Latn-RS"/>
        </w:rPr>
        <w:t xml:space="preserve"> </w:t>
      </w:r>
      <w:r w:rsidRPr="00212D33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sr-Latn-RS"/>
        </w:rPr>
        <w:t>Prilogom br. 4 iz Sporazuma između Vlade Švajcarske Konfederacije i Vlade Republike Srbije u vezi sa donacijom za projekat „Znanjem do posla– Е2Е”</w:t>
      </w:r>
      <w:r w:rsidRPr="00212D33" w:rsidDel="007E6780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sr-Latn-RS"/>
        </w:rPr>
        <w:t xml:space="preserve"> </w:t>
      </w:r>
      <w:r w:rsidRPr="00212D33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sr-Latn-RS"/>
        </w:rPr>
        <w:t xml:space="preserve">Faza 2, za period od 1. januara 2020. do 31.decembra </w:t>
      </w:r>
      <w:r w:rsidRPr="00212D33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sr-Latn-RS"/>
        </w:rPr>
        <w:lastRenderedPageBreak/>
        <w:t>2021, koji možete pogledati n</w:t>
      </w:r>
      <w:r w:rsidRPr="00CC77FB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 w:val="sr-Latn-RS"/>
        </w:rPr>
        <w:t>a:</w:t>
      </w:r>
      <w:r w:rsidRPr="00CC77F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hyperlink r:id="rId9" w:tgtFrame="_blank" w:history="1">
        <w:r w:rsidRPr="00CC77FB">
          <w:rPr>
            <w:rStyle w:val="Hyperlink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  <w:lang w:val="sr-Latn-RS"/>
          </w:rPr>
          <w:t>http://socijalnoukljucivanje.gov.rs/wp-content/uploads/2020/04/Prilog-broj-4.doc</w:t>
        </w:r>
      </w:hyperlink>
    </w:p>
    <w:p w14:paraId="55323D2F" w14:textId="77777777" w:rsidR="007B199F" w:rsidRPr="00212D33" w:rsidRDefault="007B199F" w:rsidP="007B199F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12D33">
        <w:rPr>
          <w:rFonts w:ascii="Times New Roman" w:hAnsi="Times New Roman"/>
          <w:sz w:val="22"/>
          <w:szCs w:val="22"/>
          <w:lang w:val="sr-Latn-RS"/>
        </w:rPr>
        <w:t xml:space="preserve">Opis Projektnog zadatka, </w:t>
      </w:r>
      <w:r w:rsidRPr="00212D33">
        <w:rPr>
          <w:rFonts w:ascii="Times New Roman" w:hAnsi="Times New Roman"/>
          <w:color w:val="000000"/>
          <w:sz w:val="22"/>
          <w:szCs w:val="22"/>
          <w:lang w:val="sr-Latn-RS"/>
        </w:rPr>
        <w:t xml:space="preserve">detaljno uputstvo i formulari za podnošenje ponuda možete preuzeti sa linka: </w:t>
      </w:r>
      <w:hyperlink r:id="rId10" w:history="1">
        <w:r w:rsidRPr="00212D33">
          <w:rPr>
            <w:rStyle w:val="Hyperlink"/>
            <w:rFonts w:ascii="Times New Roman" w:hAnsi="Times New Roman"/>
            <w:sz w:val="22"/>
            <w:szCs w:val="22"/>
            <w:lang w:val="sr-Latn-RS"/>
          </w:rPr>
          <w:t>http://socijalnoukljucivanje.gov.rs/rs/o-nama/javn</w:t>
        </w:r>
        <w:r w:rsidRPr="00212D33">
          <w:rPr>
            <w:rStyle w:val="Hyperlink"/>
            <w:rFonts w:ascii="Times New Roman" w:hAnsi="Times New Roman"/>
            <w:sz w:val="22"/>
            <w:szCs w:val="22"/>
            <w:lang w:val="sr-Latn-RS"/>
          </w:rPr>
          <w:t>e</w:t>
        </w:r>
        <w:r w:rsidRPr="00212D33">
          <w:rPr>
            <w:rStyle w:val="Hyperlink"/>
            <w:rFonts w:ascii="Times New Roman" w:hAnsi="Times New Roman"/>
            <w:sz w:val="22"/>
            <w:szCs w:val="22"/>
            <w:lang w:val="sr-Latn-RS"/>
          </w:rPr>
          <w:t>-nabavke/</w:t>
        </w:r>
      </w:hyperlink>
      <w:r w:rsidRPr="00212D33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</w:t>
      </w:r>
    </w:p>
    <w:p w14:paraId="0362212D" w14:textId="7D57D158"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b/>
          <w:color w:val="000000"/>
          <w:sz w:val="22"/>
          <w:szCs w:val="22"/>
          <w:lang w:val="sr-Latn-RS"/>
        </w:rPr>
      </w:pPr>
      <w:r w:rsidRPr="001754CE">
        <w:rPr>
          <w:b/>
          <w:color w:val="000000"/>
          <w:sz w:val="22"/>
          <w:szCs w:val="22"/>
          <w:lang w:val="sr-Latn-RS"/>
        </w:rPr>
        <w:t xml:space="preserve">Zainteresovani kandidati će podnositi ponude u zatvorenim kovertama najkasnije do </w:t>
      </w:r>
      <w:r w:rsidR="001754CE" w:rsidRPr="001754CE">
        <w:rPr>
          <w:b/>
          <w:color w:val="000000"/>
          <w:sz w:val="22"/>
          <w:szCs w:val="22"/>
          <w:lang w:val="sr-Latn-RS"/>
        </w:rPr>
        <w:t>08</w:t>
      </w:r>
      <w:r w:rsidRPr="001754CE">
        <w:rPr>
          <w:b/>
          <w:color w:val="000000"/>
          <w:sz w:val="22"/>
          <w:szCs w:val="22"/>
          <w:lang w:val="sr-Latn-RS"/>
        </w:rPr>
        <w:t>.0</w:t>
      </w:r>
      <w:r w:rsidR="001754CE" w:rsidRPr="001754CE">
        <w:rPr>
          <w:b/>
          <w:color w:val="000000"/>
          <w:sz w:val="22"/>
          <w:szCs w:val="22"/>
          <w:lang w:val="sr-Latn-RS"/>
        </w:rPr>
        <w:t>7</w:t>
      </w:r>
      <w:r w:rsidRPr="001754CE">
        <w:rPr>
          <w:b/>
          <w:color w:val="000000"/>
          <w:sz w:val="22"/>
          <w:szCs w:val="22"/>
          <w:lang w:val="sr-Latn-RS"/>
        </w:rPr>
        <w:t>.2020. do  12:00 časova, poštom ili lično na adresu:</w:t>
      </w:r>
      <w:r w:rsidRPr="00212D33">
        <w:rPr>
          <w:b/>
          <w:color w:val="000000"/>
          <w:sz w:val="22"/>
          <w:szCs w:val="22"/>
          <w:lang w:val="sr-Latn-RS"/>
        </w:rPr>
        <w:t xml:space="preserve"> </w:t>
      </w:r>
    </w:p>
    <w:p w14:paraId="669F5A71" w14:textId="77777777"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 w:val="sr-Latn-RS"/>
        </w:rPr>
      </w:pPr>
    </w:p>
    <w:p w14:paraId="0A5D8981" w14:textId="77777777"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 w:val="sr-Latn-RS"/>
        </w:rPr>
      </w:pPr>
      <w:r w:rsidRPr="00212D33">
        <w:rPr>
          <w:color w:val="000000"/>
          <w:sz w:val="22"/>
          <w:szCs w:val="22"/>
          <w:lang w:val="sr-Latn-RS"/>
        </w:rPr>
        <w:t>Tim za socijalno uključivanje i smanjenje siromaštva</w:t>
      </w:r>
    </w:p>
    <w:p w14:paraId="4170D548" w14:textId="77777777"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 w:val="sr-Latn-RS"/>
        </w:rPr>
      </w:pPr>
      <w:r w:rsidRPr="00212D33">
        <w:rPr>
          <w:color w:val="000000"/>
          <w:sz w:val="22"/>
          <w:szCs w:val="22"/>
          <w:lang w:val="sr-Latn-RS"/>
        </w:rPr>
        <w:t>Bulevar Milutina Milankovića 106</w:t>
      </w:r>
    </w:p>
    <w:p w14:paraId="20B30692" w14:textId="77777777"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 w:val="sr-Latn-RS"/>
        </w:rPr>
      </w:pPr>
      <w:r w:rsidRPr="00212D33">
        <w:rPr>
          <w:color w:val="000000"/>
          <w:sz w:val="22"/>
          <w:szCs w:val="22"/>
          <w:lang w:val="sr-Latn-RS"/>
        </w:rPr>
        <w:t>11070 Novi Beograd</w:t>
      </w:r>
    </w:p>
    <w:p w14:paraId="0F0FD999" w14:textId="77777777" w:rsidR="007B199F" w:rsidRPr="00212D33" w:rsidRDefault="007B199F" w:rsidP="007B199F">
      <w:pPr>
        <w:spacing w:line="276" w:lineRule="auto"/>
        <w:rPr>
          <w:sz w:val="22"/>
          <w:szCs w:val="22"/>
          <w:lang w:val="sr-Latn-RS"/>
        </w:rPr>
      </w:pPr>
    </w:p>
    <w:p w14:paraId="6E1B6BCA" w14:textId="77777777" w:rsidR="007B199F" w:rsidRPr="00CC77FB" w:rsidRDefault="007B199F" w:rsidP="007B199F">
      <w:pPr>
        <w:spacing w:line="276" w:lineRule="auto"/>
        <w:rPr>
          <w:color w:val="FF0000"/>
          <w:sz w:val="22"/>
          <w:szCs w:val="22"/>
        </w:rPr>
      </w:pPr>
      <w:r w:rsidRPr="00212D33">
        <w:rPr>
          <w:sz w:val="22"/>
          <w:szCs w:val="22"/>
          <w:lang w:val="sr-Latn-RS"/>
        </w:rPr>
        <w:t xml:space="preserve">Za dodatne informacije možete se obratiti u pisanoj formi na </w:t>
      </w:r>
      <w:proofErr w:type="spellStart"/>
      <w:r w:rsidRPr="00212D33">
        <w:rPr>
          <w:sz w:val="22"/>
          <w:szCs w:val="22"/>
          <w:lang w:val="sr-Latn-RS"/>
        </w:rPr>
        <w:t>mail</w:t>
      </w:r>
      <w:proofErr w:type="spellEnd"/>
      <w:r>
        <w:rPr>
          <w:sz w:val="22"/>
          <w:szCs w:val="22"/>
          <w:lang w:val="sr-Latn-RS"/>
        </w:rPr>
        <w:t xml:space="preserve"> </w:t>
      </w:r>
      <w:hyperlink r:id="rId11" w:history="1">
        <w:r w:rsidRPr="008533FB">
          <w:rPr>
            <w:rStyle w:val="Hyperlink"/>
            <w:sz w:val="22"/>
            <w:szCs w:val="22"/>
            <w:lang w:val="sr-Latn-RS"/>
          </w:rPr>
          <w:t>a.roncevic</w:t>
        </w:r>
        <w:r w:rsidRPr="008533FB">
          <w:rPr>
            <w:rStyle w:val="Hyperlink"/>
            <w:sz w:val="22"/>
            <w:szCs w:val="22"/>
          </w:rPr>
          <w:t>@gov.rs</w:t>
        </w:r>
      </w:hyperlink>
      <w:r>
        <w:rPr>
          <w:sz w:val="22"/>
          <w:szCs w:val="22"/>
        </w:rPr>
        <w:t xml:space="preserve"> </w:t>
      </w:r>
    </w:p>
    <w:p w14:paraId="2D6A5772" w14:textId="77777777" w:rsidR="007B199F" w:rsidRDefault="007B199F"/>
    <w:sectPr w:rsidR="007B199F" w:rsidSect="00A446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09" w:right="1183" w:bottom="993" w:left="1276" w:header="284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B7A3" w14:textId="77777777" w:rsidR="00401492" w:rsidRDefault="00401492">
      <w:r>
        <w:separator/>
      </w:r>
    </w:p>
  </w:endnote>
  <w:endnote w:type="continuationSeparator" w:id="0">
    <w:p w14:paraId="6B9E0372" w14:textId="77777777" w:rsidR="00401492" w:rsidRDefault="0040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C6E9" w14:textId="77777777" w:rsidR="00022F0F" w:rsidRDefault="004A4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C1EC" w14:textId="77777777" w:rsidR="00022F0F" w:rsidRDefault="004014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71B6" w14:textId="07F99498" w:rsidR="00147B3F" w:rsidRPr="00AC70C4" w:rsidRDefault="004A4815">
    <w:pPr>
      <w:pStyle w:val="Footer"/>
      <w:jc w:val="right"/>
      <w:rPr>
        <w:sz w:val="20"/>
        <w:szCs w:val="20"/>
      </w:rPr>
    </w:pPr>
    <w:r w:rsidRPr="00AC70C4">
      <w:rPr>
        <w:sz w:val="20"/>
        <w:szCs w:val="20"/>
      </w:rPr>
      <w:fldChar w:fldCharType="begin"/>
    </w:r>
    <w:r w:rsidRPr="00AC70C4">
      <w:rPr>
        <w:sz w:val="20"/>
        <w:szCs w:val="20"/>
      </w:rPr>
      <w:instrText xml:space="preserve"> PAGE   \* MERGEFORMAT </w:instrText>
    </w:r>
    <w:r w:rsidRPr="00AC70C4">
      <w:rPr>
        <w:sz w:val="20"/>
        <w:szCs w:val="20"/>
      </w:rPr>
      <w:fldChar w:fldCharType="separate"/>
    </w:r>
    <w:r w:rsidR="00997EE2">
      <w:rPr>
        <w:noProof/>
        <w:sz w:val="20"/>
        <w:szCs w:val="20"/>
      </w:rPr>
      <w:t>5</w:t>
    </w:r>
    <w:r w:rsidRPr="00AC70C4">
      <w:rPr>
        <w:sz w:val="20"/>
        <w:szCs w:val="20"/>
      </w:rPr>
      <w:fldChar w:fldCharType="end"/>
    </w:r>
  </w:p>
  <w:p w14:paraId="4EF421CB" w14:textId="77777777" w:rsidR="00022F0F" w:rsidRDefault="004014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3BBE" w14:textId="77777777" w:rsidR="00147B3F" w:rsidRDefault="0040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7E5B" w14:textId="77777777" w:rsidR="00401492" w:rsidRDefault="00401492">
      <w:r>
        <w:separator/>
      </w:r>
    </w:p>
  </w:footnote>
  <w:footnote w:type="continuationSeparator" w:id="0">
    <w:p w14:paraId="23A6AEFF" w14:textId="77777777" w:rsidR="00401492" w:rsidRDefault="00401492">
      <w:r>
        <w:continuationSeparator/>
      </w:r>
    </w:p>
  </w:footnote>
  <w:footnote w:id="1">
    <w:p w14:paraId="07F9F877" w14:textId="06B770E8" w:rsidR="00E27D26" w:rsidRPr="00E27D26" w:rsidRDefault="00E27D26" w:rsidP="00E27D26">
      <w:pPr>
        <w:pStyle w:val="FootnoteText"/>
        <w:jc w:val="both"/>
        <w:rPr>
          <w:lang w:val="sr-Latn-RS"/>
        </w:rPr>
      </w:pPr>
      <w:r w:rsidRPr="00E27D26">
        <w:rPr>
          <w:rStyle w:val="FootnoteReference"/>
          <w:lang w:val="sr-Latn-RS"/>
        </w:rPr>
        <w:footnoteRef/>
      </w:r>
      <w:r w:rsidRPr="00E27D26">
        <w:rPr>
          <w:lang w:val="sr-Latn-RS"/>
        </w:rPr>
        <w:t xml:space="preserve"> </w:t>
      </w:r>
      <w:r w:rsidRPr="00E27D26">
        <w:rPr>
          <w:sz w:val="18"/>
          <w:szCs w:val="18"/>
          <w:lang w:val="sr-Latn-RS"/>
        </w:rPr>
        <w:t xml:space="preserve">Odluka o Jedinstvenom kodeksu </w:t>
      </w:r>
      <w:proofErr w:type="spellStart"/>
      <w:r w:rsidRPr="00E27D26">
        <w:rPr>
          <w:sz w:val="18"/>
          <w:szCs w:val="18"/>
          <w:lang w:val="sr-Latn-RS"/>
        </w:rPr>
        <w:t>šifara</w:t>
      </w:r>
      <w:proofErr w:type="spellEnd"/>
      <w:r w:rsidRPr="00E27D26">
        <w:rPr>
          <w:sz w:val="18"/>
          <w:szCs w:val="18"/>
          <w:lang w:val="sr-Latn-RS"/>
        </w:rPr>
        <w:t xml:space="preserve"> za unošenje i šifriranje podataka u evidencijama u oblasti rada (“Službeni glasnik RS”, br. 56/18 i 101/2020)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20D7" w14:textId="77777777" w:rsidR="00022F0F" w:rsidRDefault="004A481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90"/>
      </w:tabs>
      <w:ind w:right="-18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6</w:t>
    </w:r>
    <w:r>
      <w:rPr>
        <w:rStyle w:val="PageNumber"/>
        <w:sz w:val="20"/>
      </w:rPr>
      <w:fldChar w:fldCharType="end"/>
    </w:r>
    <w:r>
      <w:rPr>
        <w:sz w:val="20"/>
      </w:rPr>
      <w:tab/>
      <w:t>Sample Contract:  Small Assignments - Lump Sum Payments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35FC" w14:textId="77777777" w:rsidR="00147B3F" w:rsidRDefault="00401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1887" w14:textId="77777777" w:rsidR="00022F0F" w:rsidRDefault="004A481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ind w:right="72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77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443C8"/>
    <w:multiLevelType w:val="hybridMultilevel"/>
    <w:tmpl w:val="29505C64"/>
    <w:lvl w:ilvl="0" w:tplc="70D051A6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003"/>
    <w:multiLevelType w:val="hybridMultilevel"/>
    <w:tmpl w:val="32A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6B83"/>
    <w:multiLevelType w:val="hybridMultilevel"/>
    <w:tmpl w:val="C424127C"/>
    <w:lvl w:ilvl="0" w:tplc="EA5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B23C3"/>
    <w:multiLevelType w:val="hybridMultilevel"/>
    <w:tmpl w:val="64A44A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520BB"/>
    <w:multiLevelType w:val="hybridMultilevel"/>
    <w:tmpl w:val="A8E63336"/>
    <w:lvl w:ilvl="0" w:tplc="51B4B9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9F"/>
    <w:rsid w:val="00001678"/>
    <w:rsid w:val="00050AC5"/>
    <w:rsid w:val="0015153D"/>
    <w:rsid w:val="001754CE"/>
    <w:rsid w:val="001B7275"/>
    <w:rsid w:val="001D3177"/>
    <w:rsid w:val="00232860"/>
    <w:rsid w:val="002E49CE"/>
    <w:rsid w:val="00341D33"/>
    <w:rsid w:val="003A1547"/>
    <w:rsid w:val="00401492"/>
    <w:rsid w:val="00422A46"/>
    <w:rsid w:val="004375BF"/>
    <w:rsid w:val="00483499"/>
    <w:rsid w:val="00491FD6"/>
    <w:rsid w:val="004975C4"/>
    <w:rsid w:val="004A4815"/>
    <w:rsid w:val="004F21CB"/>
    <w:rsid w:val="005141AD"/>
    <w:rsid w:val="00554DED"/>
    <w:rsid w:val="005F75A6"/>
    <w:rsid w:val="00606C14"/>
    <w:rsid w:val="0062090B"/>
    <w:rsid w:val="00626CEE"/>
    <w:rsid w:val="00693AF2"/>
    <w:rsid w:val="006A0D8A"/>
    <w:rsid w:val="006A3BAA"/>
    <w:rsid w:val="006B0B44"/>
    <w:rsid w:val="006B1A90"/>
    <w:rsid w:val="006D0CF1"/>
    <w:rsid w:val="006D7062"/>
    <w:rsid w:val="007A7643"/>
    <w:rsid w:val="007B199F"/>
    <w:rsid w:val="007E671E"/>
    <w:rsid w:val="00832B4F"/>
    <w:rsid w:val="008410D8"/>
    <w:rsid w:val="00841BDD"/>
    <w:rsid w:val="00942576"/>
    <w:rsid w:val="0099368F"/>
    <w:rsid w:val="00997EE2"/>
    <w:rsid w:val="009C6FF9"/>
    <w:rsid w:val="00A04FA9"/>
    <w:rsid w:val="00A362EC"/>
    <w:rsid w:val="00AA12F9"/>
    <w:rsid w:val="00AF6FBC"/>
    <w:rsid w:val="00B63C52"/>
    <w:rsid w:val="00B72664"/>
    <w:rsid w:val="00BB1A7E"/>
    <w:rsid w:val="00BD381C"/>
    <w:rsid w:val="00C651E8"/>
    <w:rsid w:val="00D066A4"/>
    <w:rsid w:val="00D2025D"/>
    <w:rsid w:val="00E1155D"/>
    <w:rsid w:val="00E27D26"/>
    <w:rsid w:val="00E4479F"/>
    <w:rsid w:val="00EC7408"/>
    <w:rsid w:val="00EF2CB7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C4E2"/>
  <w15:chartTrackingRefBased/>
  <w15:docId w15:val="{EC0625AB-5B91-7241-902D-0B252932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F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7B19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199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7B1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199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7B199F"/>
  </w:style>
  <w:style w:type="paragraph" w:styleId="Footer">
    <w:name w:val="footer"/>
    <w:basedOn w:val="Normal"/>
    <w:link w:val="FooterChar"/>
    <w:uiPriority w:val="99"/>
    <w:rsid w:val="007B1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9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List Paragraph1,List (Mannvit),Left Bullet L1,Ha,Colorful List - Accent 11,List Paragraph 1"/>
    <w:basedOn w:val="Normal"/>
    <w:link w:val="ListParagraphChar"/>
    <w:uiPriority w:val="34"/>
    <w:qFormat/>
    <w:rsid w:val="007B199F"/>
    <w:pPr>
      <w:ind w:left="720"/>
    </w:pPr>
  </w:style>
  <w:style w:type="table" w:styleId="TableGrid">
    <w:name w:val="Table Grid"/>
    <w:basedOn w:val="TableNormal"/>
    <w:uiPriority w:val="59"/>
    <w:rsid w:val="007B199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7B199F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7B199F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B199F"/>
    <w:rPr>
      <w:color w:val="0000FF"/>
      <w:u w:val="single"/>
    </w:rPr>
  </w:style>
  <w:style w:type="character" w:customStyle="1" w:styleId="ListParagraphChar">
    <w:name w:val="List Paragraph Char"/>
    <w:aliases w:val="List Paragraph1 Char,List (Mannvit) Char,Left Bullet L1 Char,Ha Char,Colorful List - Accent 11 Char,List Paragraph 1 Char"/>
    <w:link w:val="ListParagraph"/>
    <w:uiPriority w:val="34"/>
    <w:qFormat/>
    <w:locked/>
    <w:rsid w:val="007B199F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90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D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7D2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5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sifara.minrzs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oncevic@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cijalnoukljucivanje.gov.rs/rs/o-nama/javne-nabavk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cijalnoukljucivanje.gov.rs/wp-content/uploads/2020/04/Prilog-broj-4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B606-5E33-4CDB-A960-D3299739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Roncevic</dc:creator>
  <cp:keywords/>
  <dc:description/>
  <cp:lastModifiedBy>Aleksandar Roncevic</cp:lastModifiedBy>
  <cp:revision>8</cp:revision>
  <dcterms:created xsi:type="dcterms:W3CDTF">2021-06-02T12:33:00Z</dcterms:created>
  <dcterms:modified xsi:type="dcterms:W3CDTF">2021-06-29T10:25:00Z</dcterms:modified>
</cp:coreProperties>
</file>