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5ADB" w14:textId="77777777" w:rsidR="00AB3A43" w:rsidRPr="00FE6543" w:rsidRDefault="00AB3A43" w:rsidP="00AB3A43">
      <w:pPr>
        <w:spacing w:after="120" w:line="276" w:lineRule="auto"/>
        <w:jc w:val="center"/>
        <w:rPr>
          <w:b/>
          <w:caps/>
          <w:noProof/>
          <w:sz w:val="22"/>
          <w:szCs w:val="22"/>
          <w:lang w:val="sr-Latn-RS"/>
        </w:rPr>
      </w:pPr>
      <w:bookmarkStart w:id="0" w:name="_GoBack"/>
      <w:bookmarkEnd w:id="0"/>
      <w:r w:rsidRPr="00FE6543">
        <w:rPr>
          <w:b/>
          <w:caps/>
          <w:noProof/>
          <w:sz w:val="22"/>
          <w:szCs w:val="22"/>
          <w:lang w:val="sr-Latn-RS"/>
        </w:rPr>
        <w:t>vlada republike srbije</w:t>
      </w:r>
    </w:p>
    <w:p w14:paraId="66333CBA" w14:textId="7E009A14" w:rsidR="00AB3A43" w:rsidRPr="0033775E" w:rsidRDefault="00AB3A43" w:rsidP="00232E94">
      <w:pPr>
        <w:spacing w:after="120" w:line="276" w:lineRule="auto"/>
        <w:jc w:val="center"/>
        <w:rPr>
          <w:b/>
          <w:bCs/>
          <w:sz w:val="22"/>
          <w:szCs w:val="22"/>
        </w:rPr>
      </w:pPr>
      <w:r w:rsidRPr="00FE6543">
        <w:rPr>
          <w:b/>
          <w:noProof/>
          <w:sz w:val="22"/>
          <w:szCs w:val="22"/>
          <w:lang w:val="sr-Latn-RS"/>
        </w:rPr>
        <w:t>Projekat „Znanjem do posla– Е2Е”</w:t>
      </w:r>
      <w:r w:rsidRPr="00FE6543">
        <w:rPr>
          <w:b/>
          <w:bCs/>
          <w:noProof/>
          <w:sz w:val="22"/>
          <w:szCs w:val="22"/>
          <w:lang w:val="sr-Latn-RS"/>
        </w:rPr>
        <w:t>,</w:t>
      </w:r>
      <w:r w:rsidR="00765CF1" w:rsidRPr="00765CF1">
        <w:rPr>
          <w:b/>
          <w:bCs/>
          <w:sz w:val="22"/>
          <w:szCs w:val="22"/>
        </w:rPr>
        <w:t xml:space="preserve"> </w:t>
      </w:r>
      <w:r w:rsidR="00765CF1">
        <w:rPr>
          <w:b/>
          <w:bCs/>
          <w:sz w:val="22"/>
          <w:szCs w:val="22"/>
        </w:rPr>
        <w:t>faza</w:t>
      </w:r>
      <w:r w:rsidR="00765CF1" w:rsidRPr="00C87EAC">
        <w:rPr>
          <w:b/>
          <w:bCs/>
          <w:sz w:val="22"/>
          <w:szCs w:val="22"/>
        </w:rPr>
        <w:t xml:space="preserve"> 2, 7F-08747.02</w:t>
      </w:r>
      <w:r w:rsidR="00765CF1">
        <w:rPr>
          <w:b/>
          <w:bCs/>
          <w:sz w:val="22"/>
          <w:szCs w:val="22"/>
        </w:rPr>
        <w:t>,</w:t>
      </w:r>
      <w:r w:rsidR="00232E94">
        <w:rPr>
          <w:b/>
          <w:bCs/>
          <w:sz w:val="22"/>
          <w:szCs w:val="22"/>
        </w:rPr>
        <w:t xml:space="preserve"> </w:t>
      </w:r>
    </w:p>
    <w:p w14:paraId="56AD9C1D" w14:textId="77777777" w:rsidR="00AB3A43" w:rsidRPr="00FE6543" w:rsidRDefault="00AB3A43" w:rsidP="00AB3A43">
      <w:pPr>
        <w:spacing w:after="120" w:line="276" w:lineRule="auto"/>
        <w:jc w:val="center"/>
        <w:rPr>
          <w:b/>
          <w:noProof/>
          <w:sz w:val="22"/>
          <w:szCs w:val="22"/>
          <w:lang w:val="sr-Latn-RS"/>
        </w:rPr>
      </w:pPr>
    </w:p>
    <w:p w14:paraId="5D4AD7A1" w14:textId="77777777" w:rsidR="00AB3A43" w:rsidRPr="00FE6543" w:rsidRDefault="00AB3A43" w:rsidP="00AB3A43">
      <w:pPr>
        <w:spacing w:after="120" w:line="276" w:lineRule="auto"/>
        <w:jc w:val="center"/>
        <w:rPr>
          <w:b/>
          <w:noProof/>
          <w:sz w:val="22"/>
          <w:szCs w:val="22"/>
          <w:lang w:val="sr-Latn-RS"/>
        </w:rPr>
      </w:pPr>
      <w:r w:rsidRPr="00FE6543">
        <w:rPr>
          <w:b/>
          <w:noProof/>
          <w:sz w:val="22"/>
          <w:szCs w:val="22"/>
          <w:lang w:val="sr-Latn-RS"/>
        </w:rPr>
        <w:t>ZAHTEV ZA DOSTAVLJANJE PONUDE</w:t>
      </w:r>
    </w:p>
    <w:p w14:paraId="1B3F2630" w14:textId="77777777" w:rsidR="00AB3A43" w:rsidRPr="00FE6543" w:rsidRDefault="00AB3A43" w:rsidP="00AB3A43">
      <w:pPr>
        <w:spacing w:after="120" w:line="276" w:lineRule="auto"/>
        <w:jc w:val="both"/>
        <w:rPr>
          <w:b/>
          <w:noProof/>
          <w:sz w:val="22"/>
          <w:szCs w:val="22"/>
          <w:shd w:val="clear" w:color="auto" w:fill="FFFFFF"/>
          <w:lang w:val="sr-Latn-RS"/>
        </w:rPr>
      </w:pPr>
    </w:p>
    <w:p w14:paraId="60A8CC16" w14:textId="16A761A6" w:rsidR="00AB3A43" w:rsidRPr="00FE6543" w:rsidRDefault="00AB3A43" w:rsidP="00AB3A43">
      <w:pPr>
        <w:spacing w:after="120" w:line="276" w:lineRule="auto"/>
        <w:jc w:val="center"/>
        <w:rPr>
          <w:b/>
          <w:noProof/>
          <w:sz w:val="22"/>
          <w:szCs w:val="22"/>
          <w:shd w:val="clear" w:color="auto" w:fill="FFFFFF"/>
          <w:lang w:val="sr-Latn-RS"/>
        </w:rPr>
      </w:pPr>
      <w:r w:rsidRPr="00FE6543">
        <w:rPr>
          <w:b/>
          <w:noProof/>
          <w:sz w:val="22"/>
          <w:szCs w:val="22"/>
          <w:shd w:val="clear" w:color="auto" w:fill="FFFFFF"/>
          <w:lang w:val="sr-Latn-RS"/>
        </w:rPr>
        <w:t xml:space="preserve">za angažovanje individualnog konsultanta za pružanje </w:t>
      </w:r>
      <w:r w:rsidR="00225C7E">
        <w:rPr>
          <w:b/>
          <w:noProof/>
          <w:sz w:val="22"/>
          <w:szCs w:val="22"/>
          <w:shd w:val="clear" w:color="auto" w:fill="FFFFFF"/>
          <w:lang w:val="sr-Latn-RS"/>
        </w:rPr>
        <w:t>podrške Ministarstvu za rad, zapošljavanje, boračka i socijalna pitanja</w:t>
      </w:r>
      <w:r w:rsidRPr="00FE6543">
        <w:rPr>
          <w:b/>
          <w:noProof/>
          <w:sz w:val="22"/>
          <w:szCs w:val="22"/>
          <w:shd w:val="clear" w:color="auto" w:fill="FFFFFF"/>
          <w:lang w:val="sr-Latn-RS"/>
        </w:rPr>
        <w:t xml:space="preserve"> –</w:t>
      </w:r>
      <w:r>
        <w:rPr>
          <w:b/>
          <w:noProof/>
          <w:sz w:val="22"/>
          <w:szCs w:val="22"/>
          <w:shd w:val="clear" w:color="auto" w:fill="FFFFFF"/>
          <w:lang w:val="sr-Latn-RS"/>
        </w:rPr>
        <w:t xml:space="preserve"> </w:t>
      </w:r>
      <w:r w:rsidR="00225C7E">
        <w:rPr>
          <w:b/>
          <w:noProof/>
          <w:sz w:val="22"/>
          <w:szCs w:val="22"/>
          <w:shd w:val="clear" w:color="auto" w:fill="FFFFFF"/>
          <w:lang w:val="sr-Latn-RS"/>
        </w:rPr>
        <w:t xml:space="preserve">izrada </w:t>
      </w:r>
      <w:r w:rsidR="000D0732">
        <w:rPr>
          <w:b/>
          <w:noProof/>
          <w:sz w:val="22"/>
          <w:szCs w:val="22"/>
          <w:shd w:val="clear" w:color="auto" w:fill="FFFFFF"/>
          <w:lang w:val="sr-Latn-RS"/>
        </w:rPr>
        <w:t xml:space="preserve">Nacrta </w:t>
      </w:r>
      <w:r w:rsidR="00225C7E">
        <w:rPr>
          <w:b/>
          <w:noProof/>
          <w:sz w:val="22"/>
          <w:szCs w:val="22"/>
          <w:shd w:val="clear" w:color="auto" w:fill="FFFFFF"/>
          <w:lang w:val="sr-Latn-RS"/>
        </w:rPr>
        <w:t>zakona o radnim praksama u Republici Srbiji</w:t>
      </w:r>
    </w:p>
    <w:p w14:paraId="46AA613A" w14:textId="77777777" w:rsidR="00AB3A43" w:rsidRPr="00FE6543" w:rsidRDefault="00AB3A43" w:rsidP="00AB3A43">
      <w:pPr>
        <w:spacing w:after="120" w:line="276" w:lineRule="auto"/>
        <w:jc w:val="both"/>
        <w:rPr>
          <w:noProof/>
          <w:sz w:val="22"/>
          <w:szCs w:val="22"/>
          <w:lang w:val="sr-Latn-RS"/>
        </w:rPr>
      </w:pPr>
    </w:p>
    <w:p w14:paraId="1160C3DE" w14:textId="77777777" w:rsidR="00AB3A43" w:rsidRDefault="00AB3A43" w:rsidP="00AB3A43">
      <w:pPr>
        <w:spacing w:after="120" w:line="276" w:lineRule="auto"/>
        <w:jc w:val="both"/>
        <w:rPr>
          <w:noProof/>
          <w:sz w:val="22"/>
          <w:szCs w:val="22"/>
          <w:lang w:val="sr-Latn-RS"/>
        </w:rPr>
      </w:pPr>
      <w:r w:rsidRPr="00FE6543">
        <w:rPr>
          <w:noProof/>
          <w:sz w:val="22"/>
          <w:szCs w:val="22"/>
          <w:lang w:val="sr-Latn-RS"/>
        </w:rPr>
        <w:t>Vlada Republike Srbije je dobila donaciju Švajcarske Konfederacije preko Švajcarske agencije za razvoj i saradnju</w:t>
      </w:r>
      <w:r w:rsidRPr="00FE6543" w:rsidDel="00A446F4">
        <w:rPr>
          <w:noProof/>
          <w:sz w:val="22"/>
          <w:szCs w:val="22"/>
          <w:lang w:val="sr-Latn-RS"/>
        </w:rPr>
        <w:t xml:space="preserve"> </w:t>
      </w:r>
      <w:r w:rsidRPr="00FE6543">
        <w:rPr>
          <w:noProof/>
          <w:sz w:val="22"/>
          <w:szCs w:val="22"/>
          <w:lang w:val="sr-Latn-RS"/>
        </w:rPr>
        <w:t>(SDC) u okviru projekta „Znanjem do posla– Е2Е”</w:t>
      </w:r>
      <w:r w:rsidRPr="00FE6543" w:rsidDel="007E6780">
        <w:rPr>
          <w:noProof/>
          <w:sz w:val="22"/>
          <w:szCs w:val="22"/>
          <w:lang w:val="sr-Latn-RS"/>
        </w:rPr>
        <w:t xml:space="preserve"> </w:t>
      </w:r>
      <w:r w:rsidRPr="00FE6543">
        <w:rPr>
          <w:noProof/>
          <w:sz w:val="22"/>
          <w:szCs w:val="22"/>
          <w:lang w:val="sr-Latn-RS"/>
        </w:rPr>
        <w:t xml:space="preserve">Faza 2, za period od 1. januara 2020. do 31. decembra 2021, i ima nameru da deo sredstava usmeri na finansiranje ove aktivnosti. </w:t>
      </w:r>
    </w:p>
    <w:p w14:paraId="4846CE4D" w14:textId="054B1948" w:rsidR="00AB3A43" w:rsidRDefault="00AB3A43" w:rsidP="0033775E">
      <w:pPr>
        <w:spacing w:after="120" w:line="276" w:lineRule="auto"/>
        <w:jc w:val="both"/>
        <w:rPr>
          <w:sz w:val="22"/>
          <w:szCs w:val="22"/>
          <w:lang w:val="sr-Latn-RS"/>
        </w:rPr>
      </w:pPr>
      <w:r w:rsidRPr="00FE6543">
        <w:rPr>
          <w:sz w:val="22"/>
          <w:szCs w:val="22"/>
          <w:lang w:val="sr-Latn-RS"/>
        </w:rPr>
        <w:t>Od angažovanog konsultanta/konsultantkinje se očekuje da</w:t>
      </w:r>
      <w:r>
        <w:rPr>
          <w:sz w:val="22"/>
          <w:szCs w:val="22"/>
          <w:lang w:val="sr-Latn-RS"/>
        </w:rPr>
        <w:t xml:space="preserve"> </w:t>
      </w:r>
      <w:r w:rsidR="000D0732">
        <w:rPr>
          <w:sz w:val="22"/>
          <w:szCs w:val="22"/>
          <w:lang w:val="sr-Latn-RS"/>
        </w:rPr>
        <w:t xml:space="preserve">pruži podršku </w:t>
      </w:r>
      <w:r w:rsidR="000D0732" w:rsidRPr="000D0732">
        <w:rPr>
          <w:sz w:val="22"/>
          <w:szCs w:val="22"/>
          <w:lang w:val="sr-Latn-RS"/>
        </w:rPr>
        <w:t xml:space="preserve">Ministarstvu za rad, zapošljavanje, boračka i socijalna pitanja </w:t>
      </w:r>
      <w:r w:rsidR="000D0732">
        <w:rPr>
          <w:sz w:val="22"/>
          <w:szCs w:val="22"/>
          <w:lang w:val="sr-Latn-RS"/>
        </w:rPr>
        <w:t>u regulisanju radne prakse, kroz izradu Nacrta zakona o radnim praksama.</w:t>
      </w:r>
    </w:p>
    <w:p w14:paraId="73B0B40B" w14:textId="77777777" w:rsidR="002226EA" w:rsidRPr="0033775E" w:rsidRDefault="002226EA" w:rsidP="0033775E">
      <w:pPr>
        <w:spacing w:after="120" w:line="276" w:lineRule="auto"/>
        <w:jc w:val="both"/>
        <w:rPr>
          <w:sz w:val="22"/>
          <w:szCs w:val="22"/>
          <w:lang w:val="sr-Latn-RS"/>
        </w:rPr>
      </w:pPr>
    </w:p>
    <w:p w14:paraId="48314034" w14:textId="77777777" w:rsidR="00AB3A43" w:rsidRDefault="00AB3A43" w:rsidP="00AB3A43">
      <w:pPr>
        <w:pStyle w:val="Heading3"/>
        <w:spacing w:before="0" w:after="120" w:line="276" w:lineRule="auto"/>
        <w:jc w:val="both"/>
        <w:rPr>
          <w:rFonts w:ascii="Times New Roman" w:hAnsi="Times New Roman" w:cs="Times New Roman"/>
          <w:noProof/>
          <w:sz w:val="22"/>
          <w:szCs w:val="22"/>
          <w:u w:val="single"/>
          <w:lang w:val="sr-Latn-RS"/>
        </w:rPr>
      </w:pPr>
      <w:r w:rsidRPr="00FE6543">
        <w:rPr>
          <w:rFonts w:ascii="Times New Roman" w:hAnsi="Times New Roman" w:cs="Times New Roman"/>
          <w:noProof/>
          <w:sz w:val="22"/>
          <w:szCs w:val="22"/>
          <w:u w:val="single"/>
          <w:lang w:val="sr-Latn-RS"/>
        </w:rPr>
        <w:t xml:space="preserve">Projektni zadatak i opis posla/očekivani rezultati </w:t>
      </w:r>
    </w:p>
    <w:p w14:paraId="2478D4FF" w14:textId="6B625F60" w:rsidR="00AB3A43" w:rsidRPr="005F6ECB" w:rsidRDefault="00FD7266" w:rsidP="00AB3A43">
      <w:pPr>
        <w:rPr>
          <w:noProof/>
          <w:sz w:val="22"/>
          <w:szCs w:val="22"/>
          <w:lang w:val="sr-Latn-RS"/>
        </w:rPr>
      </w:pPr>
      <w:r w:rsidRPr="0033775E">
        <w:rPr>
          <w:sz w:val="22"/>
          <w:szCs w:val="22"/>
          <w:lang w:val="sr-Latn-RS"/>
        </w:rPr>
        <w:t>Izabrani konsultant/konsultantkinja će pružiti usluge u cilju podrške</w:t>
      </w:r>
      <w:r w:rsidRPr="0033775E">
        <w:rPr>
          <w:sz w:val="22"/>
          <w:szCs w:val="22"/>
        </w:rPr>
        <w:t xml:space="preserve"> </w:t>
      </w:r>
      <w:r w:rsidRPr="0033775E">
        <w:rPr>
          <w:sz w:val="22"/>
          <w:szCs w:val="22"/>
          <w:lang w:val="sr-Latn-RS"/>
        </w:rPr>
        <w:t>Ministarstvu za rad, zapošljavanje, boračka i socijalna pitanja  u</w:t>
      </w:r>
      <w:r w:rsidR="00AB3A43" w:rsidRPr="005F6ECB">
        <w:rPr>
          <w:noProof/>
          <w:sz w:val="22"/>
          <w:szCs w:val="22"/>
          <w:lang w:val="sr-Latn-RS"/>
        </w:rPr>
        <w:t xml:space="preserve"> sledeć</w:t>
      </w:r>
      <w:r w:rsidRPr="005F6ECB">
        <w:rPr>
          <w:noProof/>
          <w:sz w:val="22"/>
          <w:szCs w:val="22"/>
          <w:lang w:val="sr-Latn-RS"/>
        </w:rPr>
        <w:t>im</w:t>
      </w:r>
      <w:r w:rsidR="00AB3A43" w:rsidRPr="005F6ECB">
        <w:rPr>
          <w:noProof/>
          <w:sz w:val="22"/>
          <w:szCs w:val="22"/>
          <w:lang w:val="sr-Latn-RS"/>
        </w:rPr>
        <w:t xml:space="preserve"> aktivnosti</w:t>
      </w:r>
      <w:r w:rsidRPr="005F6ECB">
        <w:rPr>
          <w:noProof/>
          <w:sz w:val="22"/>
          <w:szCs w:val="22"/>
          <w:lang w:val="sr-Latn-RS"/>
        </w:rPr>
        <w:t>ma</w:t>
      </w:r>
      <w:r w:rsidR="00AB3A43" w:rsidRPr="005F6ECB">
        <w:rPr>
          <w:noProof/>
          <w:sz w:val="22"/>
          <w:szCs w:val="22"/>
          <w:lang w:val="sr-Latn-RS"/>
        </w:rPr>
        <w:t>:</w:t>
      </w:r>
    </w:p>
    <w:p w14:paraId="34DE3D87" w14:textId="77777777" w:rsidR="00225C7E" w:rsidRPr="000E2DBF" w:rsidRDefault="00225C7E" w:rsidP="00AB3A43">
      <w:pPr>
        <w:rPr>
          <w:lang w:val="sr-Latn-RS"/>
        </w:rPr>
      </w:pPr>
    </w:p>
    <w:p w14:paraId="73A42775" w14:textId="37F1CC61" w:rsidR="00225C7E" w:rsidRDefault="00225C7E" w:rsidP="00AB3A43">
      <w:pPr>
        <w:pStyle w:val="ListParagraph"/>
        <w:numPr>
          <w:ilvl w:val="0"/>
          <w:numId w:val="1"/>
        </w:numPr>
        <w:spacing w:after="120" w:line="276" w:lineRule="auto"/>
        <w:jc w:val="both"/>
        <w:rPr>
          <w:noProof/>
          <w:sz w:val="22"/>
          <w:szCs w:val="22"/>
          <w:lang w:val="sr-Latn-RS"/>
        </w:rPr>
      </w:pPr>
      <w:r>
        <w:rPr>
          <w:noProof/>
          <w:sz w:val="22"/>
          <w:szCs w:val="22"/>
          <w:lang w:val="sr-Latn-RS"/>
        </w:rPr>
        <w:t xml:space="preserve">Na bazi prethodno urađenih analiza, trenutne </w:t>
      </w:r>
      <w:r w:rsidR="00FD7266">
        <w:rPr>
          <w:noProof/>
          <w:sz w:val="22"/>
          <w:szCs w:val="22"/>
          <w:lang w:val="sr-Latn-RS"/>
        </w:rPr>
        <w:t xml:space="preserve">situacije </w:t>
      </w:r>
      <w:r>
        <w:rPr>
          <w:noProof/>
          <w:sz w:val="22"/>
          <w:szCs w:val="22"/>
          <w:lang w:val="sr-Latn-RS"/>
        </w:rPr>
        <w:t>u Republici Srbiji u domenu radnih praksi, kao i na bazi najboljih praksi u svetu, EU i regionu izraditi nacrt zakona o radnim praksama u Republici Srbiji i dostaviti predlog nacrta zakona Ministarstvu za rad, zapošljavanje, boračka i socijalna pitanja i SIPRU (Tim za socijalno uključivanje i smanjenje siromaštva Vlade Republike Srbije)</w:t>
      </w:r>
      <w:r w:rsidR="00C518F9">
        <w:rPr>
          <w:noProof/>
          <w:sz w:val="22"/>
          <w:szCs w:val="22"/>
          <w:lang w:val="sr-Latn-RS"/>
        </w:rPr>
        <w:t>;</w:t>
      </w:r>
    </w:p>
    <w:p w14:paraId="77848A8E" w14:textId="3554A69C" w:rsidR="00225C7E" w:rsidRDefault="00225C7E" w:rsidP="00AB3A43">
      <w:pPr>
        <w:pStyle w:val="ListParagraph"/>
        <w:numPr>
          <w:ilvl w:val="0"/>
          <w:numId w:val="1"/>
        </w:numPr>
        <w:spacing w:after="120" w:line="276" w:lineRule="auto"/>
        <w:jc w:val="both"/>
        <w:rPr>
          <w:noProof/>
          <w:sz w:val="22"/>
          <w:szCs w:val="22"/>
          <w:lang w:val="sr-Latn-RS"/>
        </w:rPr>
      </w:pPr>
      <w:r>
        <w:rPr>
          <w:noProof/>
          <w:sz w:val="22"/>
          <w:szCs w:val="22"/>
          <w:lang w:val="sr-Latn-RS"/>
        </w:rPr>
        <w:t>Pružiti podršku Ministarstvu za rad, zapošljavanje, boračka i socijalna pitanja u organizovanju i sprovođenju procesa konsultacija sa svim zainteresovanim stranama kako bi se sagledali njih</w:t>
      </w:r>
      <w:r w:rsidR="00FD7266">
        <w:rPr>
          <w:noProof/>
          <w:sz w:val="22"/>
          <w:szCs w:val="22"/>
          <w:lang w:val="sr-Latn-RS"/>
        </w:rPr>
        <w:t>o</w:t>
      </w:r>
      <w:r>
        <w:rPr>
          <w:noProof/>
          <w:sz w:val="22"/>
          <w:szCs w:val="22"/>
          <w:lang w:val="sr-Latn-RS"/>
        </w:rPr>
        <w:t>va mišljenja, sugestije, komentari na nacrt zakona o radnim praksama</w:t>
      </w:r>
      <w:r w:rsidR="00C518F9">
        <w:rPr>
          <w:noProof/>
          <w:sz w:val="22"/>
          <w:szCs w:val="22"/>
          <w:lang w:val="sr-Latn-RS"/>
        </w:rPr>
        <w:t>;</w:t>
      </w:r>
    </w:p>
    <w:p w14:paraId="0074C75E" w14:textId="523A6B4C" w:rsidR="00225C7E" w:rsidRDefault="00225C7E" w:rsidP="00AB3A43">
      <w:pPr>
        <w:pStyle w:val="ListParagraph"/>
        <w:numPr>
          <w:ilvl w:val="0"/>
          <w:numId w:val="1"/>
        </w:numPr>
        <w:spacing w:after="120" w:line="276" w:lineRule="auto"/>
        <w:jc w:val="both"/>
        <w:rPr>
          <w:noProof/>
          <w:sz w:val="22"/>
          <w:szCs w:val="22"/>
          <w:lang w:val="sr-Latn-RS"/>
        </w:rPr>
      </w:pPr>
      <w:r>
        <w:rPr>
          <w:noProof/>
          <w:sz w:val="22"/>
          <w:szCs w:val="22"/>
          <w:lang w:val="sr-Latn-RS"/>
        </w:rPr>
        <w:t xml:space="preserve">Predstaviti nacrt zakona o radnim praksama na sednici Radne grupe koju je </w:t>
      </w:r>
      <w:r w:rsidR="00FD7266">
        <w:rPr>
          <w:noProof/>
          <w:sz w:val="22"/>
          <w:szCs w:val="22"/>
          <w:lang w:val="sr-Latn-RS"/>
        </w:rPr>
        <w:t xml:space="preserve">Ministarstvo </w:t>
      </w:r>
      <w:r>
        <w:rPr>
          <w:noProof/>
          <w:sz w:val="22"/>
          <w:szCs w:val="22"/>
          <w:lang w:val="sr-Latn-RS"/>
        </w:rPr>
        <w:t>za rad, zapošljavanje, boračka i socijalna pitanja osnovalo za regulisanje radne prakse i sakupiti/obraditi sva mišljenja koja se budu iznela</w:t>
      </w:r>
      <w:r w:rsidR="00C518F9">
        <w:rPr>
          <w:noProof/>
          <w:sz w:val="22"/>
          <w:szCs w:val="22"/>
          <w:lang w:val="sr-Latn-RS"/>
        </w:rPr>
        <w:t>;</w:t>
      </w:r>
    </w:p>
    <w:p w14:paraId="0A898BC9" w14:textId="6B62A175" w:rsidR="00225C7E" w:rsidRDefault="00225C7E" w:rsidP="00AB3A43">
      <w:pPr>
        <w:pStyle w:val="ListParagraph"/>
        <w:numPr>
          <w:ilvl w:val="0"/>
          <w:numId w:val="1"/>
        </w:numPr>
        <w:spacing w:after="120" w:line="276" w:lineRule="auto"/>
        <w:jc w:val="both"/>
        <w:rPr>
          <w:noProof/>
          <w:sz w:val="22"/>
          <w:szCs w:val="22"/>
          <w:lang w:val="sr-Latn-RS"/>
        </w:rPr>
      </w:pPr>
      <w:r>
        <w:rPr>
          <w:noProof/>
          <w:sz w:val="22"/>
          <w:szCs w:val="22"/>
          <w:lang w:val="sr-Latn-RS"/>
        </w:rPr>
        <w:t>Pružiti podršku Ministarstvu za rad, zapošljavanje, boračka i socijalna pitanja u organizaciji i sprovođenju procesa javnih konsultacija/javne rasprave u skladu sa obavezama koje definiše Zakon o planskom sistemu</w:t>
      </w:r>
    </w:p>
    <w:p w14:paraId="19473F92" w14:textId="37F530A9" w:rsidR="00C518F9" w:rsidRDefault="00C518F9" w:rsidP="00C518F9">
      <w:pPr>
        <w:pStyle w:val="ListParagraph"/>
        <w:numPr>
          <w:ilvl w:val="0"/>
          <w:numId w:val="1"/>
        </w:numPr>
        <w:spacing w:after="120" w:line="276" w:lineRule="auto"/>
        <w:jc w:val="both"/>
        <w:rPr>
          <w:noProof/>
          <w:sz w:val="22"/>
          <w:szCs w:val="22"/>
          <w:lang w:val="sr-Latn-RS"/>
        </w:rPr>
      </w:pPr>
      <w:r w:rsidRPr="00C518F9">
        <w:rPr>
          <w:noProof/>
          <w:sz w:val="22"/>
          <w:szCs w:val="22"/>
          <w:lang w:val="sr-Latn-RS"/>
        </w:rPr>
        <w:t>Na osnovu svih prikupljenih mišljenja i povratnih informacija iz procesa javnih konsultacija</w:t>
      </w:r>
      <w:r>
        <w:rPr>
          <w:noProof/>
          <w:sz w:val="22"/>
          <w:szCs w:val="22"/>
          <w:lang w:val="sr-Latn-RS"/>
        </w:rPr>
        <w:t>,</w:t>
      </w:r>
      <w:r w:rsidRPr="00C518F9">
        <w:rPr>
          <w:noProof/>
          <w:sz w:val="22"/>
          <w:szCs w:val="22"/>
          <w:lang w:val="sr-Latn-RS"/>
        </w:rPr>
        <w:t xml:space="preserve"> izraditi izveštaj o javnoj raspravi</w:t>
      </w:r>
      <w:r>
        <w:rPr>
          <w:noProof/>
          <w:sz w:val="22"/>
          <w:szCs w:val="22"/>
          <w:lang w:val="sr-Latn-RS"/>
        </w:rPr>
        <w:t>;</w:t>
      </w:r>
    </w:p>
    <w:p w14:paraId="687CB652" w14:textId="41D9009C" w:rsidR="00225C7E" w:rsidRDefault="00225C7E" w:rsidP="00AB3A43">
      <w:pPr>
        <w:pStyle w:val="ListParagraph"/>
        <w:numPr>
          <w:ilvl w:val="0"/>
          <w:numId w:val="1"/>
        </w:numPr>
        <w:spacing w:after="120" w:line="276" w:lineRule="auto"/>
        <w:jc w:val="both"/>
        <w:rPr>
          <w:noProof/>
          <w:sz w:val="22"/>
          <w:szCs w:val="22"/>
          <w:lang w:val="sr-Latn-RS"/>
        </w:rPr>
      </w:pPr>
      <w:r>
        <w:rPr>
          <w:noProof/>
          <w:sz w:val="22"/>
          <w:szCs w:val="22"/>
          <w:lang w:val="sr-Latn-RS"/>
        </w:rPr>
        <w:t xml:space="preserve">Izraditi finalnu verziju nacrta </w:t>
      </w:r>
      <w:r w:rsidR="00C518F9">
        <w:rPr>
          <w:noProof/>
          <w:sz w:val="22"/>
          <w:szCs w:val="22"/>
          <w:lang w:val="sr-Latn-RS"/>
        </w:rPr>
        <w:t xml:space="preserve">Zakona </w:t>
      </w:r>
      <w:r>
        <w:rPr>
          <w:noProof/>
          <w:sz w:val="22"/>
          <w:szCs w:val="22"/>
          <w:lang w:val="sr-Latn-RS"/>
        </w:rPr>
        <w:t>o radnim praksama i dostaviti na mišljenje Ministarstvu za rad, zapošljavanje, boračka i socijalna pitanja i SIPRU Timu</w:t>
      </w:r>
      <w:r w:rsidR="00C518F9">
        <w:rPr>
          <w:noProof/>
          <w:sz w:val="22"/>
          <w:szCs w:val="22"/>
          <w:lang w:val="sr-Latn-RS"/>
        </w:rPr>
        <w:t>.</w:t>
      </w:r>
    </w:p>
    <w:p w14:paraId="5CF7FB5C" w14:textId="77777777" w:rsidR="002226EA" w:rsidRDefault="002226EA" w:rsidP="0033775E">
      <w:pPr>
        <w:pStyle w:val="ListParagraph"/>
        <w:spacing w:after="120" w:line="276" w:lineRule="auto"/>
        <w:jc w:val="both"/>
        <w:rPr>
          <w:noProof/>
          <w:sz w:val="22"/>
          <w:szCs w:val="22"/>
          <w:lang w:val="sr-Latn-RS"/>
        </w:rPr>
      </w:pPr>
    </w:p>
    <w:p w14:paraId="7E933251" w14:textId="77777777" w:rsidR="00232E94" w:rsidRPr="00652835" w:rsidRDefault="00232E94" w:rsidP="00232E94">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 angažmana</w:t>
      </w:r>
    </w:p>
    <w:p w14:paraId="4C36BA0A" w14:textId="68E7208B" w:rsidR="00AB3A43" w:rsidRDefault="00AB3A43" w:rsidP="00AB3A43">
      <w:pPr>
        <w:spacing w:after="120" w:line="276" w:lineRule="auto"/>
        <w:jc w:val="both"/>
        <w:rPr>
          <w:noProof/>
          <w:sz w:val="22"/>
          <w:szCs w:val="22"/>
          <w:lang w:val="sr-Latn-RS"/>
        </w:rPr>
      </w:pPr>
      <w:r w:rsidRPr="00FE6543">
        <w:rPr>
          <w:noProof/>
          <w:sz w:val="22"/>
          <w:szCs w:val="22"/>
          <w:lang w:val="sr-Latn-RS"/>
        </w:rPr>
        <w:t xml:space="preserve">Očekivani period angažovanja konsultanata/kinja koji ispune kriterijume je od </w:t>
      </w:r>
      <w:r w:rsidR="00225C7E">
        <w:rPr>
          <w:noProof/>
          <w:sz w:val="22"/>
          <w:szCs w:val="22"/>
          <w:lang w:val="sr-Latn-RS"/>
        </w:rPr>
        <w:t>1.</w:t>
      </w:r>
      <w:r w:rsidR="00C518F9">
        <w:rPr>
          <w:noProof/>
          <w:sz w:val="22"/>
          <w:szCs w:val="22"/>
          <w:lang w:val="sr-Latn-RS"/>
        </w:rPr>
        <w:t xml:space="preserve"> </w:t>
      </w:r>
      <w:r w:rsidR="00225C7E">
        <w:rPr>
          <w:noProof/>
          <w:sz w:val="22"/>
          <w:szCs w:val="22"/>
          <w:lang w:val="sr-Latn-RS"/>
        </w:rPr>
        <w:t>septembra</w:t>
      </w:r>
      <w:r>
        <w:rPr>
          <w:noProof/>
          <w:sz w:val="22"/>
          <w:szCs w:val="22"/>
          <w:lang w:val="sr-Latn-RS"/>
        </w:rPr>
        <w:t xml:space="preserve"> </w:t>
      </w:r>
      <w:r w:rsidRPr="00FE6543">
        <w:rPr>
          <w:noProof/>
          <w:sz w:val="22"/>
          <w:szCs w:val="22"/>
          <w:lang w:val="sr-Latn-RS"/>
        </w:rPr>
        <w:t>202</w:t>
      </w:r>
      <w:r>
        <w:rPr>
          <w:noProof/>
          <w:sz w:val="22"/>
          <w:szCs w:val="22"/>
          <w:lang w:val="sr-Latn-RS"/>
        </w:rPr>
        <w:t>1</w:t>
      </w:r>
      <w:r w:rsidRPr="00FE6543">
        <w:rPr>
          <w:noProof/>
          <w:sz w:val="22"/>
          <w:szCs w:val="22"/>
          <w:lang w:val="sr-Latn-RS"/>
        </w:rPr>
        <w:t xml:space="preserve">. godine do </w:t>
      </w:r>
      <w:r w:rsidR="00225C7E">
        <w:rPr>
          <w:noProof/>
          <w:sz w:val="22"/>
          <w:szCs w:val="22"/>
          <w:lang w:val="sr-Latn-RS"/>
        </w:rPr>
        <w:t xml:space="preserve">31. </w:t>
      </w:r>
      <w:r w:rsidRPr="00FE6543">
        <w:rPr>
          <w:noProof/>
          <w:sz w:val="22"/>
          <w:szCs w:val="22"/>
          <w:lang w:val="sr-Latn-RS"/>
        </w:rPr>
        <w:t xml:space="preserve">decembra 2021. godine. </w:t>
      </w:r>
    </w:p>
    <w:p w14:paraId="3072F1E2" w14:textId="77777777" w:rsidR="002226EA" w:rsidRDefault="002226EA" w:rsidP="00AB3A43">
      <w:pPr>
        <w:spacing w:after="120" w:line="276" w:lineRule="auto"/>
        <w:jc w:val="both"/>
        <w:rPr>
          <w:noProof/>
          <w:sz w:val="22"/>
          <w:szCs w:val="22"/>
          <w:lang w:val="sr-Latn-RS"/>
        </w:rPr>
      </w:pPr>
    </w:p>
    <w:p w14:paraId="44B62F70" w14:textId="77777777" w:rsidR="002226EA" w:rsidRDefault="002226EA" w:rsidP="00AB3A43">
      <w:pPr>
        <w:spacing w:after="120" w:line="276" w:lineRule="auto"/>
        <w:jc w:val="both"/>
        <w:rPr>
          <w:noProof/>
          <w:sz w:val="22"/>
          <w:szCs w:val="22"/>
          <w:lang w:val="sr-Latn-RS"/>
        </w:rPr>
      </w:pPr>
    </w:p>
    <w:p w14:paraId="228DE77E" w14:textId="77777777" w:rsidR="00AB3A43" w:rsidRPr="001008CE" w:rsidRDefault="00AB3A43" w:rsidP="00AB3A43">
      <w:pPr>
        <w:spacing w:after="120" w:line="276" w:lineRule="auto"/>
        <w:jc w:val="both"/>
        <w:rPr>
          <w:b/>
          <w:noProof/>
          <w:sz w:val="22"/>
          <w:szCs w:val="22"/>
          <w:lang w:val="sr-Latn-RS"/>
        </w:rPr>
      </w:pPr>
      <w:r w:rsidRPr="00FE6543">
        <w:rPr>
          <w:b/>
          <w:noProof/>
          <w:sz w:val="22"/>
          <w:szCs w:val="22"/>
          <w:lang w:val="sr-Latn-RS"/>
        </w:rPr>
        <w:lastRenderedPageBreak/>
        <w:t>Zainteresovani konsultant/konsultantkinja treba da ispunjava sledeće uslove:</w:t>
      </w:r>
    </w:p>
    <w:p w14:paraId="4EA41D3D" w14:textId="7C1FBEA5" w:rsidR="00177765" w:rsidRDefault="00AB3A43" w:rsidP="00F842C9">
      <w:pPr>
        <w:pStyle w:val="HTMLPreformatted"/>
        <w:numPr>
          <w:ilvl w:val="0"/>
          <w:numId w:val="3"/>
        </w:numPr>
        <w:spacing w:line="276" w:lineRule="auto"/>
        <w:jc w:val="both"/>
        <w:rPr>
          <w:rFonts w:ascii="Times New Roman" w:hAnsi="Times New Roman" w:cs="Times New Roman"/>
          <w:noProof/>
          <w:sz w:val="22"/>
          <w:szCs w:val="22"/>
          <w:lang w:val="sr-Latn-RS"/>
        </w:rPr>
      </w:pPr>
      <w:r w:rsidRPr="00D14D5C">
        <w:rPr>
          <w:rFonts w:ascii="Times New Roman" w:hAnsi="Times New Roman" w:cs="Times New Roman"/>
          <w:noProof/>
          <w:sz w:val="22"/>
          <w:szCs w:val="22"/>
          <w:lang w:val="sr-Latn-RS"/>
        </w:rPr>
        <w:t xml:space="preserve">Univerzitetska diploma od najmanje 4 godine u </w:t>
      </w:r>
      <w:r w:rsidR="00225C7E">
        <w:rPr>
          <w:rFonts w:ascii="Times New Roman" w:hAnsi="Times New Roman" w:cs="Times New Roman"/>
          <w:noProof/>
          <w:sz w:val="22"/>
          <w:szCs w:val="22"/>
          <w:lang w:val="sr-Latn-RS"/>
        </w:rPr>
        <w:t>oblasti pravnih nauka</w:t>
      </w:r>
      <w:r w:rsidRPr="00D14D5C">
        <w:rPr>
          <w:rFonts w:ascii="Times New Roman" w:hAnsi="Times New Roman" w:cs="Times New Roman"/>
          <w:noProof/>
          <w:sz w:val="22"/>
          <w:szCs w:val="22"/>
          <w:lang w:val="sr-Latn-RS"/>
        </w:rPr>
        <w:t xml:space="preserve"> </w:t>
      </w:r>
      <w:r>
        <w:rPr>
          <w:rFonts w:ascii="Times New Roman" w:hAnsi="Times New Roman" w:cs="Times New Roman"/>
          <w:noProof/>
          <w:sz w:val="22"/>
          <w:szCs w:val="22"/>
          <w:lang w:val="sr-Latn-RS"/>
        </w:rPr>
        <w:t>ili</w:t>
      </w:r>
      <w:r w:rsidRPr="00D14D5C">
        <w:rPr>
          <w:rFonts w:ascii="Times New Roman" w:hAnsi="Times New Roman" w:cs="Times New Roman"/>
          <w:noProof/>
          <w:sz w:val="22"/>
          <w:szCs w:val="22"/>
          <w:lang w:val="sr-Latn-RS"/>
        </w:rPr>
        <w:t xml:space="preserve"> ekvivalent</w:t>
      </w:r>
      <w:r>
        <w:rPr>
          <w:rFonts w:ascii="Times New Roman" w:hAnsi="Times New Roman" w:cs="Times New Roman"/>
          <w:noProof/>
          <w:sz w:val="22"/>
          <w:szCs w:val="22"/>
          <w:lang w:val="sr-Latn-RS"/>
        </w:rPr>
        <w:t>nih</w:t>
      </w:r>
      <w:r w:rsidRPr="00D14D5C">
        <w:rPr>
          <w:rFonts w:ascii="Times New Roman" w:hAnsi="Times New Roman" w:cs="Times New Roman"/>
          <w:noProof/>
          <w:sz w:val="22"/>
          <w:szCs w:val="22"/>
          <w:lang w:val="sr-Latn-RS"/>
        </w:rPr>
        <w:t xml:space="preserve"> 15 godina </w:t>
      </w:r>
      <w:r w:rsidR="00225C7E">
        <w:rPr>
          <w:rFonts w:ascii="Times New Roman" w:hAnsi="Times New Roman" w:cs="Times New Roman"/>
          <w:noProof/>
          <w:sz w:val="22"/>
          <w:szCs w:val="22"/>
          <w:lang w:val="sr-Latn-RS"/>
        </w:rPr>
        <w:t xml:space="preserve">relevantnog </w:t>
      </w:r>
      <w:r w:rsidRPr="00D14D5C">
        <w:rPr>
          <w:rFonts w:ascii="Times New Roman" w:hAnsi="Times New Roman" w:cs="Times New Roman"/>
          <w:noProof/>
          <w:sz w:val="22"/>
          <w:szCs w:val="22"/>
          <w:lang w:val="sr-Latn-RS"/>
        </w:rPr>
        <w:t xml:space="preserve">iskustva u </w:t>
      </w:r>
      <w:r w:rsidR="00225C7E">
        <w:rPr>
          <w:rFonts w:ascii="Times New Roman" w:hAnsi="Times New Roman" w:cs="Times New Roman"/>
          <w:noProof/>
          <w:sz w:val="22"/>
          <w:szCs w:val="22"/>
          <w:lang w:val="sr-Latn-RS"/>
        </w:rPr>
        <w:t>podršci institucijama Vladi Republike Srbije</w:t>
      </w:r>
      <w:r w:rsidR="00177765">
        <w:rPr>
          <w:rFonts w:ascii="Times New Roman" w:hAnsi="Times New Roman" w:cs="Times New Roman"/>
          <w:noProof/>
          <w:sz w:val="22"/>
          <w:szCs w:val="22"/>
          <w:lang w:val="sr-Latn-RS"/>
        </w:rPr>
        <w:t xml:space="preserve"> u procesu reformi institucionalnog, zakonodavnog i okvir</w:t>
      </w:r>
      <w:r w:rsidR="00C518F9">
        <w:rPr>
          <w:rFonts w:ascii="Times New Roman" w:hAnsi="Times New Roman" w:cs="Times New Roman"/>
          <w:noProof/>
          <w:sz w:val="22"/>
          <w:szCs w:val="22"/>
          <w:lang w:val="sr-Latn-RS"/>
        </w:rPr>
        <w:t>a</w:t>
      </w:r>
      <w:r w:rsidR="00177765">
        <w:rPr>
          <w:rFonts w:ascii="Times New Roman" w:hAnsi="Times New Roman" w:cs="Times New Roman"/>
          <w:noProof/>
          <w:sz w:val="22"/>
          <w:szCs w:val="22"/>
          <w:lang w:val="sr-Latn-RS"/>
        </w:rPr>
        <w:t xml:space="preserve"> javnih politika koji se reformiše kroz proces EU integracija</w:t>
      </w:r>
    </w:p>
    <w:p w14:paraId="1E11F2DE" w14:textId="2C81AA54" w:rsidR="00177765" w:rsidRPr="00177765" w:rsidRDefault="00177765" w:rsidP="00F842C9">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Master diploma u oblasti prava ili položen pravosudni ispit će se smatrati prednošću</w:t>
      </w:r>
    </w:p>
    <w:p w14:paraId="6446C18C" w14:textId="6A0FDC3C" w:rsidR="00AB3A43" w:rsidRDefault="00AB3A43" w:rsidP="00AB3A43">
      <w:pPr>
        <w:pStyle w:val="HTMLPreformatted"/>
        <w:numPr>
          <w:ilvl w:val="0"/>
          <w:numId w:val="3"/>
        </w:numPr>
        <w:spacing w:line="276" w:lineRule="auto"/>
        <w:jc w:val="both"/>
        <w:rPr>
          <w:rFonts w:ascii="Times New Roman" w:hAnsi="Times New Roman" w:cs="Times New Roman"/>
          <w:noProof/>
          <w:sz w:val="22"/>
          <w:szCs w:val="22"/>
          <w:lang w:val="sr-Latn-RS"/>
        </w:rPr>
      </w:pPr>
      <w:r w:rsidRPr="00D14D5C">
        <w:rPr>
          <w:rFonts w:ascii="Times New Roman" w:hAnsi="Times New Roman" w:cs="Times New Roman"/>
          <w:noProof/>
          <w:sz w:val="22"/>
          <w:szCs w:val="22"/>
          <w:lang w:val="sr-Latn-RS"/>
        </w:rPr>
        <w:t>Najmanje 10</w:t>
      </w:r>
      <w:r>
        <w:rPr>
          <w:rFonts w:ascii="Times New Roman" w:hAnsi="Times New Roman" w:cs="Times New Roman"/>
          <w:noProof/>
          <w:sz w:val="22"/>
          <w:szCs w:val="22"/>
          <w:lang w:val="sr-Latn-RS"/>
        </w:rPr>
        <w:t xml:space="preserve">, poželjno </w:t>
      </w:r>
      <w:r w:rsidRPr="00D14D5C">
        <w:rPr>
          <w:rFonts w:ascii="Times New Roman" w:hAnsi="Times New Roman" w:cs="Times New Roman"/>
          <w:noProof/>
          <w:sz w:val="22"/>
          <w:szCs w:val="22"/>
          <w:lang w:val="sr-Latn-RS"/>
        </w:rPr>
        <w:t>1</w:t>
      </w:r>
      <w:r w:rsidR="00177765">
        <w:rPr>
          <w:rFonts w:ascii="Times New Roman" w:hAnsi="Times New Roman" w:cs="Times New Roman"/>
          <w:noProof/>
          <w:sz w:val="22"/>
          <w:szCs w:val="22"/>
          <w:lang w:val="sr-Latn-RS"/>
        </w:rPr>
        <w:t>2</w:t>
      </w:r>
      <w:r w:rsidRPr="00D14D5C">
        <w:rPr>
          <w:rFonts w:ascii="Times New Roman" w:hAnsi="Times New Roman" w:cs="Times New Roman"/>
          <w:noProof/>
          <w:sz w:val="22"/>
          <w:szCs w:val="22"/>
          <w:lang w:val="sr-Latn-RS"/>
        </w:rPr>
        <w:t xml:space="preserve"> godina </w:t>
      </w:r>
      <w:r>
        <w:rPr>
          <w:rFonts w:ascii="Times New Roman" w:hAnsi="Times New Roman" w:cs="Times New Roman"/>
          <w:noProof/>
          <w:sz w:val="22"/>
          <w:szCs w:val="22"/>
          <w:lang w:val="sr-Latn-RS"/>
        </w:rPr>
        <w:t xml:space="preserve">radnog </w:t>
      </w:r>
      <w:r w:rsidRPr="00D14D5C">
        <w:rPr>
          <w:rFonts w:ascii="Times New Roman" w:hAnsi="Times New Roman" w:cs="Times New Roman"/>
          <w:noProof/>
          <w:sz w:val="22"/>
          <w:szCs w:val="22"/>
          <w:lang w:val="sr-Latn-RS"/>
        </w:rPr>
        <w:t xml:space="preserve">iskustva u </w:t>
      </w:r>
      <w:r w:rsidR="00177765">
        <w:rPr>
          <w:rFonts w:ascii="Times New Roman" w:hAnsi="Times New Roman" w:cs="Times New Roman"/>
          <w:noProof/>
          <w:sz w:val="22"/>
          <w:szCs w:val="22"/>
          <w:lang w:val="sr-Latn-RS"/>
        </w:rPr>
        <w:t>izradi/</w:t>
      </w:r>
      <w:r w:rsidR="00C518F9">
        <w:rPr>
          <w:rFonts w:ascii="Times New Roman" w:hAnsi="Times New Roman" w:cs="Times New Roman"/>
          <w:noProof/>
          <w:sz w:val="22"/>
          <w:szCs w:val="22"/>
          <w:lang w:val="sr-Latn-RS"/>
        </w:rPr>
        <w:t xml:space="preserve">izmeni </w:t>
      </w:r>
      <w:r w:rsidR="00177765">
        <w:rPr>
          <w:rFonts w:ascii="Times New Roman" w:hAnsi="Times New Roman" w:cs="Times New Roman"/>
          <w:noProof/>
          <w:sz w:val="22"/>
          <w:szCs w:val="22"/>
          <w:lang w:val="sr-Latn-RS"/>
        </w:rPr>
        <w:t>zakona u skladu sa domaćim pravnim okvirom gde</w:t>
      </w:r>
      <w:r w:rsidR="00C518F9">
        <w:rPr>
          <w:rFonts w:ascii="Times New Roman" w:hAnsi="Times New Roman" w:cs="Times New Roman"/>
          <w:noProof/>
          <w:sz w:val="22"/>
          <w:szCs w:val="22"/>
          <w:lang w:val="sr-Latn-RS"/>
        </w:rPr>
        <w:t xml:space="preserve"> </w:t>
      </w:r>
      <w:r w:rsidR="00177765">
        <w:rPr>
          <w:rFonts w:ascii="Times New Roman" w:hAnsi="Times New Roman" w:cs="Times New Roman"/>
          <w:noProof/>
          <w:sz w:val="22"/>
          <w:szCs w:val="22"/>
          <w:lang w:val="sr-Latn-RS"/>
        </w:rPr>
        <w:t>će se iskustvo u pisanju zakona u skladu sa odredbama Zakona o planskom sistemu smatrati prednošću</w:t>
      </w:r>
    </w:p>
    <w:p w14:paraId="2E919B9C" w14:textId="07DBB794" w:rsidR="00177765" w:rsidRPr="00D14D5C"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 xml:space="preserve">Odlično poznavanje i iskustvo strateškog, zakonodavnog i institucionalnog okvira za zapošljavanje/zapošljavanje mladih sa fokusom na različite tipove radnog angažmana praktikanata (radnih praksi, stručnih praksi, stažiranja, volontiranja itd.) </w:t>
      </w:r>
    </w:p>
    <w:p w14:paraId="097C12E5" w14:textId="55C36F7E" w:rsidR="00AB3A43"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Dokazivo iskustvo u izradi različitih zakona, učešču u radu radnih grupa za izradu zakona, organizovanja i sprovođenja procesa javnih konsultacija</w:t>
      </w:r>
    </w:p>
    <w:p w14:paraId="4599058C" w14:textId="2864AB6D" w:rsidR="00177765"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Iskustvo u konsultantskom i savetodavnom radu u oblastima od značaja za projektni zadatak smatraće se prednošću</w:t>
      </w:r>
    </w:p>
    <w:p w14:paraId="39113543" w14:textId="6A7D5F1E" w:rsidR="00177765"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Prednošću će se smatrati i iskustvo u sprovođenju studija, istraživanja i projekata u vezi sa radnim praksama kao i poznavanje EC preporuke o standardima kvaliteta za stražiranje</w:t>
      </w:r>
    </w:p>
    <w:p w14:paraId="66B6DF55" w14:textId="7D80E593" w:rsidR="00177765"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Odlično poznavanje</w:t>
      </w:r>
      <w:r w:rsidR="000D0732">
        <w:rPr>
          <w:rFonts w:ascii="Times New Roman" w:hAnsi="Times New Roman" w:cs="Times New Roman"/>
          <w:noProof/>
          <w:sz w:val="22"/>
          <w:szCs w:val="22"/>
          <w:lang w:val="sr-Latn-RS"/>
        </w:rPr>
        <w:t xml:space="preserve"> engleskog jezika i tečno znanje</w:t>
      </w:r>
      <w:r>
        <w:rPr>
          <w:rFonts w:ascii="Times New Roman" w:hAnsi="Times New Roman" w:cs="Times New Roman"/>
          <w:noProof/>
          <w:sz w:val="22"/>
          <w:szCs w:val="22"/>
          <w:lang w:val="sr-Latn-RS"/>
        </w:rPr>
        <w:t xml:space="preserve"> srpskog  jezika</w:t>
      </w:r>
    </w:p>
    <w:p w14:paraId="535727A4" w14:textId="54F43B4D" w:rsidR="00177765"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Odlične komunikacione veštine, veštine pisanja i prezentovanja</w:t>
      </w:r>
    </w:p>
    <w:p w14:paraId="161EC21B" w14:textId="06236576" w:rsidR="00177765" w:rsidRPr="00D14D5C" w:rsidRDefault="00177765" w:rsidP="00AB3A43">
      <w:pPr>
        <w:pStyle w:val="HTMLPreformatted"/>
        <w:numPr>
          <w:ilvl w:val="0"/>
          <w:numId w:val="3"/>
        </w:numPr>
        <w:spacing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Odlične analitičke veštine</w:t>
      </w:r>
    </w:p>
    <w:p w14:paraId="2E3CD325" w14:textId="77777777" w:rsidR="00AB3A43" w:rsidRPr="00FE6543" w:rsidRDefault="00AB3A43" w:rsidP="00AB3A43">
      <w:pPr>
        <w:pStyle w:val="HTMLPreformatted"/>
        <w:spacing w:line="276" w:lineRule="auto"/>
        <w:ind w:left="720"/>
        <w:jc w:val="both"/>
        <w:rPr>
          <w:rFonts w:ascii="Times New Roman" w:hAnsi="Times New Roman" w:cs="Times New Roman"/>
          <w:noProof/>
          <w:color w:val="222222"/>
          <w:sz w:val="22"/>
          <w:szCs w:val="22"/>
          <w:lang w:val="sr-Latn-RS"/>
        </w:rPr>
      </w:pPr>
    </w:p>
    <w:p w14:paraId="6E7D010A" w14:textId="167A7457" w:rsidR="00AB3A43" w:rsidRDefault="00AB3A43" w:rsidP="00AB3A43">
      <w:pPr>
        <w:pStyle w:val="Heading3"/>
        <w:spacing w:before="0" w:after="120" w:line="276" w:lineRule="auto"/>
        <w:jc w:val="both"/>
        <w:rPr>
          <w:rStyle w:val="Hyperlink"/>
          <w:rFonts w:ascii="Times New Roman" w:hAnsi="Times New Roman" w:cs="Times New Roman"/>
          <w:noProof/>
          <w:color w:val="1155CC"/>
          <w:sz w:val="22"/>
          <w:szCs w:val="22"/>
          <w:shd w:val="clear" w:color="auto" w:fill="FFFFFF"/>
          <w:lang w:val="sr-Latn-RS"/>
        </w:rPr>
      </w:pPr>
      <w:r w:rsidRPr="00FE6543">
        <w:rPr>
          <w:rFonts w:ascii="Times New Roman" w:hAnsi="Times New Roman" w:cs="Times New Roman"/>
          <w:b w:val="0"/>
          <w:noProof/>
          <w:sz w:val="22"/>
          <w:szCs w:val="22"/>
          <w:lang w:val="sr-Latn-RS"/>
        </w:rPr>
        <w:t>Izbor će se vršiti primenom metode:</w:t>
      </w:r>
      <w:r w:rsidRPr="00FE6543">
        <w:rPr>
          <w:rFonts w:ascii="Times New Roman" w:hAnsi="Times New Roman" w:cs="Times New Roman"/>
          <w:noProof/>
          <w:sz w:val="22"/>
          <w:szCs w:val="22"/>
          <w:u w:val="single"/>
          <w:lang w:val="sr-Latn-RS"/>
        </w:rPr>
        <w:t xml:space="preserve"> „Izbor konsultanata na osnovu kvaliteta i cene“ </w:t>
      </w:r>
      <w:r w:rsidRPr="00FE6543">
        <w:rPr>
          <w:rFonts w:ascii="Times New Roman" w:hAnsi="Times New Roman" w:cs="Times New Roman"/>
          <w:b w:val="0"/>
          <w:noProof/>
          <w:sz w:val="22"/>
          <w:szCs w:val="22"/>
          <w:lang w:val="sr-Latn-RS"/>
        </w:rPr>
        <w:t xml:space="preserve">u skladu sa postupkom predviđenim </w:t>
      </w:r>
      <w:r w:rsidRPr="00FE6543">
        <w:rPr>
          <w:rFonts w:ascii="Times New Roman" w:eastAsia="Calibri" w:hAnsi="Times New Roman" w:cs="Times New Roman"/>
          <w:b w:val="0"/>
          <w:bCs w:val="0"/>
          <w:noProof/>
          <w:color w:val="000000"/>
          <w:sz w:val="22"/>
          <w:szCs w:val="22"/>
          <w:lang w:val="sr-Latn-RS"/>
        </w:rPr>
        <w:t>Prilogom br. 4 iz Sporazuma između Vlade Švajcarske Konfederacije i Vlade Republike Srbije u vezi sa donacijom za projekat „Znanjem do posla– Е2Е”</w:t>
      </w:r>
      <w:r w:rsidRPr="00FE6543" w:rsidDel="007E6780">
        <w:rPr>
          <w:rFonts w:ascii="Times New Roman" w:eastAsia="Calibri" w:hAnsi="Times New Roman" w:cs="Times New Roman"/>
          <w:b w:val="0"/>
          <w:bCs w:val="0"/>
          <w:noProof/>
          <w:color w:val="000000"/>
          <w:sz w:val="22"/>
          <w:szCs w:val="22"/>
          <w:lang w:val="sr-Latn-RS"/>
        </w:rPr>
        <w:t xml:space="preserve"> </w:t>
      </w:r>
      <w:r w:rsidRPr="00FE6543">
        <w:rPr>
          <w:rFonts w:ascii="Times New Roman" w:eastAsia="Calibri" w:hAnsi="Times New Roman" w:cs="Times New Roman"/>
          <w:b w:val="0"/>
          <w:bCs w:val="0"/>
          <w:noProof/>
          <w:color w:val="000000"/>
          <w:sz w:val="22"/>
          <w:szCs w:val="22"/>
          <w:lang w:val="sr-Latn-RS"/>
        </w:rPr>
        <w:t>Faza 2,</w:t>
      </w:r>
      <w:r w:rsidR="00232E94">
        <w:rPr>
          <w:rFonts w:ascii="Times New Roman" w:eastAsia="Calibri" w:hAnsi="Times New Roman" w:cs="Times New Roman"/>
          <w:b w:val="0"/>
          <w:bCs w:val="0"/>
          <w:noProof/>
          <w:color w:val="000000"/>
          <w:sz w:val="22"/>
          <w:szCs w:val="22"/>
          <w:lang w:val="sr-Latn-RS"/>
        </w:rPr>
        <w:t xml:space="preserve"> </w:t>
      </w:r>
      <w:r w:rsidR="00232E94" w:rsidRPr="0033775E">
        <w:rPr>
          <w:rFonts w:ascii="Times New Roman" w:eastAsia="Calibri" w:hAnsi="Times New Roman" w:cs="Times New Roman"/>
          <w:b w:val="0"/>
          <w:bCs w:val="0"/>
          <w:noProof/>
          <w:color w:val="000000"/>
          <w:sz w:val="22"/>
          <w:szCs w:val="22"/>
          <w:lang w:val="sr-Latn-RS"/>
        </w:rPr>
        <w:t>7F-08747.02,</w:t>
      </w:r>
      <w:r w:rsidRPr="00FE6543">
        <w:rPr>
          <w:rFonts w:ascii="Times New Roman" w:eastAsia="Calibri" w:hAnsi="Times New Roman" w:cs="Times New Roman"/>
          <w:b w:val="0"/>
          <w:bCs w:val="0"/>
          <w:noProof/>
          <w:color w:val="000000"/>
          <w:sz w:val="22"/>
          <w:szCs w:val="22"/>
          <w:lang w:val="sr-Latn-RS"/>
        </w:rPr>
        <w:t xml:space="preserve"> za period od 1. januara 2020. do 31.decembra</w:t>
      </w:r>
      <w:r w:rsidR="00232E94">
        <w:rPr>
          <w:rFonts w:ascii="Times New Roman" w:eastAsia="Calibri" w:hAnsi="Times New Roman" w:cs="Times New Roman"/>
          <w:b w:val="0"/>
          <w:bCs w:val="0"/>
          <w:noProof/>
          <w:color w:val="000000"/>
          <w:sz w:val="22"/>
          <w:szCs w:val="22"/>
          <w:lang w:val="sr-Latn-RS"/>
        </w:rPr>
        <w:t xml:space="preserve"> </w:t>
      </w:r>
      <w:r w:rsidRPr="00FE6543">
        <w:rPr>
          <w:rFonts w:ascii="Times New Roman" w:eastAsia="Calibri" w:hAnsi="Times New Roman" w:cs="Times New Roman"/>
          <w:b w:val="0"/>
          <w:bCs w:val="0"/>
          <w:noProof/>
          <w:color w:val="000000"/>
          <w:sz w:val="22"/>
          <w:szCs w:val="22"/>
          <w:lang w:val="sr-Latn-RS"/>
        </w:rPr>
        <w:t>2021, koji možete pogledati na:</w:t>
      </w:r>
      <w:r w:rsidR="00232E94">
        <w:rPr>
          <w:rFonts w:ascii="Times New Roman" w:hAnsi="Times New Roman" w:cs="Times New Roman"/>
          <w:noProof/>
          <w:sz w:val="22"/>
          <w:szCs w:val="22"/>
          <w:lang w:val="sr-Latn-RS"/>
        </w:rPr>
        <w:t xml:space="preserve"> </w:t>
      </w:r>
      <w:hyperlink r:id="rId7" w:tgtFrame="_blank" w:history="1">
        <w:r w:rsidRPr="00FE6543">
          <w:rPr>
            <w:rStyle w:val="Hyperlink"/>
            <w:rFonts w:ascii="Times New Roman" w:hAnsi="Times New Roman" w:cs="Times New Roman"/>
            <w:noProof/>
            <w:color w:val="1155CC"/>
            <w:sz w:val="22"/>
            <w:szCs w:val="22"/>
            <w:shd w:val="clear" w:color="auto" w:fill="FFFFFF"/>
            <w:lang w:val="sr-Latn-RS"/>
          </w:rPr>
          <w:t>http://socijalnoukljucivanje.gov.rs/wp-content/uploads/2020/04/Prilog-broj-4.doc</w:t>
        </w:r>
      </w:hyperlink>
    </w:p>
    <w:p w14:paraId="22D96322" w14:textId="77777777" w:rsidR="00BD158F" w:rsidRPr="00BD158F" w:rsidRDefault="00BD158F" w:rsidP="00BD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BD158F">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Pr="00BD158F">
        <w:rPr>
          <w:sz w:val="22"/>
          <w:szCs w:val="22"/>
          <w:vertAlign w:val="superscript"/>
          <w:lang w:val="sr-Latn-RS" w:eastAsia="en-GB"/>
        </w:rPr>
        <w:footnoteReference w:id="1"/>
      </w:r>
    </w:p>
    <w:p w14:paraId="6F6C24B6" w14:textId="77777777" w:rsidR="00BD158F" w:rsidRPr="00F842C9" w:rsidRDefault="00BD158F" w:rsidP="00F842C9"/>
    <w:p w14:paraId="4C9DCB3A" w14:textId="77777777" w:rsidR="00AB3A43" w:rsidRPr="00FE6543" w:rsidRDefault="00AB3A43" w:rsidP="00AB3A43">
      <w:pPr>
        <w:pStyle w:val="BodyText"/>
        <w:spacing w:line="276" w:lineRule="auto"/>
        <w:jc w:val="both"/>
        <w:rPr>
          <w:rFonts w:ascii="Times New Roman" w:hAnsi="Times New Roman"/>
          <w:noProof/>
          <w:color w:val="000000"/>
          <w:sz w:val="22"/>
          <w:szCs w:val="22"/>
          <w:lang w:val="sr-Latn-RS"/>
        </w:rPr>
      </w:pPr>
      <w:r w:rsidRPr="00FE6543">
        <w:rPr>
          <w:rFonts w:ascii="Times New Roman" w:hAnsi="Times New Roman"/>
          <w:noProof/>
          <w:sz w:val="22"/>
          <w:szCs w:val="22"/>
          <w:lang w:val="sr-Latn-RS"/>
        </w:rPr>
        <w:t xml:space="preserve">Opis Projektnog zadatka, </w:t>
      </w:r>
      <w:r w:rsidRPr="00FE6543">
        <w:rPr>
          <w:rFonts w:ascii="Times New Roman" w:hAnsi="Times New Roman"/>
          <w:noProof/>
          <w:color w:val="000000"/>
          <w:sz w:val="22"/>
          <w:szCs w:val="22"/>
          <w:lang w:val="sr-Latn-RS"/>
        </w:rPr>
        <w:t xml:space="preserve">detaljno uputstvo i formulari za podnošenje ponuda možete preuzeti sa linka: </w:t>
      </w:r>
      <w:hyperlink r:id="rId8" w:history="1">
        <w:r w:rsidRPr="00FE6543">
          <w:rPr>
            <w:rStyle w:val="Hyperlink"/>
            <w:rFonts w:ascii="Times New Roman" w:hAnsi="Times New Roman"/>
            <w:noProof/>
            <w:sz w:val="22"/>
            <w:szCs w:val="22"/>
            <w:lang w:val="sr-Latn-RS"/>
          </w:rPr>
          <w:t>http://socijalnoukljucivanje.gov.rs/rs/o-nama/javne-nabavke/</w:t>
        </w:r>
      </w:hyperlink>
      <w:r w:rsidRPr="00FE6543">
        <w:rPr>
          <w:rFonts w:ascii="Times New Roman" w:hAnsi="Times New Roman"/>
          <w:noProof/>
          <w:color w:val="000000"/>
          <w:sz w:val="22"/>
          <w:szCs w:val="22"/>
          <w:lang w:val="sr-Latn-RS"/>
        </w:rPr>
        <w:t xml:space="preserve"> </w:t>
      </w:r>
    </w:p>
    <w:p w14:paraId="5C8A4DCE" w14:textId="6BA9E8A1" w:rsidR="00AB3A43" w:rsidRPr="00FE6543" w:rsidRDefault="00AB3A43" w:rsidP="00AB3A43">
      <w:pPr>
        <w:tabs>
          <w:tab w:val="left" w:pos="426"/>
        </w:tabs>
        <w:spacing w:before="46" w:line="276" w:lineRule="auto"/>
        <w:ind w:right="366"/>
        <w:jc w:val="both"/>
        <w:rPr>
          <w:b/>
          <w:noProof/>
          <w:color w:val="000000"/>
          <w:sz w:val="22"/>
          <w:szCs w:val="22"/>
          <w:lang w:val="sr-Latn-RS"/>
        </w:rPr>
      </w:pPr>
      <w:r w:rsidRPr="00A50235">
        <w:rPr>
          <w:b/>
          <w:noProof/>
          <w:color w:val="000000"/>
          <w:sz w:val="22"/>
          <w:szCs w:val="22"/>
          <w:lang w:val="sr-Latn-RS"/>
        </w:rPr>
        <w:t xml:space="preserve">Zainteresovani kandidati će podnositi ponude u zatvorenim kovertama najkasnije do </w:t>
      </w:r>
      <w:r w:rsidR="00177765">
        <w:rPr>
          <w:b/>
          <w:noProof/>
          <w:color w:val="000000"/>
          <w:sz w:val="22"/>
          <w:szCs w:val="22"/>
          <w:lang w:val="sr-Latn-RS"/>
        </w:rPr>
        <w:t>27</w:t>
      </w:r>
      <w:r w:rsidRPr="00A50235">
        <w:rPr>
          <w:b/>
          <w:noProof/>
          <w:color w:val="000000"/>
          <w:sz w:val="22"/>
          <w:szCs w:val="22"/>
          <w:lang w:val="sr-Latn-RS"/>
        </w:rPr>
        <w:t>.0</w:t>
      </w:r>
      <w:r w:rsidR="00177765">
        <w:rPr>
          <w:b/>
          <w:noProof/>
          <w:color w:val="000000"/>
          <w:sz w:val="22"/>
          <w:szCs w:val="22"/>
          <w:lang w:val="sr-Latn-RS"/>
        </w:rPr>
        <w:t>8</w:t>
      </w:r>
      <w:r w:rsidRPr="00A50235">
        <w:rPr>
          <w:b/>
          <w:noProof/>
          <w:color w:val="000000"/>
          <w:sz w:val="22"/>
          <w:szCs w:val="22"/>
          <w:lang w:val="sr-Latn-RS"/>
        </w:rPr>
        <w:t>.202</w:t>
      </w:r>
      <w:r w:rsidR="00177765">
        <w:rPr>
          <w:b/>
          <w:noProof/>
          <w:color w:val="000000"/>
          <w:sz w:val="22"/>
          <w:szCs w:val="22"/>
          <w:lang w:val="sr-Latn-RS"/>
        </w:rPr>
        <w:t>1</w:t>
      </w:r>
      <w:r w:rsidRPr="00A50235">
        <w:rPr>
          <w:b/>
          <w:noProof/>
          <w:color w:val="000000"/>
          <w:sz w:val="22"/>
          <w:szCs w:val="22"/>
          <w:lang w:val="sr-Latn-RS"/>
        </w:rPr>
        <w:t>. do  16:00 časova, poštom ili lično na adresu:</w:t>
      </w:r>
      <w:r w:rsidRPr="00FE6543">
        <w:rPr>
          <w:b/>
          <w:noProof/>
          <w:color w:val="000000"/>
          <w:sz w:val="22"/>
          <w:szCs w:val="22"/>
          <w:lang w:val="sr-Latn-RS"/>
        </w:rPr>
        <w:t xml:space="preserve"> </w:t>
      </w:r>
    </w:p>
    <w:p w14:paraId="40D7BA97" w14:textId="77777777" w:rsidR="00AB3A43" w:rsidRPr="00FE6543" w:rsidRDefault="00AB3A43" w:rsidP="00AB3A43">
      <w:pPr>
        <w:tabs>
          <w:tab w:val="left" w:pos="426"/>
        </w:tabs>
        <w:spacing w:before="46" w:line="276" w:lineRule="auto"/>
        <w:ind w:right="366"/>
        <w:rPr>
          <w:noProof/>
          <w:color w:val="000000"/>
          <w:sz w:val="22"/>
          <w:szCs w:val="22"/>
          <w:lang w:val="sr-Latn-RS"/>
        </w:rPr>
      </w:pPr>
    </w:p>
    <w:p w14:paraId="2F1E1C22" w14:textId="77777777" w:rsidR="00AB3A43" w:rsidRPr="00FE6543" w:rsidRDefault="00AB3A43" w:rsidP="00AB3A43">
      <w:pPr>
        <w:tabs>
          <w:tab w:val="left" w:pos="426"/>
        </w:tabs>
        <w:spacing w:before="46" w:line="276" w:lineRule="auto"/>
        <w:ind w:right="366"/>
        <w:rPr>
          <w:noProof/>
          <w:color w:val="000000"/>
          <w:sz w:val="22"/>
          <w:szCs w:val="22"/>
          <w:lang w:val="sr-Latn-RS"/>
        </w:rPr>
      </w:pPr>
      <w:r w:rsidRPr="00FE6543">
        <w:rPr>
          <w:noProof/>
          <w:color w:val="000000"/>
          <w:sz w:val="22"/>
          <w:szCs w:val="22"/>
          <w:lang w:val="sr-Latn-RS"/>
        </w:rPr>
        <w:t>Tim za socijalno uključivanje i smanjenje siromaštva</w:t>
      </w:r>
    </w:p>
    <w:p w14:paraId="3129FFB2" w14:textId="77777777" w:rsidR="00AB3A43" w:rsidRPr="00FE6543" w:rsidRDefault="00AB3A43" w:rsidP="00AB3A43">
      <w:pPr>
        <w:tabs>
          <w:tab w:val="left" w:pos="426"/>
        </w:tabs>
        <w:spacing w:before="46" w:line="276" w:lineRule="auto"/>
        <w:ind w:right="366"/>
        <w:rPr>
          <w:noProof/>
          <w:color w:val="000000"/>
          <w:sz w:val="22"/>
          <w:szCs w:val="22"/>
          <w:lang w:val="sr-Latn-RS"/>
        </w:rPr>
      </w:pPr>
      <w:r w:rsidRPr="00FE6543">
        <w:rPr>
          <w:noProof/>
          <w:color w:val="000000"/>
          <w:sz w:val="22"/>
          <w:szCs w:val="22"/>
          <w:lang w:val="sr-Latn-RS"/>
        </w:rPr>
        <w:t>Bulevar Milutina Milankovića 106</w:t>
      </w:r>
    </w:p>
    <w:p w14:paraId="3343241C" w14:textId="77777777" w:rsidR="00AB3A43" w:rsidRPr="00FE6543" w:rsidRDefault="00AB3A43" w:rsidP="00AB3A43">
      <w:pPr>
        <w:tabs>
          <w:tab w:val="left" w:pos="426"/>
        </w:tabs>
        <w:spacing w:before="46" w:line="276" w:lineRule="auto"/>
        <w:ind w:right="366"/>
        <w:rPr>
          <w:noProof/>
          <w:color w:val="000000"/>
          <w:sz w:val="22"/>
          <w:szCs w:val="22"/>
          <w:lang w:val="sr-Latn-RS"/>
        </w:rPr>
      </w:pPr>
      <w:r w:rsidRPr="00FE6543">
        <w:rPr>
          <w:noProof/>
          <w:color w:val="000000"/>
          <w:sz w:val="22"/>
          <w:szCs w:val="22"/>
          <w:lang w:val="sr-Latn-RS"/>
        </w:rPr>
        <w:t>11070 Novi Beograd</w:t>
      </w:r>
    </w:p>
    <w:p w14:paraId="31CD14D9" w14:textId="77777777" w:rsidR="00AB3A43" w:rsidRPr="00FE6543" w:rsidRDefault="00AB3A43" w:rsidP="00AB3A43">
      <w:pPr>
        <w:spacing w:line="276" w:lineRule="auto"/>
        <w:rPr>
          <w:noProof/>
          <w:sz w:val="22"/>
          <w:szCs w:val="22"/>
          <w:lang w:val="sr-Latn-RS"/>
        </w:rPr>
      </w:pPr>
    </w:p>
    <w:p w14:paraId="23A59809" w14:textId="77777777" w:rsidR="00AB3A43" w:rsidRPr="001008CE" w:rsidRDefault="00AB3A43" w:rsidP="00AB3A43">
      <w:pPr>
        <w:spacing w:line="276" w:lineRule="auto"/>
        <w:rPr>
          <w:noProof/>
          <w:color w:val="FF0000"/>
          <w:sz w:val="22"/>
          <w:szCs w:val="22"/>
        </w:rPr>
      </w:pPr>
      <w:r w:rsidRPr="00FE6543">
        <w:rPr>
          <w:noProof/>
          <w:sz w:val="22"/>
          <w:szCs w:val="22"/>
          <w:lang w:val="sr-Latn-RS"/>
        </w:rPr>
        <w:t xml:space="preserve">Za dodatne informacije možete se obratiti u pisanoj formi na mail: </w:t>
      </w:r>
      <w:hyperlink r:id="rId9" w:history="1">
        <w:r w:rsidRPr="005B05FE">
          <w:rPr>
            <w:rStyle w:val="Hyperlink"/>
            <w:noProof/>
            <w:sz w:val="22"/>
            <w:szCs w:val="22"/>
            <w:lang w:val="sr-Latn-RS"/>
          </w:rPr>
          <w:t>a.roncevic@gov.rs</w:t>
        </w:r>
      </w:hyperlink>
      <w:r>
        <w:rPr>
          <w:noProof/>
          <w:sz w:val="22"/>
          <w:szCs w:val="22"/>
          <w:lang w:val="sr-Latn-RS"/>
        </w:rPr>
        <w:t xml:space="preserve"> </w:t>
      </w:r>
    </w:p>
    <w:p w14:paraId="2B3F8573" w14:textId="77777777" w:rsidR="00AB3A43" w:rsidRDefault="00AB3A43" w:rsidP="00AB3A43"/>
    <w:p w14:paraId="4C435D10" w14:textId="77777777" w:rsidR="00AB3A43" w:rsidRDefault="00AB3A43"/>
    <w:sectPr w:rsidR="00AB3A43"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B320" w14:textId="77777777" w:rsidR="00E35A94" w:rsidRDefault="00E35A94">
      <w:r>
        <w:separator/>
      </w:r>
    </w:p>
  </w:endnote>
  <w:endnote w:type="continuationSeparator" w:id="0">
    <w:p w14:paraId="0E296653" w14:textId="77777777" w:rsidR="00E35A94" w:rsidRDefault="00E3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AE70" w14:textId="77777777" w:rsidR="00022F0F" w:rsidRDefault="00177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BBB4D" w14:textId="77777777" w:rsidR="00022F0F" w:rsidRDefault="0033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E884" w14:textId="6C14FAAA" w:rsidR="00147B3F" w:rsidRPr="00AC70C4" w:rsidRDefault="00177765">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33775E">
      <w:rPr>
        <w:noProof/>
        <w:sz w:val="20"/>
        <w:szCs w:val="20"/>
      </w:rPr>
      <w:t>1</w:t>
    </w:r>
    <w:r w:rsidRPr="00AC70C4">
      <w:rPr>
        <w:sz w:val="20"/>
        <w:szCs w:val="20"/>
      </w:rPr>
      <w:fldChar w:fldCharType="end"/>
    </w:r>
  </w:p>
  <w:p w14:paraId="3804BF29" w14:textId="77777777" w:rsidR="00022F0F" w:rsidRDefault="003377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72BE" w14:textId="77777777" w:rsidR="00147B3F" w:rsidRDefault="0033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573F" w14:textId="77777777" w:rsidR="00E35A94" w:rsidRDefault="00E35A94">
      <w:r>
        <w:separator/>
      </w:r>
    </w:p>
  </w:footnote>
  <w:footnote w:type="continuationSeparator" w:id="0">
    <w:p w14:paraId="14BDD9E9" w14:textId="77777777" w:rsidR="00E35A94" w:rsidRDefault="00E35A94">
      <w:r>
        <w:continuationSeparator/>
      </w:r>
    </w:p>
  </w:footnote>
  <w:footnote w:id="1">
    <w:p w14:paraId="08BCE706" w14:textId="77777777" w:rsidR="00BD158F" w:rsidRDefault="00BD158F" w:rsidP="00BD158F">
      <w:pPr>
        <w:pStyle w:val="FootnoteText"/>
        <w:rPr>
          <w:lang w:val="sr-Latn-RS"/>
        </w:rPr>
      </w:pPr>
      <w:r>
        <w:rPr>
          <w:rStyle w:val="FootnoteReference"/>
        </w:rPr>
        <w:footnoteRef/>
      </w:r>
      <w:r>
        <w:t xml:space="preserve"> Zakon o državnim službenicima  ("Sl. glasnik RS", br. 79/2005, 81/2005 - ispr., 83/2005 - ispr., 64/2007, 67/2007 - ispr., 116/2008, 104/2009, 99/2014, 94/2017, 95/2018 i 157/2020) i Zakon o zaposlenima u javnim službama ("Sl. glasnik RS", br. 113/2017, 95/2018, 86/2019 i 157/2020).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4C2B" w14:textId="77777777" w:rsidR="00022F0F" w:rsidRDefault="0017776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C187" w14:textId="77777777" w:rsidR="00147B3F" w:rsidRDefault="00337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ABF0" w14:textId="77777777" w:rsidR="00022F0F" w:rsidRDefault="00177765">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E04"/>
    <w:multiLevelType w:val="hybridMultilevel"/>
    <w:tmpl w:val="BBC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21AE"/>
    <w:multiLevelType w:val="hybridMultilevel"/>
    <w:tmpl w:val="5344C44C"/>
    <w:lvl w:ilvl="0" w:tplc="6472C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B6EEA"/>
    <w:multiLevelType w:val="hybridMultilevel"/>
    <w:tmpl w:val="B16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43"/>
    <w:rsid w:val="00056923"/>
    <w:rsid w:val="000D0732"/>
    <w:rsid w:val="00177765"/>
    <w:rsid w:val="001E796A"/>
    <w:rsid w:val="002226EA"/>
    <w:rsid w:val="00225C7E"/>
    <w:rsid w:val="00232E94"/>
    <w:rsid w:val="0033775E"/>
    <w:rsid w:val="00370E54"/>
    <w:rsid w:val="003B2488"/>
    <w:rsid w:val="00453685"/>
    <w:rsid w:val="005F6ECB"/>
    <w:rsid w:val="00765CF1"/>
    <w:rsid w:val="00AA7BBB"/>
    <w:rsid w:val="00AB3A43"/>
    <w:rsid w:val="00B66F9C"/>
    <w:rsid w:val="00BD158F"/>
    <w:rsid w:val="00C518F9"/>
    <w:rsid w:val="00CD799F"/>
    <w:rsid w:val="00DA3B77"/>
    <w:rsid w:val="00E35A94"/>
    <w:rsid w:val="00F842C9"/>
    <w:rsid w:val="00FC0444"/>
    <w:rsid w:val="00FD726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DB5B"/>
  <w15:chartTrackingRefBased/>
  <w15:docId w15:val="{BDFEDF74-7D5D-C545-A75A-56E97DA5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43"/>
    <w:rPr>
      <w:rFonts w:ascii="Times New Roman" w:eastAsia="Times New Roman" w:hAnsi="Times New Roman" w:cs="Times New Roman"/>
      <w:lang w:val="en-US"/>
    </w:rPr>
  </w:style>
  <w:style w:type="paragraph" w:styleId="Heading3">
    <w:name w:val="heading 3"/>
    <w:basedOn w:val="Normal"/>
    <w:next w:val="Normal"/>
    <w:link w:val="Heading3Char"/>
    <w:qFormat/>
    <w:rsid w:val="00AB3A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3A43"/>
    <w:rPr>
      <w:rFonts w:ascii="Arial" w:eastAsia="Times New Roman" w:hAnsi="Arial" w:cs="Arial"/>
      <w:b/>
      <w:bCs/>
      <w:sz w:val="26"/>
      <w:szCs w:val="26"/>
      <w:lang w:val="en-US"/>
    </w:rPr>
  </w:style>
  <w:style w:type="paragraph" w:styleId="Header">
    <w:name w:val="header"/>
    <w:basedOn w:val="Normal"/>
    <w:link w:val="HeaderChar"/>
    <w:rsid w:val="00AB3A43"/>
    <w:pPr>
      <w:tabs>
        <w:tab w:val="center" w:pos="4320"/>
        <w:tab w:val="right" w:pos="8640"/>
      </w:tabs>
    </w:pPr>
  </w:style>
  <w:style w:type="character" w:customStyle="1" w:styleId="HeaderChar">
    <w:name w:val="Header Char"/>
    <w:basedOn w:val="DefaultParagraphFont"/>
    <w:link w:val="Header"/>
    <w:rsid w:val="00AB3A43"/>
    <w:rPr>
      <w:rFonts w:ascii="Times New Roman" w:eastAsia="Times New Roman" w:hAnsi="Times New Roman" w:cs="Times New Roman"/>
      <w:lang w:val="en-US"/>
    </w:rPr>
  </w:style>
  <w:style w:type="character" w:styleId="PageNumber">
    <w:name w:val="page number"/>
    <w:basedOn w:val="DefaultParagraphFont"/>
    <w:rsid w:val="00AB3A43"/>
  </w:style>
  <w:style w:type="paragraph" w:styleId="Footer">
    <w:name w:val="footer"/>
    <w:basedOn w:val="Normal"/>
    <w:link w:val="FooterChar"/>
    <w:uiPriority w:val="99"/>
    <w:rsid w:val="00AB3A43"/>
    <w:pPr>
      <w:tabs>
        <w:tab w:val="center" w:pos="4320"/>
        <w:tab w:val="right" w:pos="8640"/>
      </w:tabs>
    </w:pPr>
  </w:style>
  <w:style w:type="character" w:customStyle="1" w:styleId="FooterChar">
    <w:name w:val="Footer Char"/>
    <w:basedOn w:val="DefaultParagraphFont"/>
    <w:link w:val="Footer"/>
    <w:uiPriority w:val="99"/>
    <w:rsid w:val="00AB3A43"/>
    <w:rPr>
      <w:rFonts w:ascii="Times New Roman" w:eastAsia="Times New Roman" w:hAnsi="Times New Roman" w:cs="Times New Roman"/>
      <w:lang w:val="en-US"/>
    </w:rPr>
  </w:style>
  <w:style w:type="paragraph" w:styleId="BodyText">
    <w:name w:val="Body Text"/>
    <w:basedOn w:val="Normal"/>
    <w:link w:val="BodyTextChar"/>
    <w:semiHidden/>
    <w:rsid w:val="00AB3A43"/>
    <w:pPr>
      <w:spacing w:after="120"/>
    </w:pPr>
    <w:rPr>
      <w:rFonts w:ascii="Calibri" w:eastAsia="Calibri" w:hAnsi="Calibri"/>
    </w:rPr>
  </w:style>
  <w:style w:type="character" w:customStyle="1" w:styleId="BodyTextChar">
    <w:name w:val="Body Text Char"/>
    <w:basedOn w:val="DefaultParagraphFont"/>
    <w:link w:val="BodyText"/>
    <w:semiHidden/>
    <w:rsid w:val="00AB3A43"/>
    <w:rPr>
      <w:rFonts w:ascii="Calibri" w:eastAsia="Calibri" w:hAnsi="Calibri" w:cs="Times New Roman"/>
      <w:lang w:val="en-US"/>
    </w:rPr>
  </w:style>
  <w:style w:type="character" w:styleId="Hyperlink">
    <w:name w:val="Hyperlink"/>
    <w:uiPriority w:val="99"/>
    <w:unhideWhenUsed/>
    <w:rsid w:val="00AB3A43"/>
    <w:rPr>
      <w:color w:val="0000FF"/>
      <w:u w:val="single"/>
    </w:rPr>
  </w:style>
  <w:style w:type="paragraph" w:styleId="HTMLPreformatted">
    <w:name w:val="HTML Preformatted"/>
    <w:basedOn w:val="Normal"/>
    <w:link w:val="HTMLPreformattedChar"/>
    <w:uiPriority w:val="99"/>
    <w:semiHidden/>
    <w:unhideWhenUsed/>
    <w:rsid w:val="00AB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3A43"/>
    <w:rPr>
      <w:rFonts w:ascii="Courier New" w:eastAsia="Times New Roman" w:hAnsi="Courier New" w:cs="Courier New"/>
      <w:sz w:val="20"/>
      <w:szCs w:val="20"/>
      <w:lang w:val="en-US"/>
    </w:rPr>
  </w:style>
  <w:style w:type="paragraph" w:styleId="ListParagraph">
    <w:name w:val="List Paragraph"/>
    <w:basedOn w:val="Normal"/>
    <w:uiPriority w:val="34"/>
    <w:qFormat/>
    <w:rsid w:val="00AB3A43"/>
    <w:pPr>
      <w:ind w:left="720"/>
      <w:contextualSpacing/>
    </w:pPr>
  </w:style>
  <w:style w:type="paragraph" w:styleId="BalloonText">
    <w:name w:val="Balloon Text"/>
    <w:basedOn w:val="Normal"/>
    <w:link w:val="BalloonTextChar"/>
    <w:uiPriority w:val="99"/>
    <w:semiHidden/>
    <w:unhideWhenUsed/>
    <w:rsid w:val="00FD7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66"/>
    <w:rPr>
      <w:rFonts w:ascii="Segoe UI" w:eastAsia="Times New Roman" w:hAnsi="Segoe UI" w:cs="Segoe UI"/>
      <w:sz w:val="18"/>
      <w:szCs w:val="18"/>
      <w:lang w:val="en-US"/>
    </w:rPr>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BD158F"/>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basedOn w:val="DefaultParagraphFont"/>
    <w:link w:val="FootnoteText"/>
    <w:rsid w:val="00BD158F"/>
    <w:rPr>
      <w:rFonts w:ascii="Times New Roman" w:eastAsia="Times New Roman" w:hAnsi="Times New Roman" w:cs="Times New Roman"/>
      <w:sz w:val="20"/>
      <w:szCs w:val="20"/>
      <w:lang w:val="en-U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BD158F"/>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BD158F"/>
    <w:pPr>
      <w:spacing w:after="160" w:line="240" w:lineRule="exact"/>
    </w:pPr>
    <w:rPr>
      <w:rFonts w:asciiTheme="minorHAnsi" w:eastAsiaTheme="minorHAnsi" w:hAnsiTheme="minorHAnsi" w:cstheme="minorBidi"/>
      <w:vertAlign w:val="superscript"/>
    </w:rPr>
  </w:style>
  <w:style w:type="paragraph" w:styleId="Revision">
    <w:name w:val="Revision"/>
    <w:hidden/>
    <w:uiPriority w:val="99"/>
    <w:semiHidden/>
    <w:rsid w:val="00765CF1"/>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32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rs/o-nama/javne-nabav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cijalnoukljucivanje.gov.rs/wp-content/uploads/2020/04/Prilog-broj-4.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ncevic@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Biljana Božović</cp:lastModifiedBy>
  <cp:revision>3</cp:revision>
  <dcterms:created xsi:type="dcterms:W3CDTF">2021-08-20T09:34:00Z</dcterms:created>
  <dcterms:modified xsi:type="dcterms:W3CDTF">2021-08-20T09:35:00Z</dcterms:modified>
</cp:coreProperties>
</file>