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Look w:val="04A0" w:firstRow="1" w:lastRow="0" w:firstColumn="1" w:lastColumn="0" w:noHBand="0" w:noVBand="1"/>
      </w:tblPr>
      <w:tblGrid>
        <w:gridCol w:w="1636"/>
        <w:gridCol w:w="2190"/>
        <w:gridCol w:w="3456"/>
        <w:gridCol w:w="3492"/>
      </w:tblGrid>
      <w:tr w:rsidR="00252770" w:rsidRPr="001638A3" w:rsidTr="00252770">
        <w:trPr>
          <w:jc w:val="center"/>
        </w:trPr>
        <w:tc>
          <w:tcPr>
            <w:tcW w:w="1638" w:type="dxa"/>
            <w:shd w:val="clear" w:color="auto" w:fill="auto"/>
          </w:tcPr>
          <w:p w:rsidR="00252770" w:rsidRPr="001638A3" w:rsidRDefault="00252770" w:rsidP="0043267D">
            <w:pPr>
              <w:spacing w:line="240" w:lineRule="auto"/>
              <w:jc w:val="center"/>
              <w:rPr>
                <w:rFonts w:ascii="Times New Roman" w:hAnsi="Times New Roman"/>
                <w:b/>
                <w:sz w:val="18"/>
                <w:szCs w:val="18"/>
                <w:lang w:val="sr-Cyrl-RS"/>
              </w:rPr>
            </w:pPr>
            <w:r w:rsidRPr="001638A3">
              <w:rPr>
                <w:noProof/>
                <w:lang w:val="en-US"/>
              </w:rPr>
              <w:drawing>
                <wp:inline distT="0" distB="0" distL="0" distR="0">
                  <wp:extent cx="571500" cy="1143000"/>
                  <wp:effectExtent l="0" t="0" r="0" b="0"/>
                  <wp:docPr id="7" name="Picture 7" descr="Влада Републике Срби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ада Републике Србиј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43000"/>
                          </a:xfrm>
                          <a:prstGeom prst="rect">
                            <a:avLst/>
                          </a:prstGeom>
                          <a:noFill/>
                          <a:ln>
                            <a:noFill/>
                          </a:ln>
                        </pic:spPr>
                      </pic:pic>
                    </a:graphicData>
                  </a:graphic>
                </wp:inline>
              </w:drawing>
            </w:r>
          </w:p>
          <w:p w:rsidR="00252770" w:rsidRPr="001638A3" w:rsidRDefault="00252770" w:rsidP="0043267D">
            <w:pPr>
              <w:spacing w:line="240" w:lineRule="auto"/>
              <w:jc w:val="center"/>
              <w:rPr>
                <w:lang w:val="sr-Cyrl-RS" w:eastAsia="sr-Latn-RS"/>
              </w:rPr>
            </w:pPr>
            <w:r w:rsidRPr="001638A3">
              <w:rPr>
                <w:rFonts w:ascii="Times New Roman" w:hAnsi="Times New Roman"/>
                <w:b/>
                <w:sz w:val="18"/>
                <w:szCs w:val="18"/>
                <w:lang w:val="sr-Cyrl-RS"/>
              </w:rPr>
              <w:t>Влада Републике Србије</w:t>
            </w:r>
          </w:p>
        </w:tc>
        <w:tc>
          <w:tcPr>
            <w:tcW w:w="2192" w:type="dxa"/>
            <w:shd w:val="clear" w:color="auto" w:fill="auto"/>
          </w:tcPr>
          <w:p w:rsidR="00252770" w:rsidRPr="001638A3" w:rsidRDefault="00252770" w:rsidP="0043267D">
            <w:pPr>
              <w:spacing w:line="240" w:lineRule="auto"/>
              <w:jc w:val="center"/>
              <w:rPr>
                <w:rFonts w:cs="Calibri"/>
                <w:lang w:val="sr-Cyrl-RS" w:eastAsia="sr-Latn-RS"/>
              </w:rPr>
            </w:pPr>
          </w:p>
          <w:p w:rsidR="00252770" w:rsidRPr="001638A3" w:rsidRDefault="00252770" w:rsidP="0043267D">
            <w:pPr>
              <w:spacing w:line="240" w:lineRule="auto"/>
              <w:jc w:val="center"/>
              <w:rPr>
                <w:rFonts w:cs="Calibri"/>
                <w:lang w:val="sr-Cyrl-RS" w:eastAsia="sr-Latn-RS"/>
              </w:rPr>
            </w:pPr>
            <w:r w:rsidRPr="001638A3">
              <w:rPr>
                <w:rFonts w:cs="Calibri"/>
                <w:noProof/>
                <w:lang w:val="en-US"/>
              </w:rPr>
              <w:drawing>
                <wp:inline distT="0" distB="0" distL="0" distR="0">
                  <wp:extent cx="81915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252770" w:rsidRPr="001638A3" w:rsidRDefault="00252770" w:rsidP="0043267D">
            <w:pPr>
              <w:spacing w:after="0" w:line="240" w:lineRule="auto"/>
              <w:jc w:val="center"/>
              <w:rPr>
                <w:rFonts w:ascii="Times New Roman" w:hAnsi="Times New Roman"/>
                <w:b/>
                <w:i/>
                <w:sz w:val="18"/>
                <w:szCs w:val="18"/>
                <w:lang w:val="sr-Cyrl-RS"/>
              </w:rPr>
            </w:pPr>
            <w:r w:rsidRPr="001638A3">
              <w:rPr>
                <w:rFonts w:ascii="Times New Roman" w:hAnsi="Times New Roman"/>
                <w:b/>
                <w:sz w:val="18"/>
                <w:szCs w:val="18"/>
                <w:lang w:val="sr-Cyrl-RS"/>
              </w:rPr>
              <w:t>Канцеларија за људскa</w:t>
            </w:r>
          </w:p>
          <w:p w:rsidR="00252770" w:rsidRPr="001638A3" w:rsidRDefault="00252770" w:rsidP="0043267D">
            <w:pPr>
              <w:spacing w:after="0" w:line="240" w:lineRule="auto"/>
              <w:jc w:val="center"/>
              <w:rPr>
                <w:rFonts w:cs="Calibri"/>
                <w:b/>
                <w:sz w:val="18"/>
                <w:szCs w:val="18"/>
                <w:lang w:val="sr-Cyrl-RS"/>
              </w:rPr>
            </w:pPr>
            <w:r w:rsidRPr="001638A3">
              <w:rPr>
                <w:rFonts w:ascii="Times New Roman" w:hAnsi="Times New Roman"/>
                <w:b/>
                <w:sz w:val="18"/>
                <w:szCs w:val="18"/>
                <w:lang w:val="sr-Cyrl-RS"/>
              </w:rPr>
              <w:t>и мањинска права</w:t>
            </w:r>
          </w:p>
          <w:p w:rsidR="00252770" w:rsidRPr="001638A3" w:rsidRDefault="00252770" w:rsidP="0043267D">
            <w:pPr>
              <w:spacing w:line="240" w:lineRule="auto"/>
              <w:jc w:val="center"/>
              <w:rPr>
                <w:lang w:val="sr-Cyrl-RS" w:eastAsia="sr-Latn-RS"/>
              </w:rPr>
            </w:pPr>
          </w:p>
        </w:tc>
        <w:tc>
          <w:tcPr>
            <w:tcW w:w="3452" w:type="dxa"/>
            <w:shd w:val="clear" w:color="auto" w:fill="auto"/>
          </w:tcPr>
          <w:p w:rsidR="00252770" w:rsidRPr="001638A3" w:rsidRDefault="00252770" w:rsidP="0043267D">
            <w:pPr>
              <w:spacing w:line="240" w:lineRule="auto"/>
              <w:rPr>
                <w:rFonts w:ascii="Times New Roman" w:hAnsi="Times New Roman"/>
                <w:b/>
                <w:i/>
                <w:sz w:val="28"/>
                <w:szCs w:val="28"/>
                <w:lang w:val="sr-Cyrl-RS"/>
              </w:rPr>
            </w:pPr>
          </w:p>
          <w:p w:rsidR="00252770" w:rsidRPr="001638A3" w:rsidRDefault="00252770" w:rsidP="0043267D">
            <w:pPr>
              <w:spacing w:line="240" w:lineRule="auto"/>
              <w:rPr>
                <w:rFonts w:ascii="Times New Roman" w:hAnsi="Times New Roman"/>
                <w:b/>
                <w:i/>
                <w:sz w:val="28"/>
                <w:szCs w:val="28"/>
                <w:lang w:val="sr-Cyrl-RS"/>
              </w:rPr>
            </w:pPr>
          </w:p>
          <w:p w:rsidR="00252770" w:rsidRPr="001638A3" w:rsidRDefault="00252770" w:rsidP="0043267D">
            <w:pPr>
              <w:spacing w:line="240" w:lineRule="auto"/>
              <w:rPr>
                <w:rFonts w:ascii="Times New Roman" w:hAnsi="Times New Roman"/>
                <w:b/>
                <w:i/>
                <w:sz w:val="28"/>
                <w:szCs w:val="28"/>
                <w:lang w:val="sr-Cyrl-RS"/>
              </w:rPr>
            </w:pPr>
            <w:r w:rsidRPr="001638A3">
              <w:rPr>
                <w:rFonts w:ascii="Times New Roman" w:hAnsi="Times New Roman"/>
                <w:b/>
                <w:i/>
                <w:noProof/>
                <w:sz w:val="28"/>
                <w:szCs w:val="28"/>
                <w:lang w:val="en-US"/>
              </w:rPr>
              <w:drawing>
                <wp:inline distT="0" distB="0" distL="0" distR="0">
                  <wp:extent cx="2057400" cy="485775"/>
                  <wp:effectExtent l="0" t="0" r="0" b="9525"/>
                  <wp:docPr id="5" name="Picture 5" descr="TIM log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 logo ciri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252770" w:rsidRPr="001638A3" w:rsidRDefault="00252770" w:rsidP="0043267D">
            <w:pPr>
              <w:spacing w:line="240" w:lineRule="auto"/>
              <w:rPr>
                <w:lang w:val="sr-Cyrl-RS" w:eastAsia="sr-Latn-RS"/>
              </w:rPr>
            </w:pPr>
          </w:p>
        </w:tc>
        <w:tc>
          <w:tcPr>
            <w:tcW w:w="3492" w:type="dxa"/>
            <w:shd w:val="clear" w:color="auto" w:fill="auto"/>
          </w:tcPr>
          <w:p w:rsidR="00252770" w:rsidRPr="001638A3" w:rsidRDefault="00252770" w:rsidP="0043267D">
            <w:pPr>
              <w:spacing w:line="240" w:lineRule="auto"/>
              <w:rPr>
                <w:rFonts w:ascii="Times New Roman" w:hAnsi="Times New Roman"/>
                <w:lang w:val="sr-Cyrl-RS"/>
              </w:rPr>
            </w:pPr>
          </w:p>
          <w:p w:rsidR="00252770" w:rsidRPr="001638A3" w:rsidRDefault="00252770" w:rsidP="0043267D">
            <w:pPr>
              <w:spacing w:line="240" w:lineRule="auto"/>
              <w:rPr>
                <w:rFonts w:ascii="Times New Roman" w:hAnsi="Times New Roman"/>
                <w:lang w:val="sr-Cyrl-RS"/>
              </w:rPr>
            </w:pPr>
          </w:p>
          <w:p w:rsidR="00252770" w:rsidRPr="001638A3" w:rsidRDefault="00252770" w:rsidP="0043267D">
            <w:pPr>
              <w:spacing w:line="240" w:lineRule="auto"/>
              <w:rPr>
                <w:lang w:val="sr-Cyrl-RS" w:eastAsia="sr-Latn-RS"/>
              </w:rPr>
            </w:pPr>
            <w:r w:rsidRPr="001638A3">
              <w:rPr>
                <w:rFonts w:ascii="Times New Roman" w:hAnsi="Times New Roman"/>
                <w:noProof/>
                <w:lang w:val="en-US"/>
              </w:rPr>
              <w:drawing>
                <wp:inline distT="0" distB="0" distL="0" distR="0">
                  <wp:extent cx="1981200" cy="885825"/>
                  <wp:effectExtent l="0" t="0" r="0" b="9525"/>
                  <wp:docPr id="2" name="Picture 2" descr="SDC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_RGB_ve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885825"/>
                          </a:xfrm>
                          <a:prstGeom prst="rect">
                            <a:avLst/>
                          </a:prstGeom>
                          <a:noFill/>
                          <a:ln>
                            <a:noFill/>
                          </a:ln>
                        </pic:spPr>
                      </pic:pic>
                    </a:graphicData>
                  </a:graphic>
                </wp:inline>
              </w:drawing>
            </w:r>
          </w:p>
        </w:tc>
      </w:tr>
    </w:tbl>
    <w:p w:rsidR="00252770" w:rsidRDefault="00252770" w:rsidP="00B9279D">
      <w:pPr>
        <w:spacing w:after="0"/>
        <w:jc w:val="center"/>
        <w:rPr>
          <w:rFonts w:ascii="Times New Roman" w:hAnsi="Times New Roman"/>
          <w:b/>
          <w:sz w:val="20"/>
          <w:szCs w:val="20"/>
          <w:u w:val="single"/>
        </w:rPr>
      </w:pPr>
    </w:p>
    <w:p w:rsidR="00EF42E8" w:rsidRPr="00B201FF" w:rsidRDefault="00EF42E8" w:rsidP="00B9279D">
      <w:pPr>
        <w:spacing w:after="0"/>
        <w:jc w:val="center"/>
        <w:rPr>
          <w:rFonts w:ascii="Times New Roman" w:hAnsi="Times New Roman"/>
          <w:b/>
          <w:sz w:val="20"/>
          <w:szCs w:val="20"/>
          <w:u w:val="single"/>
        </w:rPr>
      </w:pPr>
      <w:r w:rsidRPr="00B201FF">
        <w:rPr>
          <w:rFonts w:ascii="Times New Roman" w:hAnsi="Times New Roman"/>
          <w:b/>
          <w:sz w:val="20"/>
          <w:szCs w:val="20"/>
          <w:u w:val="single"/>
        </w:rPr>
        <w:t xml:space="preserve">Извештај </w:t>
      </w:r>
      <w:r w:rsidR="00395A5B" w:rsidRPr="00B201FF">
        <w:rPr>
          <w:rFonts w:ascii="Times New Roman" w:hAnsi="Times New Roman"/>
          <w:b/>
          <w:sz w:val="20"/>
          <w:szCs w:val="20"/>
          <w:u w:val="single"/>
        </w:rPr>
        <w:t xml:space="preserve">о </w:t>
      </w:r>
      <w:r w:rsidR="00554D9D" w:rsidRPr="00B201FF">
        <w:rPr>
          <w:rFonts w:ascii="Times New Roman" w:hAnsi="Times New Roman"/>
          <w:b/>
          <w:sz w:val="20"/>
          <w:szCs w:val="20"/>
          <w:u w:val="single"/>
        </w:rPr>
        <w:t>импл</w:t>
      </w:r>
      <w:r w:rsidR="001645FD" w:rsidRPr="00B201FF">
        <w:rPr>
          <w:rFonts w:ascii="Times New Roman" w:hAnsi="Times New Roman"/>
          <w:b/>
          <w:sz w:val="20"/>
          <w:szCs w:val="20"/>
          <w:u w:val="single"/>
        </w:rPr>
        <w:t>е</w:t>
      </w:r>
      <w:r w:rsidR="00554D9D" w:rsidRPr="00B201FF">
        <w:rPr>
          <w:rFonts w:ascii="Times New Roman" w:hAnsi="Times New Roman"/>
          <w:b/>
          <w:sz w:val="20"/>
          <w:szCs w:val="20"/>
          <w:u w:val="single"/>
        </w:rPr>
        <w:t>ментацији</w:t>
      </w:r>
      <w:r w:rsidR="00395A5B" w:rsidRPr="00B201FF">
        <w:rPr>
          <w:rFonts w:ascii="Times New Roman" w:hAnsi="Times New Roman"/>
          <w:b/>
          <w:sz w:val="20"/>
          <w:szCs w:val="20"/>
          <w:u w:val="single"/>
        </w:rPr>
        <w:t xml:space="preserve"> Оперативних закључака</w:t>
      </w:r>
      <w:r w:rsidR="008E32B0" w:rsidRPr="00B201FF">
        <w:rPr>
          <w:rFonts w:ascii="Times New Roman" w:hAnsi="Times New Roman"/>
          <w:b/>
          <w:sz w:val="20"/>
          <w:szCs w:val="20"/>
          <w:u w:val="single"/>
        </w:rPr>
        <w:t xml:space="preserve"> са семинара „Социјално укључивање Рома и Ромкиња у Републици Србији“</w:t>
      </w:r>
    </w:p>
    <w:p w:rsidR="008D4F98" w:rsidRPr="00B201FF" w:rsidRDefault="00842AF1" w:rsidP="00B9279D">
      <w:pPr>
        <w:spacing w:after="0"/>
        <w:jc w:val="center"/>
        <w:rPr>
          <w:rFonts w:ascii="Times New Roman" w:hAnsi="Times New Roman"/>
          <w:b/>
          <w:sz w:val="20"/>
          <w:szCs w:val="20"/>
          <w:u w:val="single"/>
        </w:rPr>
      </w:pPr>
      <w:r w:rsidRPr="00B201FF">
        <w:rPr>
          <w:rFonts w:ascii="Times New Roman" w:hAnsi="Times New Roman"/>
          <w:b/>
          <w:sz w:val="20"/>
          <w:szCs w:val="20"/>
          <w:u w:val="single"/>
        </w:rPr>
        <w:t>за период октобар 2017</w:t>
      </w:r>
      <w:r w:rsidR="00554D9D" w:rsidRPr="00B201FF">
        <w:rPr>
          <w:rFonts w:ascii="Times New Roman" w:hAnsi="Times New Roman"/>
          <w:b/>
          <w:sz w:val="20"/>
          <w:szCs w:val="20"/>
          <w:u w:val="single"/>
        </w:rPr>
        <w:t>.</w:t>
      </w:r>
      <w:r w:rsidR="00B12686">
        <w:rPr>
          <w:rFonts w:ascii="Times New Roman" w:hAnsi="Times New Roman"/>
          <w:b/>
          <w:sz w:val="20"/>
          <w:szCs w:val="20"/>
          <w:u w:val="single"/>
        </w:rPr>
        <w:t xml:space="preserve"> – </w:t>
      </w:r>
      <w:r w:rsidR="00B12686">
        <w:rPr>
          <w:rFonts w:ascii="Times New Roman" w:hAnsi="Times New Roman"/>
          <w:b/>
          <w:sz w:val="20"/>
          <w:szCs w:val="20"/>
          <w:u w:val="single"/>
          <w:lang w:val="sr-Cyrl-RS"/>
        </w:rPr>
        <w:t xml:space="preserve">октобар </w:t>
      </w:r>
      <w:r w:rsidRPr="00B201FF">
        <w:rPr>
          <w:rFonts w:ascii="Times New Roman" w:hAnsi="Times New Roman"/>
          <w:b/>
          <w:sz w:val="20"/>
          <w:szCs w:val="20"/>
          <w:u w:val="single"/>
        </w:rPr>
        <w:t>201</w:t>
      </w:r>
      <w:r w:rsidR="005D3D89">
        <w:rPr>
          <w:rFonts w:ascii="Times New Roman" w:hAnsi="Times New Roman"/>
          <w:b/>
          <w:sz w:val="20"/>
          <w:szCs w:val="20"/>
          <w:u w:val="single"/>
        </w:rPr>
        <w:t>9</w:t>
      </w:r>
      <w:r w:rsidR="00554D9D" w:rsidRPr="00B201FF">
        <w:rPr>
          <w:rFonts w:ascii="Times New Roman" w:hAnsi="Times New Roman"/>
          <w:b/>
          <w:sz w:val="20"/>
          <w:szCs w:val="20"/>
          <w:u w:val="single"/>
        </w:rPr>
        <w:t>.године</w:t>
      </w:r>
    </w:p>
    <w:p w:rsidR="00395A5B" w:rsidRPr="00B201FF" w:rsidRDefault="00395A5B" w:rsidP="0025133B">
      <w:pPr>
        <w:spacing w:after="0"/>
        <w:jc w:val="both"/>
        <w:rPr>
          <w:rFonts w:ascii="Times New Roman" w:hAnsi="Times New Roman"/>
          <w:b/>
          <w:sz w:val="20"/>
          <w:szCs w:val="20"/>
        </w:rPr>
      </w:pPr>
    </w:p>
    <w:tbl>
      <w:tblPr>
        <w:tblW w:w="155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337"/>
        <w:gridCol w:w="1093"/>
        <w:gridCol w:w="1260"/>
        <w:gridCol w:w="1020"/>
        <w:gridCol w:w="29"/>
        <w:gridCol w:w="992"/>
        <w:gridCol w:w="4979"/>
      </w:tblGrid>
      <w:tr w:rsidR="00FD3100" w:rsidRPr="00B201FF" w:rsidTr="00FD3100">
        <w:tc>
          <w:tcPr>
            <w:tcW w:w="4860" w:type="dxa"/>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Oперативни закључак</w:t>
            </w:r>
          </w:p>
        </w:tc>
        <w:tc>
          <w:tcPr>
            <w:tcW w:w="1337" w:type="dxa"/>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Временски оквир</w:t>
            </w:r>
          </w:p>
        </w:tc>
        <w:tc>
          <w:tcPr>
            <w:tcW w:w="1093" w:type="dxa"/>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Одговорна институција</w:t>
            </w:r>
          </w:p>
          <w:p w:rsidR="00FD3100" w:rsidRPr="00B201FF" w:rsidRDefault="00FD3100" w:rsidP="00F32E1E">
            <w:pPr>
              <w:spacing w:after="0" w:line="240" w:lineRule="auto"/>
              <w:jc w:val="center"/>
              <w:rPr>
                <w:rFonts w:ascii="Times New Roman" w:hAnsi="Times New Roman"/>
                <w:b/>
                <w:sz w:val="20"/>
                <w:szCs w:val="20"/>
              </w:rPr>
            </w:pPr>
          </w:p>
        </w:tc>
        <w:tc>
          <w:tcPr>
            <w:tcW w:w="1260" w:type="dxa"/>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Линк са АП за Стратегију</w:t>
            </w:r>
          </w:p>
        </w:tc>
        <w:tc>
          <w:tcPr>
            <w:tcW w:w="1049" w:type="dxa"/>
            <w:gridSpan w:val="2"/>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Линк са АП за za ПГ 23</w:t>
            </w:r>
          </w:p>
        </w:tc>
        <w:tc>
          <w:tcPr>
            <w:tcW w:w="992" w:type="dxa"/>
          </w:tcPr>
          <w:p w:rsidR="00FD3100" w:rsidRPr="00FD3100" w:rsidRDefault="006B5516" w:rsidP="00F32E1E">
            <w:pPr>
              <w:spacing w:after="0" w:line="240" w:lineRule="auto"/>
              <w:jc w:val="center"/>
              <w:rPr>
                <w:rFonts w:ascii="Times New Roman" w:hAnsi="Times New Roman"/>
                <w:b/>
                <w:sz w:val="20"/>
                <w:szCs w:val="20"/>
              </w:rPr>
            </w:pPr>
            <w:r>
              <w:rPr>
                <w:rFonts w:ascii="Times New Roman" w:hAnsi="Times New Roman"/>
                <w:b/>
                <w:sz w:val="20"/>
                <w:szCs w:val="20"/>
              </w:rPr>
              <w:t>Линк са Декларацијом у Познану</w:t>
            </w:r>
          </w:p>
        </w:tc>
        <w:tc>
          <w:tcPr>
            <w:tcW w:w="4979" w:type="dxa"/>
          </w:tcPr>
          <w:p w:rsidR="00FD3100" w:rsidRPr="00B201FF" w:rsidRDefault="00FD3100" w:rsidP="00F32E1E">
            <w:pPr>
              <w:spacing w:after="0" w:line="240" w:lineRule="auto"/>
              <w:jc w:val="center"/>
              <w:rPr>
                <w:rFonts w:ascii="Times New Roman" w:hAnsi="Times New Roman"/>
                <w:b/>
                <w:sz w:val="20"/>
                <w:szCs w:val="20"/>
              </w:rPr>
            </w:pPr>
            <w:r w:rsidRPr="00B201FF">
              <w:rPr>
                <w:rFonts w:ascii="Times New Roman" w:hAnsi="Times New Roman"/>
                <w:b/>
                <w:sz w:val="20"/>
                <w:szCs w:val="20"/>
              </w:rPr>
              <w:t>Имплементација</w:t>
            </w:r>
          </w:p>
        </w:tc>
      </w:tr>
      <w:tr w:rsidR="00FD3100" w:rsidRPr="00B201FF" w:rsidTr="00FD3100">
        <w:tc>
          <w:tcPr>
            <w:tcW w:w="4860" w:type="dxa"/>
          </w:tcPr>
          <w:p w:rsidR="00FD3100" w:rsidRPr="00B201FF" w:rsidRDefault="00FD3100" w:rsidP="00C90540">
            <w:pPr>
              <w:spacing w:after="0" w:line="240" w:lineRule="auto"/>
              <w:jc w:val="both"/>
              <w:rPr>
                <w:rFonts w:ascii="Times New Roman" w:hAnsi="Times New Roman"/>
                <w:b/>
                <w:i/>
                <w:sz w:val="20"/>
                <w:szCs w:val="20"/>
                <w:u w:val="single"/>
              </w:rPr>
            </w:pPr>
            <w:bookmarkStart w:id="0" w:name="_GoBack" w:colFirst="4" w:colLast="4"/>
            <w:r w:rsidRPr="00B201FF">
              <w:rPr>
                <w:rFonts w:ascii="Times New Roman" w:hAnsi="Times New Roman"/>
                <w:b/>
                <w:i/>
                <w:sz w:val="20"/>
                <w:szCs w:val="20"/>
                <w:u w:val="single"/>
              </w:rPr>
              <w:t>Међусекторска питања</w:t>
            </w:r>
          </w:p>
          <w:p w:rsidR="00FD3100" w:rsidRPr="00B201FF" w:rsidRDefault="00FD3100" w:rsidP="00C90540">
            <w:pPr>
              <w:spacing w:after="0" w:line="240" w:lineRule="auto"/>
              <w:jc w:val="both"/>
              <w:rPr>
                <w:rFonts w:ascii="Times New Roman" w:hAnsi="Times New Roman"/>
                <w:sz w:val="20"/>
                <w:szCs w:val="20"/>
                <w:lang w:val="en-US"/>
              </w:rPr>
            </w:pPr>
            <w:r w:rsidRPr="00B201FF">
              <w:rPr>
                <w:rFonts w:ascii="Times New Roman" w:hAnsi="Times New Roman"/>
                <w:sz w:val="20"/>
                <w:szCs w:val="20"/>
                <w:lang w:val="en-US"/>
              </w:rPr>
              <w:t>1.</w:t>
            </w:r>
            <w:r w:rsidRPr="00B201FF">
              <w:rPr>
                <w:rFonts w:ascii="Times New Roman" w:hAnsi="Times New Roman"/>
                <w:sz w:val="20"/>
                <w:szCs w:val="20"/>
              </w:rPr>
              <w:t>Влада Републике Србије ће до краја 2018. године усвојити двогодишњи Акциони план (који покрива период од 2019. до 2020. године) за спровођење Стратегије за социјално укључивање Рома и Ромкиња 2016-2025. године. Влада ће припремити годишње извештаје о напретку у спровођењу Стратегије за 2016, 2017. и 2018. годину, са циљем да осигура транспарентност и допринесе праћењу спровођења у релевантним годишњим Пододборима.</w:t>
            </w:r>
          </w:p>
        </w:tc>
        <w:tc>
          <w:tcPr>
            <w:tcW w:w="1337"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Децембар 2018.</w:t>
            </w:r>
          </w:p>
        </w:tc>
        <w:tc>
          <w:tcPr>
            <w:tcW w:w="1093"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49" w:type="dxa"/>
            <w:gridSpan w:val="2"/>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992" w:type="dxa"/>
          </w:tcPr>
          <w:p w:rsidR="00256E41" w:rsidRDefault="00256E41" w:rsidP="00C90540">
            <w:pPr>
              <w:spacing w:after="0" w:line="240" w:lineRule="auto"/>
              <w:jc w:val="both"/>
              <w:rPr>
                <w:rFonts w:ascii="Times New Roman" w:hAnsi="Times New Roman"/>
                <w:sz w:val="20"/>
                <w:szCs w:val="20"/>
              </w:rPr>
            </w:pPr>
          </w:p>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2.</w:t>
            </w:r>
          </w:p>
          <w:p w:rsidR="00865FE3" w:rsidRDefault="00865FE3" w:rsidP="00865FE3">
            <w:pPr>
              <w:spacing w:after="0" w:line="240" w:lineRule="auto"/>
              <w:jc w:val="both"/>
              <w:rPr>
                <w:rFonts w:ascii="Times New Roman" w:hAnsi="Times New Roman"/>
                <w:sz w:val="20"/>
                <w:szCs w:val="20"/>
              </w:rPr>
            </w:pPr>
          </w:p>
          <w:p w:rsidR="00865FE3" w:rsidRPr="00256E41"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 Тачка 4</w:t>
            </w:r>
          </w:p>
        </w:tc>
        <w:tc>
          <w:tcPr>
            <w:tcW w:w="4979" w:type="dxa"/>
          </w:tcPr>
          <w:p w:rsidR="006D0B1B" w:rsidRDefault="00FD3100">
            <w:pPr>
              <w:spacing w:after="0" w:line="240" w:lineRule="auto"/>
              <w:jc w:val="both"/>
              <w:rPr>
                <w:rFonts w:ascii="Times New Roman" w:hAnsi="Times New Roman"/>
                <w:sz w:val="20"/>
                <w:szCs w:val="20"/>
                <w:lang w:val="ru-RU"/>
              </w:rPr>
            </w:pPr>
            <w:r w:rsidRPr="001F6F4F">
              <w:rPr>
                <w:rFonts w:ascii="Times New Roman" w:hAnsi="Times New Roman"/>
                <w:sz w:val="20"/>
                <w:szCs w:val="20"/>
              </w:rPr>
              <w:t>Министар за рад, запошљавање, борачка и социјална питања донео је 17. септембра 2018. године решење о образовању Радне групе за припрему Предлога акционог плана за примену Стратегије за социјално укључивање Рома и Ромкиња у РС за период 2019-2020. Радна група, која се састој</w:t>
            </w:r>
            <w:r>
              <w:rPr>
                <w:rFonts w:ascii="Times New Roman" w:hAnsi="Times New Roman"/>
                <w:sz w:val="20"/>
                <w:szCs w:val="20"/>
              </w:rPr>
              <w:t xml:space="preserve">ала </w:t>
            </w:r>
            <w:r w:rsidRPr="001F6F4F">
              <w:rPr>
                <w:rFonts w:ascii="Times New Roman" w:hAnsi="Times New Roman"/>
                <w:sz w:val="20"/>
                <w:szCs w:val="20"/>
              </w:rPr>
              <w:t xml:space="preserve"> од представника надлежних ресора, Координационог тела за праћење имплементације Стратегије, Националног савета ромске националне мањине и Тима за социјално укључивање и смањење сиромаштва</w:t>
            </w:r>
            <w:r w:rsidRPr="0015464A">
              <w:rPr>
                <w:rFonts w:ascii="Times New Roman" w:hAnsi="Times New Roman"/>
                <w:sz w:val="20"/>
                <w:szCs w:val="20"/>
              </w:rPr>
              <w:t xml:space="preserve">,састала се укупно четири пута. </w:t>
            </w:r>
            <w:r>
              <w:rPr>
                <w:rFonts w:ascii="Times New Roman" w:hAnsi="Times New Roman"/>
                <w:sz w:val="20"/>
                <w:szCs w:val="20"/>
              </w:rPr>
              <w:t>Спроведен је</w:t>
            </w:r>
            <w:r w:rsidRPr="0015464A">
              <w:rPr>
                <w:rFonts w:ascii="Times New Roman" w:hAnsi="Times New Roman"/>
                <w:sz w:val="20"/>
                <w:szCs w:val="20"/>
              </w:rPr>
              <w:t>консултативни процес</w:t>
            </w:r>
            <w:r w:rsidRPr="00C90540">
              <w:rPr>
                <w:rFonts w:ascii="Times New Roman" w:hAnsi="Times New Roman"/>
                <w:sz w:val="20"/>
                <w:szCs w:val="20"/>
                <w:lang w:val="ru-RU"/>
              </w:rPr>
              <w:t xml:space="preserve">са представницима ромске заједнице, мобилним тимовима, организацијама цивилног друштва, представницима националних мрежа (Асоцијацијом координатора/ки за ромска питања, Асоцијацијом </w:t>
            </w:r>
            <w:r w:rsidRPr="00C90540">
              <w:rPr>
                <w:rFonts w:ascii="Times New Roman" w:hAnsi="Times New Roman"/>
                <w:sz w:val="20"/>
                <w:szCs w:val="20"/>
                <w:lang w:val="ru-RU"/>
              </w:rPr>
              <w:lastRenderedPageBreak/>
              <w:t>педагошких асистената/киња, Асоцијацијом здравствених медијаторки, Сталном конференцијом ромских удружења грађана и Удружењем младих Рома Србије), представницима јединица локалних самоуправа, као и са имплементационим партнерима. Активна партиципација ромске заједнице обезбеђена је и кроз консултације са заједницом у Костолцу и Врањској бањи, као и са Националним саветом ромске националне мањине.</w:t>
            </w:r>
            <w:r>
              <w:rPr>
                <w:rFonts w:ascii="Times New Roman" w:hAnsi="Times New Roman"/>
                <w:sz w:val="20"/>
                <w:szCs w:val="20"/>
              </w:rPr>
              <w:t>.</w:t>
            </w:r>
            <w:r w:rsidR="009B0EB9" w:rsidRPr="00346B02">
              <w:rPr>
                <w:rFonts w:ascii="Times New Roman" w:hAnsi="Times New Roman"/>
                <w:color w:val="000000"/>
                <w:sz w:val="20"/>
                <w:szCs w:val="20"/>
                <w:lang w:val="ru-RU"/>
              </w:rPr>
              <w:t xml:space="preserve"> </w:t>
            </w:r>
            <w:r w:rsidR="009B0EB9">
              <w:rPr>
                <w:rFonts w:ascii="Times New Roman" w:hAnsi="Times New Roman"/>
                <w:color w:val="000000"/>
                <w:sz w:val="20"/>
                <w:szCs w:val="20"/>
                <w:lang w:val="ru-RU"/>
              </w:rPr>
              <w:t>Предлог А</w:t>
            </w:r>
            <w:r w:rsidR="009B0EB9" w:rsidRPr="00346B02">
              <w:rPr>
                <w:rFonts w:ascii="Times New Roman" w:hAnsi="Times New Roman"/>
                <w:color w:val="000000"/>
                <w:sz w:val="20"/>
                <w:szCs w:val="20"/>
                <w:lang w:val="ru-RU"/>
              </w:rPr>
              <w:t xml:space="preserve">кционог плана је прошао поступак јавне расправе у виду </w:t>
            </w:r>
            <w:r w:rsidR="009B0EB9" w:rsidRPr="00346B02">
              <w:rPr>
                <w:rFonts w:ascii="Times New Roman" w:hAnsi="Times New Roman"/>
                <w:color w:val="000000"/>
                <w:sz w:val="20"/>
                <w:szCs w:val="20"/>
                <w:lang w:val="en-US"/>
              </w:rPr>
              <w:t xml:space="preserve">online </w:t>
            </w:r>
            <w:r w:rsidR="009B0EB9" w:rsidRPr="00346B02">
              <w:rPr>
                <w:rFonts w:ascii="Times New Roman" w:hAnsi="Times New Roman"/>
                <w:color w:val="000000"/>
                <w:sz w:val="20"/>
                <w:szCs w:val="20"/>
                <w:lang w:val="sr-Cyrl-CS"/>
              </w:rPr>
              <w:t xml:space="preserve">консултација и </w:t>
            </w:r>
            <w:r w:rsidR="009B0EB9" w:rsidRPr="00346B02">
              <w:rPr>
                <w:rFonts w:ascii="Times New Roman" w:hAnsi="Times New Roman"/>
                <w:color w:val="000000"/>
                <w:sz w:val="20"/>
                <w:szCs w:val="20"/>
                <w:lang w:val="ru-RU"/>
              </w:rPr>
              <w:t>у потпуности је усаглашен са одредбама Закона о планском систему Републике Србије</w:t>
            </w:r>
            <w:r w:rsidR="009B0EB9">
              <w:rPr>
                <w:rFonts w:ascii="Times New Roman" w:hAnsi="Times New Roman"/>
                <w:color w:val="000000"/>
                <w:sz w:val="20"/>
                <w:szCs w:val="20"/>
                <w:lang w:val="ru-RU"/>
              </w:rPr>
              <w:t>.</w:t>
            </w:r>
            <w:r w:rsidR="009B0EB9" w:rsidRPr="00346B02">
              <w:rPr>
                <w:rFonts w:ascii="Times New Roman" w:hAnsi="Times New Roman"/>
                <w:color w:val="000000"/>
                <w:sz w:val="20"/>
                <w:szCs w:val="20"/>
                <w:lang w:val="ru-RU"/>
              </w:rPr>
              <w:t xml:space="preserve"> а његов</w:t>
            </w:r>
            <w:r w:rsidR="009B0EB9">
              <w:rPr>
                <w:rFonts w:ascii="Times New Roman" w:hAnsi="Times New Roman"/>
                <w:color w:val="000000"/>
                <w:sz w:val="20"/>
                <w:szCs w:val="20"/>
                <w:lang w:val="ru-RU"/>
              </w:rPr>
              <w:t>о усвајање</w:t>
            </w:r>
            <w:r w:rsidR="009B0EB9" w:rsidRPr="00346B02">
              <w:rPr>
                <w:rFonts w:ascii="Times New Roman" w:hAnsi="Times New Roman"/>
                <w:color w:val="000000"/>
                <w:sz w:val="20"/>
                <w:szCs w:val="20"/>
                <w:lang w:val="ru-RU"/>
              </w:rPr>
              <w:t xml:space="preserve"> планирано је за прву половину октобра.    </w:t>
            </w:r>
          </w:p>
          <w:p w:rsidR="00FD3100" w:rsidRDefault="00FD3100" w:rsidP="00C90540">
            <w:pPr>
              <w:spacing w:after="0" w:line="240" w:lineRule="auto"/>
              <w:jc w:val="both"/>
              <w:rPr>
                <w:rFonts w:ascii="Times New Roman" w:eastAsia="Times New Roman" w:hAnsi="Times New Roman"/>
                <w:sz w:val="20"/>
                <w:szCs w:val="20"/>
              </w:rPr>
            </w:pPr>
            <w:r w:rsidRPr="00B201FF">
              <w:rPr>
                <w:rFonts w:ascii="Times New Roman" w:hAnsi="Times New Roman"/>
                <w:sz w:val="20"/>
                <w:szCs w:val="20"/>
              </w:rPr>
              <w:t xml:space="preserve">Извештај о имплементацији Стратегије за 2016. </w:t>
            </w:r>
            <w:r w:rsidRPr="00C90540">
              <w:rPr>
                <w:rFonts w:ascii="Times New Roman" w:hAnsi="Times New Roman"/>
                <w:sz w:val="20"/>
                <w:szCs w:val="20"/>
              </w:rPr>
              <w:t>г</w:t>
            </w:r>
            <w:r>
              <w:rPr>
                <w:rFonts w:ascii="Times New Roman" w:hAnsi="Times New Roman"/>
                <w:sz w:val="20"/>
                <w:szCs w:val="20"/>
              </w:rPr>
              <w:t>o</w:t>
            </w:r>
            <w:r w:rsidRPr="00B201FF">
              <w:rPr>
                <w:rFonts w:ascii="Times New Roman" w:hAnsi="Times New Roman"/>
                <w:sz w:val="20"/>
                <w:szCs w:val="20"/>
              </w:rPr>
              <w:t xml:space="preserve">дину је припремљен. </w:t>
            </w:r>
            <w:r w:rsidRPr="00B201FF">
              <w:rPr>
                <w:rFonts w:ascii="Times New Roman" w:eastAsia="Times New Roman" w:hAnsi="Times New Roman"/>
                <w:sz w:val="20"/>
                <w:szCs w:val="20"/>
              </w:rPr>
              <w:t>Извештај о спровођењу Акционог плана за примену Стратегије за 2017. годину, представљен је 26. јуна 2018. године у Народној скупштини Републике Србије, на скупу ,,Национална платформа о интеграцији Рома у Републици Србији”. Скупу су присуствовали сви представници ресорних институција надлежних за спровођење политика инклузије Рома, међународних организација и невладиних организација.</w:t>
            </w:r>
          </w:p>
          <w:p w:rsidR="00FD3100" w:rsidRDefault="00FD3100" w:rsidP="00C90540">
            <w:pPr>
              <w:spacing w:after="0" w:line="240" w:lineRule="auto"/>
              <w:jc w:val="both"/>
              <w:rPr>
                <w:rFonts w:ascii="Times New Roman" w:eastAsia="Times New Roman" w:hAnsi="Times New Roman"/>
                <w:sz w:val="20"/>
                <w:szCs w:val="20"/>
              </w:rPr>
            </w:pPr>
          </w:p>
          <w:p w:rsidR="00FD3100" w:rsidRPr="00CB2548" w:rsidRDefault="00FD3100" w:rsidP="00C90540">
            <w:pPr>
              <w:spacing w:after="0" w:line="240" w:lineRule="auto"/>
              <w:jc w:val="both"/>
              <w:rPr>
                <w:rFonts w:ascii="Times New Roman" w:eastAsia="Times New Roman" w:hAnsi="Times New Roman"/>
                <w:sz w:val="20"/>
                <w:szCs w:val="20"/>
              </w:rPr>
            </w:pPr>
            <w:r w:rsidRPr="00C90540">
              <w:rPr>
                <w:rFonts w:ascii="Times New Roman" w:eastAsia="Times New Roman" w:hAnsi="Times New Roman"/>
                <w:sz w:val="20"/>
                <w:szCs w:val="20"/>
              </w:rPr>
              <w:t>Заштитник грађана је одређен Стратегијом за инклузију Рома и Ромкиња као један од носилаца мониторинга спровођења мера Стратегије и Акционог плана, те јеу априлу 2019. године започео са мониторингом у локалним самоуправама широм Србије. Након прикупљених података, Заштитник грађана ће крајем године упутити Посебан извештај о спровођењу Стратегије и Акционог плана са препорукама.</w:t>
            </w:r>
          </w:p>
        </w:tc>
      </w:tr>
      <w:bookmarkEnd w:id="0"/>
      <w:tr w:rsidR="00FD3100" w:rsidRPr="00B201FF" w:rsidTr="00FD3100">
        <w:trPr>
          <w:trHeight w:val="274"/>
        </w:trPr>
        <w:tc>
          <w:tcPr>
            <w:tcW w:w="4860"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lang w:val="en-US"/>
              </w:rPr>
              <w:lastRenderedPageBreak/>
              <w:t xml:space="preserve">2. </w:t>
            </w:r>
            <w:r w:rsidRPr="00B201FF">
              <w:rPr>
                <w:rFonts w:ascii="Times New Roman" w:hAnsi="Times New Roman"/>
                <w:sz w:val="20"/>
                <w:szCs w:val="20"/>
              </w:rPr>
              <w:t xml:space="preserve">Потпредседница Владе Републике Србије и министарка грађевинарства, саобраћаја и инфраструктуре ће, у име Владе, координисати рад државних органа, укључујући рад локалних самоуправа и јавних предузећа у вези са побољшањем ситуације Рома и њиховим пуним учешћем у </w:t>
            </w:r>
            <w:r w:rsidRPr="00B201FF">
              <w:rPr>
                <w:rFonts w:ascii="Times New Roman" w:hAnsi="Times New Roman"/>
                <w:sz w:val="20"/>
                <w:szCs w:val="20"/>
              </w:rPr>
              <w:lastRenderedPageBreak/>
              <w:t>друштвеном, економском, културном и политичком животу, посебно у областима у којима су они најугроженији (регистрација грађана, образовање, становање, здравство, социјална заштита, запошљавање, и хоризонтална питања као што су насиље над женама, права детета итд.). Надлежности потпредседнице Владе ће обухватити и координацију спровођења Стратегије и Акционог плана, као и закључке Семинара о Ромима.</w:t>
            </w:r>
          </w:p>
        </w:tc>
        <w:tc>
          <w:tcPr>
            <w:tcW w:w="1337"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2.</w:t>
            </w:r>
          </w:p>
          <w:p w:rsidR="00865FE3" w:rsidRDefault="00865FE3" w:rsidP="00865FE3">
            <w:pPr>
              <w:spacing w:after="0" w:line="240" w:lineRule="auto"/>
              <w:jc w:val="both"/>
              <w:rPr>
                <w:rFonts w:ascii="Times New Roman" w:hAnsi="Times New Roman"/>
                <w:sz w:val="20"/>
                <w:szCs w:val="20"/>
              </w:rPr>
            </w:pPr>
          </w:p>
          <w:p w:rsidR="00550982" w:rsidRPr="00256E41"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3</w:t>
            </w:r>
          </w:p>
        </w:tc>
        <w:tc>
          <w:tcPr>
            <w:tcW w:w="4979" w:type="dxa"/>
          </w:tcPr>
          <w:p w:rsidR="00FD3100" w:rsidRPr="00B201FF" w:rsidRDefault="00FD3100" w:rsidP="00C90540">
            <w:pPr>
              <w:spacing w:after="0" w:line="240" w:lineRule="auto"/>
              <w:jc w:val="both"/>
              <w:rPr>
                <w:rFonts w:ascii="Times New Roman" w:hAnsi="Times New Roman"/>
                <w:sz w:val="20"/>
                <w:szCs w:val="20"/>
              </w:rPr>
            </w:pPr>
            <w:r w:rsidRPr="00B201FF">
              <w:rPr>
                <w:rFonts w:ascii="Times New Roman" w:eastAsia="Times New Roman" w:hAnsi="Times New Roman"/>
                <w:sz w:val="20"/>
                <w:szCs w:val="20"/>
              </w:rPr>
              <w:t xml:space="preserve">Четврти по реду Семинар о социјалном укључивању Рома и Ромкиња, у организацији Владе Републике Србије и Европске комисије, одржан је 19. октобра 2017. године у Клубу посланика у Београду.Семинару је присуствовало око 150 људи, а међу њима су били представници: Владе и Народне скупштине Републике </w:t>
            </w:r>
            <w:r w:rsidRPr="00B201FF">
              <w:rPr>
                <w:rFonts w:ascii="Times New Roman" w:eastAsia="Times New Roman" w:hAnsi="Times New Roman"/>
                <w:sz w:val="20"/>
                <w:szCs w:val="20"/>
              </w:rPr>
              <w:lastRenderedPageBreak/>
              <w:t>Србије, Националног савета ромске национлне мањине, организација цивилног друштва, независних тела, међународних организација, имплементационих агенција и донатора.</w:t>
            </w:r>
          </w:p>
          <w:p w:rsidR="00FD3100" w:rsidRPr="00B201FF" w:rsidRDefault="00FD3100"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СИПРУ је подржао Координационо тело у формулисању нацрта Оперативних закључака за 2017. годину. Нацрт Оперативних закључака је послат свим учесницима Семинара на коментаре, као и свим релевантним институцијама на давање мишљења. Унапређен нацрт Оперативних закључака је преведен на енглески језик и прослеђен и Европској комисији. </w:t>
            </w:r>
          </w:p>
          <w:p w:rsidR="00FD3100" w:rsidRDefault="00FD3100"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Извештај о спровођењу Акционог плана за примену Стратегије за 2017. годину, представљен је 26. јуна 2018. године у Народној скупштини Републике Србије, на скупу ,,Национална платформа о интеграцији Рома у Републици Србији”.</w:t>
            </w:r>
          </w:p>
          <w:p w:rsidR="00FD3100" w:rsidRPr="00C90540" w:rsidRDefault="00FD3100" w:rsidP="00C9054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Извештај о спровођењу Акционог плана за примену Стратегије за 2018. годину </w:t>
            </w:r>
            <w:r w:rsidR="0011132C">
              <w:rPr>
                <w:rFonts w:ascii="Times New Roman" w:eastAsia="Times New Roman" w:hAnsi="Times New Roman"/>
                <w:sz w:val="20"/>
                <w:szCs w:val="20"/>
              </w:rPr>
              <w:t xml:space="preserve">je </w:t>
            </w:r>
            <w:r>
              <w:rPr>
                <w:rFonts w:ascii="Times New Roman" w:eastAsia="Times New Roman" w:hAnsi="Times New Roman"/>
                <w:sz w:val="20"/>
                <w:szCs w:val="20"/>
              </w:rPr>
              <w:t xml:space="preserve"> представљен </w:t>
            </w:r>
            <w:r w:rsidR="0011132C">
              <w:rPr>
                <w:rFonts w:ascii="Times New Roman" w:eastAsia="Times New Roman" w:hAnsi="Times New Roman"/>
                <w:sz w:val="20"/>
                <w:szCs w:val="20"/>
              </w:rPr>
              <w:t xml:space="preserve">18. </w:t>
            </w:r>
            <w:r w:rsidR="0011132C">
              <w:rPr>
                <w:rFonts w:ascii="Times New Roman" w:eastAsia="Times New Roman" w:hAnsi="Times New Roman"/>
                <w:sz w:val="20"/>
                <w:szCs w:val="20"/>
                <w:lang w:val="sr-Cyrl-RS"/>
              </w:rPr>
              <w:t xml:space="preserve">септембра </w:t>
            </w:r>
            <w:r>
              <w:rPr>
                <w:rFonts w:ascii="Times New Roman" w:eastAsia="Times New Roman" w:hAnsi="Times New Roman"/>
                <w:sz w:val="20"/>
                <w:szCs w:val="20"/>
              </w:rPr>
              <w:t xml:space="preserve"> 2019. године. </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lastRenderedPageBreak/>
              <w:t>3.</w:t>
            </w:r>
            <w:r w:rsidRPr="00B201FF">
              <w:rPr>
                <w:rFonts w:ascii="Times New Roman" w:hAnsi="Times New Roman"/>
                <w:sz w:val="20"/>
                <w:szCs w:val="20"/>
              </w:rPr>
              <w:t xml:space="preserve">Канцеларија за људска и мањинска права (КЉМП) и Тим за социјално укључивање и смањење сиромаштва (СИПРУ) подржаће потпредседницу Владе у </w:t>
            </w:r>
            <w:r w:rsidRPr="00B201FF">
              <w:rPr>
                <w:rFonts w:ascii="Times New Roman" w:hAnsi="Times New Roman"/>
                <w:b/>
                <w:sz w:val="20"/>
                <w:szCs w:val="20"/>
              </w:rPr>
              <w:t>годишњем праћењу</w:t>
            </w:r>
            <w:r w:rsidRPr="00B201FF">
              <w:rPr>
                <w:rFonts w:ascii="Times New Roman" w:hAnsi="Times New Roman"/>
                <w:sz w:val="20"/>
                <w:szCs w:val="20"/>
              </w:rPr>
              <w:t xml:space="preserve"> спровођења Оперативних закључака, као и у припреми годишњих извештаја о спровођењу Стратегије за социјално укључивање Рома и Ромкиња и одговарајућег Акционог плана.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Јун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КЉМП, СИПРУ</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443119">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p w:rsidR="00865FE3" w:rsidRDefault="00865FE3" w:rsidP="00443119">
            <w:pPr>
              <w:spacing w:after="0" w:line="240" w:lineRule="auto"/>
              <w:jc w:val="both"/>
              <w:rPr>
                <w:rFonts w:ascii="Times New Roman" w:hAnsi="Times New Roman"/>
                <w:sz w:val="20"/>
                <w:szCs w:val="20"/>
              </w:rPr>
            </w:pPr>
          </w:p>
          <w:p w:rsidR="00550982" w:rsidRPr="00256E41" w:rsidRDefault="00865FE3" w:rsidP="00443119">
            <w:pPr>
              <w:spacing w:after="0" w:line="240" w:lineRule="auto"/>
              <w:jc w:val="both"/>
              <w:rPr>
                <w:rFonts w:ascii="Times New Roman" w:hAnsi="Times New Roman"/>
                <w:sz w:val="20"/>
                <w:szCs w:val="20"/>
              </w:rPr>
            </w:pPr>
            <w:r>
              <w:rPr>
                <w:rFonts w:ascii="Times New Roman" w:hAnsi="Times New Roman"/>
                <w:sz w:val="20"/>
                <w:szCs w:val="20"/>
              </w:rPr>
              <w:t>Тачка 3.</w:t>
            </w:r>
          </w:p>
        </w:tc>
        <w:tc>
          <w:tcPr>
            <w:tcW w:w="4979" w:type="dxa"/>
          </w:tcPr>
          <w:p w:rsidR="00F32E1E" w:rsidRPr="00B201FF" w:rsidRDefault="00F32E1E" w:rsidP="00443119">
            <w:pPr>
              <w:spacing w:after="0" w:line="240" w:lineRule="auto"/>
              <w:jc w:val="both"/>
              <w:rPr>
                <w:rFonts w:ascii="Times New Roman" w:hAnsi="Times New Roman"/>
                <w:sz w:val="20"/>
                <w:szCs w:val="20"/>
                <w:lang w:val="en-US"/>
              </w:rPr>
            </w:pPr>
            <w:r w:rsidRPr="00B201FF">
              <w:rPr>
                <w:rFonts w:ascii="Times New Roman" w:hAnsi="Times New Roman"/>
                <w:sz w:val="20"/>
                <w:szCs w:val="20"/>
              </w:rPr>
              <w:t xml:space="preserve">Припремљен је Нацрт годишњег извештаја о реализацији Оперативних закључака, који обухвата период од октобра 2017. године до </w:t>
            </w:r>
            <w:r w:rsidR="00443119">
              <w:rPr>
                <w:rFonts w:ascii="Times New Roman" w:hAnsi="Times New Roman"/>
                <w:sz w:val="20"/>
                <w:szCs w:val="20"/>
              </w:rPr>
              <w:t xml:space="preserve">октобра </w:t>
            </w:r>
            <w:r w:rsidRPr="00B201FF">
              <w:rPr>
                <w:rFonts w:ascii="Times New Roman" w:hAnsi="Times New Roman"/>
                <w:sz w:val="20"/>
                <w:szCs w:val="20"/>
              </w:rPr>
              <w:t xml:space="preserve"> 201</w:t>
            </w:r>
            <w:r>
              <w:rPr>
                <w:rFonts w:ascii="Times New Roman" w:hAnsi="Times New Roman"/>
                <w:sz w:val="20"/>
                <w:szCs w:val="20"/>
              </w:rPr>
              <w:t>9</w:t>
            </w:r>
            <w:r w:rsidRPr="00B201FF">
              <w:rPr>
                <w:rFonts w:ascii="Times New Roman" w:hAnsi="Times New Roman"/>
                <w:sz w:val="20"/>
                <w:szCs w:val="20"/>
              </w:rPr>
              <w:t>. године.</w:t>
            </w:r>
          </w:p>
          <w:p w:rsidR="006D0B1B" w:rsidRDefault="00F32E1E">
            <w:pPr>
              <w:spacing w:after="0" w:line="240" w:lineRule="auto"/>
              <w:jc w:val="both"/>
              <w:rPr>
                <w:rFonts w:ascii="Times New Roman" w:hAnsi="Times New Roman"/>
                <w:sz w:val="20"/>
                <w:szCs w:val="20"/>
                <w:lang w:val="en-US"/>
              </w:rPr>
            </w:pPr>
            <w:r w:rsidRPr="00B201FF">
              <w:rPr>
                <w:rFonts w:ascii="Times New Roman" w:hAnsi="Times New Roman"/>
                <w:sz w:val="20"/>
                <w:szCs w:val="20"/>
                <w:lang w:val="en-US"/>
              </w:rPr>
              <w:t>22. новембра 2018. године Канцеларија за људска и мањинска права и СИПРУ одржали су састанак са релевантним институцијама и органима, укључујући и независна тела и Национални савет ромске националне мањине ради израде финалног годишњег извештаја о имплементацији Оперативниих закључака.  У израду извештаја укључено је 18 релевантних институција и органа задужених за имплементацију закључака.</w:t>
            </w:r>
          </w:p>
          <w:p w:rsidR="00443119" w:rsidRPr="00443119" w:rsidRDefault="00443119" w:rsidP="00443119">
            <w:pPr>
              <w:pStyle w:val="CommentText"/>
              <w:spacing w:line="240" w:lineRule="auto"/>
              <w:jc w:val="both"/>
              <w:rPr>
                <w:rFonts w:ascii="Times New Roman" w:hAnsi="Times New Roman"/>
                <w:lang w:val="en-US"/>
              </w:rPr>
            </w:pPr>
            <w:r w:rsidRPr="00443119">
              <w:rPr>
                <w:rFonts w:ascii="Times New Roman" w:hAnsi="Times New Roman"/>
              </w:rPr>
              <w:t>Канцеларија за људска и мањинска права је израдила Анализу Оперативних закључака са Семинара о социјално</w:t>
            </w:r>
            <w:r w:rsidR="006D0B1B">
              <w:rPr>
                <w:rFonts w:ascii="Times New Roman" w:hAnsi="Times New Roman"/>
              </w:rPr>
              <w:t>м укључивању Ром</w:t>
            </w:r>
            <w:r>
              <w:rPr>
                <w:rFonts w:ascii="Times New Roman" w:hAnsi="Times New Roman"/>
              </w:rPr>
              <w:t>а и Ромкиња у Р</w:t>
            </w:r>
            <w:r w:rsidRPr="00443119">
              <w:rPr>
                <w:rFonts w:ascii="Times New Roman" w:hAnsi="Times New Roman"/>
              </w:rPr>
              <w:t>епублици Србији за период јун 2013- мај 2019</w:t>
            </w:r>
            <w:r>
              <w:rPr>
                <w:rFonts w:ascii="Times New Roman" w:hAnsi="Times New Roman"/>
              </w:rPr>
              <w:t>. године.</w:t>
            </w:r>
          </w:p>
        </w:tc>
      </w:tr>
      <w:tr w:rsidR="00F32E1E" w:rsidRPr="00B201FF" w:rsidTr="00256E41">
        <w:trPr>
          <w:trHeight w:val="558"/>
        </w:trPr>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4.</w:t>
            </w:r>
            <w:r w:rsidRPr="00B201FF">
              <w:rPr>
                <w:rFonts w:ascii="Times New Roman" w:hAnsi="Times New Roman"/>
                <w:sz w:val="20"/>
                <w:szCs w:val="20"/>
              </w:rPr>
              <w:t xml:space="preserve">Успостављена је политичка основа за одрживо побољшање положаја Рома. У наредном периоду, </w:t>
            </w:r>
            <w:r w:rsidRPr="00B201FF">
              <w:rPr>
                <w:rFonts w:ascii="Times New Roman" w:hAnsi="Times New Roman"/>
                <w:b/>
                <w:sz w:val="20"/>
                <w:szCs w:val="20"/>
              </w:rPr>
              <w:t>акценат</w:t>
            </w:r>
            <w:r w:rsidRPr="00B201FF">
              <w:rPr>
                <w:rFonts w:ascii="Times New Roman" w:hAnsi="Times New Roman"/>
                <w:sz w:val="20"/>
                <w:szCs w:val="20"/>
              </w:rPr>
              <w:t xml:space="preserve"> мора бити на квалитативном спровођењу планираних стратешких мера и активности, уз </w:t>
            </w:r>
            <w:r w:rsidRPr="00B201FF">
              <w:rPr>
                <w:rFonts w:ascii="Times New Roman" w:hAnsi="Times New Roman"/>
                <w:b/>
                <w:sz w:val="20"/>
                <w:szCs w:val="20"/>
              </w:rPr>
              <w:t>учешће</w:t>
            </w:r>
            <w:r w:rsidRPr="00B201FF">
              <w:rPr>
                <w:rFonts w:ascii="Times New Roman" w:hAnsi="Times New Roman"/>
                <w:sz w:val="20"/>
                <w:szCs w:val="20"/>
              </w:rPr>
              <w:t xml:space="preserve"> представника </w:t>
            </w:r>
            <w:r w:rsidRPr="00B201FF">
              <w:rPr>
                <w:rFonts w:ascii="Times New Roman" w:hAnsi="Times New Roman"/>
                <w:b/>
                <w:sz w:val="20"/>
                <w:szCs w:val="20"/>
              </w:rPr>
              <w:t>ромских организација цивилног друштва</w:t>
            </w:r>
            <w:r w:rsidRPr="00B201FF">
              <w:rPr>
                <w:rFonts w:ascii="Times New Roman" w:hAnsi="Times New Roman"/>
                <w:sz w:val="20"/>
                <w:szCs w:val="20"/>
              </w:rPr>
              <w:t xml:space="preserve">, укључујући Национални савет ромске националне мањине са посебним </w:t>
            </w:r>
            <w:r w:rsidRPr="00B201FF">
              <w:rPr>
                <w:rFonts w:ascii="Times New Roman" w:hAnsi="Times New Roman"/>
                <w:b/>
                <w:sz w:val="20"/>
                <w:szCs w:val="20"/>
              </w:rPr>
              <w:t>фокусом на локални ниво</w:t>
            </w:r>
            <w:r w:rsidRPr="00B201FF">
              <w:rPr>
                <w:rFonts w:ascii="Times New Roman" w:hAnsi="Times New Roman"/>
                <w:sz w:val="20"/>
                <w:szCs w:val="20"/>
              </w:rPr>
              <w:t>. Стратешки документи Владе и Европске комисије о програмирању финансијске помоћи садрже мере за побољшање положаја Рома. Институције на националном нивоу (ресорна министарства и канцеларије, Национални савет ромске националне мањине), као и локалне самоуправе на локалном нивоу, планираће буџетска средства и тематске јавне конкурсе на начин који осигурава да се финансијска средства директно расподељују, као и да су доступна и прилагођена капацитетима локалних организација цивилног друштва.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4.</w:t>
            </w:r>
          </w:p>
          <w:p w:rsidR="00CF3A00" w:rsidRPr="00256E41" w:rsidRDefault="00CF3A00" w:rsidP="00C90540">
            <w:pPr>
              <w:spacing w:after="0" w:line="240" w:lineRule="auto"/>
              <w:jc w:val="both"/>
              <w:rPr>
                <w:rFonts w:ascii="Times New Roman" w:hAnsi="Times New Roman"/>
                <w:sz w:val="20"/>
                <w:szCs w:val="20"/>
              </w:rPr>
            </w:pPr>
            <w:r>
              <w:rPr>
                <w:rFonts w:ascii="Times New Roman" w:hAnsi="Times New Roman"/>
                <w:sz w:val="20"/>
                <w:szCs w:val="20"/>
              </w:rPr>
              <w:t>Тачка 6.</w:t>
            </w:r>
          </w:p>
        </w:tc>
        <w:tc>
          <w:tcPr>
            <w:tcW w:w="4979" w:type="dxa"/>
          </w:tcPr>
          <w:p w:rsidR="00F32E1E" w:rsidRPr="00B12686" w:rsidRDefault="00F32E1E" w:rsidP="00C90540">
            <w:pPr>
              <w:spacing w:after="0" w:line="240" w:lineRule="auto"/>
              <w:jc w:val="both"/>
              <w:rPr>
                <w:rFonts w:ascii="Times New Roman" w:hAnsi="Times New Roman"/>
                <w:sz w:val="20"/>
                <w:szCs w:val="20"/>
                <w:lang w:val="sr-Cyrl-RS"/>
              </w:rPr>
            </w:pPr>
            <w:r w:rsidRPr="00B201FF">
              <w:rPr>
                <w:rFonts w:ascii="Times New Roman" w:hAnsi="Times New Roman"/>
                <w:sz w:val="20"/>
                <w:szCs w:val="20"/>
              </w:rPr>
              <w:t xml:space="preserve">Основни циљ програма “Подршка Европске уније инклузији Рома-Оснаживање локалних заједница за инклузију Рома”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 Tоком извештајног периода са 10 градова и општина (Аранђеловац, Бечеј, Вршац, Дољевац, Лебане, Лозница, Младеновац, Пирот, Смедеревска Паланка и Сурдулица) потписани су Споразуми о сарадњи за добијање пакета подршке како би се помогло  социјално укључивања Рома и Ромкиња на локалном нивоу кроз следеће кључне механизме:основани су Мобилни тимови за инклузију Рома;започета је израда Локалних акционих планова (ЛАП) за инклузију Рома и Ромкиња; одржано  је укупно 12 регионалних обука у оквиру Програма (о </w:t>
            </w:r>
            <w:r w:rsidRPr="00B12686">
              <w:rPr>
                <w:rFonts w:ascii="Times New Roman" w:hAnsi="Times New Roman"/>
                <w:sz w:val="20"/>
                <w:szCs w:val="20"/>
              </w:rPr>
              <w:t xml:space="preserve">људским правима и антидискриминацији, као и за припрему и управљање пројектима према ЕУ процедурама;са 11 локалних самоуправа потписани су уговори о сарадњи у циљу израде урбанистичких планова за унапређење услова становања у ромским подстандардним насељима. </w:t>
            </w:r>
          </w:p>
          <w:p w:rsidR="0011132C" w:rsidRPr="0086504A" w:rsidRDefault="0011132C" w:rsidP="00C90540">
            <w:pPr>
              <w:spacing w:after="0" w:line="240" w:lineRule="auto"/>
              <w:jc w:val="both"/>
              <w:rPr>
                <w:rFonts w:ascii="Times New Roman" w:hAnsi="Times New Roman"/>
                <w:color w:val="FF0000"/>
                <w:sz w:val="20"/>
                <w:szCs w:val="20"/>
              </w:rPr>
            </w:pPr>
            <w:r w:rsidRPr="00B12686">
              <w:rPr>
                <w:rFonts w:ascii="Times New Roman" w:hAnsi="Times New Roman"/>
                <w:sz w:val="20"/>
                <w:szCs w:val="20"/>
                <w:lang w:val="sr-Cyrl-RS"/>
              </w:rPr>
              <w:t>П</w:t>
            </w:r>
            <w:r w:rsidRPr="00B12686">
              <w:rPr>
                <w:rFonts w:ascii="Times New Roman" w:hAnsi="Times New Roman"/>
                <w:sz w:val="20"/>
                <w:szCs w:val="20"/>
              </w:rPr>
              <w:t>отписивањем уговора о гр</w:t>
            </w:r>
            <w:r w:rsidR="00E126B7" w:rsidRPr="00B12686">
              <w:rPr>
                <w:rFonts w:ascii="Times New Roman" w:hAnsi="Times New Roman"/>
                <w:sz w:val="20"/>
                <w:szCs w:val="20"/>
              </w:rPr>
              <w:t>анту</w:t>
            </w:r>
            <w:r w:rsidRPr="00B12686">
              <w:rPr>
                <w:rFonts w:ascii="Times New Roman" w:hAnsi="Times New Roman"/>
                <w:sz w:val="20"/>
                <w:szCs w:val="20"/>
              </w:rPr>
              <w:t>, 3. септембра 2019. године, почела је реализација 36 пројеката у оквиру грант шеме програма „Подршка ЕУ инклузији Рома – Оснаживање локалних заједница за инклузију Рома“. Програм спроводи СКГО, а финансира Европска унија.</w:t>
            </w:r>
            <w:r w:rsidRPr="00B12686">
              <w:rPr>
                <w:rFonts w:ascii="Times New Roman" w:hAnsi="Times New Roman"/>
                <w:sz w:val="20"/>
                <w:szCs w:val="20"/>
                <w:lang w:val="sr-Cyrl-RS"/>
              </w:rPr>
              <w:t xml:space="preserve"> </w:t>
            </w:r>
            <w:r w:rsidRPr="00B12686">
              <w:rPr>
                <w:rFonts w:ascii="Times New Roman" w:hAnsi="Times New Roman"/>
                <w:sz w:val="20"/>
                <w:szCs w:val="20"/>
              </w:rPr>
              <w:t>Грант шема подржава пројекте који имају за циљ јачање положаја ромске популације у локалним заједницама, кроз имплементацију приоритетних националних и локалних стратешких мера у области запошљавања, борбе против дискриминације и промоције равноправности ромске популације.</w:t>
            </w:r>
            <w:r w:rsidR="0086504A" w:rsidRPr="00B12686">
              <w:rPr>
                <w:rFonts w:ascii="Times New Roman" w:hAnsi="Times New Roman"/>
                <w:sz w:val="20"/>
                <w:szCs w:val="20"/>
              </w:rPr>
              <w:t xml:space="preserve"> </w:t>
            </w:r>
            <w:r w:rsidRPr="00B12686">
              <w:rPr>
                <w:rFonts w:ascii="Times New Roman" w:hAnsi="Times New Roman"/>
                <w:sz w:val="20"/>
                <w:szCs w:val="20"/>
              </w:rPr>
              <w:t xml:space="preserve">Вредност грант шеме је 2 милиона евра, вредност </w:t>
            </w:r>
            <w:r w:rsidRPr="00B12686">
              <w:rPr>
                <w:rFonts w:ascii="Times New Roman" w:hAnsi="Times New Roman"/>
                <w:sz w:val="20"/>
                <w:szCs w:val="20"/>
              </w:rPr>
              <w:lastRenderedPageBreak/>
              <w:t>грантова од 40 до 60 хиљада евра, а трајање пројеката је од 9 до 15 месеци.</w:t>
            </w:r>
            <w:r w:rsidRPr="00B12686">
              <w:rPr>
                <w:rFonts w:ascii="Times New Roman" w:hAnsi="Times New Roman"/>
                <w:sz w:val="20"/>
                <w:szCs w:val="20"/>
                <w:lang w:val="sr-Cyrl-RS"/>
              </w:rPr>
              <w:t xml:space="preserve"> </w:t>
            </w:r>
            <w:r w:rsidRPr="00B12686">
              <w:rPr>
                <w:rFonts w:ascii="Times New Roman" w:hAnsi="Times New Roman"/>
                <w:sz w:val="20"/>
                <w:szCs w:val="20"/>
              </w:rPr>
              <w:t>У оквиру Партије 1: Иницијатива за активно запошљавање ромског становништва, предвиђена средстава у износу од 1,4 милиона евра за запошљавање ромског становништва додељена су следећим локалним самоуправама: Земун,</w:t>
            </w:r>
            <w:r w:rsidRPr="00B12686">
              <w:rPr>
                <w:rFonts w:ascii="Times New Roman" w:hAnsi="Times New Roman"/>
                <w:sz w:val="20"/>
                <w:szCs w:val="20"/>
                <w:lang w:val="sr-Cyrl-RS"/>
              </w:rPr>
              <w:t xml:space="preserve"> </w:t>
            </w:r>
            <w:r w:rsidRPr="00B12686">
              <w:rPr>
                <w:rFonts w:ascii="Times New Roman" w:hAnsi="Times New Roman"/>
                <w:sz w:val="20"/>
                <w:szCs w:val="20"/>
              </w:rPr>
              <w:t>Стари град,</w:t>
            </w:r>
            <w:r w:rsidRPr="00B12686">
              <w:rPr>
                <w:rFonts w:ascii="Times New Roman" w:hAnsi="Times New Roman"/>
                <w:sz w:val="20"/>
                <w:szCs w:val="20"/>
                <w:lang w:val="sr-Cyrl-RS"/>
              </w:rPr>
              <w:t xml:space="preserve"> </w:t>
            </w:r>
            <w:r w:rsidRPr="00B12686">
              <w:rPr>
                <w:rFonts w:ascii="Times New Roman" w:hAnsi="Times New Roman"/>
                <w:sz w:val="20"/>
                <w:szCs w:val="20"/>
              </w:rPr>
              <w:t>Оџаци, Бач,</w:t>
            </w:r>
            <w:r w:rsidRPr="00B12686">
              <w:rPr>
                <w:rFonts w:ascii="Times New Roman" w:hAnsi="Times New Roman"/>
                <w:sz w:val="20"/>
                <w:szCs w:val="20"/>
                <w:lang w:val="sr-Cyrl-RS"/>
              </w:rPr>
              <w:t xml:space="preserve"> </w:t>
            </w:r>
            <w:r w:rsidRPr="00B12686">
              <w:rPr>
                <w:rFonts w:ascii="Times New Roman" w:hAnsi="Times New Roman"/>
                <w:sz w:val="20"/>
                <w:szCs w:val="20"/>
              </w:rPr>
              <w:t>Врање,</w:t>
            </w:r>
            <w:r w:rsidRPr="00B12686">
              <w:rPr>
                <w:rFonts w:ascii="Times New Roman" w:hAnsi="Times New Roman"/>
                <w:sz w:val="20"/>
                <w:szCs w:val="20"/>
                <w:lang w:val="sr-Cyrl-RS"/>
              </w:rPr>
              <w:t xml:space="preserve"> </w:t>
            </w:r>
            <w:r w:rsidRPr="00B12686">
              <w:rPr>
                <w:rFonts w:ascii="Times New Roman" w:hAnsi="Times New Roman"/>
                <w:sz w:val="20"/>
                <w:szCs w:val="20"/>
              </w:rPr>
              <w:t>Нови Сад - Управа за привреду,</w:t>
            </w:r>
            <w:r w:rsidRPr="00B12686">
              <w:rPr>
                <w:rFonts w:ascii="Times New Roman" w:hAnsi="Times New Roman"/>
                <w:sz w:val="20"/>
                <w:szCs w:val="20"/>
                <w:lang w:val="sr-Cyrl-RS"/>
              </w:rPr>
              <w:t xml:space="preserve"> </w:t>
            </w:r>
            <w:r w:rsidRPr="00B12686">
              <w:rPr>
                <w:rFonts w:ascii="Times New Roman" w:hAnsi="Times New Roman"/>
                <w:sz w:val="20"/>
                <w:szCs w:val="20"/>
              </w:rPr>
              <w:t>Смедерево,</w:t>
            </w:r>
            <w:r w:rsidRPr="00B12686">
              <w:rPr>
                <w:rFonts w:ascii="Times New Roman" w:hAnsi="Times New Roman"/>
                <w:sz w:val="20"/>
                <w:szCs w:val="20"/>
                <w:lang w:val="sr-Cyrl-RS"/>
              </w:rPr>
              <w:t xml:space="preserve"> </w:t>
            </w:r>
            <w:r w:rsidRPr="00B12686">
              <w:rPr>
                <w:rFonts w:ascii="Times New Roman" w:hAnsi="Times New Roman"/>
                <w:sz w:val="20"/>
                <w:szCs w:val="20"/>
              </w:rPr>
              <w:t>Владичин Хан,</w:t>
            </w:r>
            <w:r w:rsidRPr="00B12686">
              <w:rPr>
                <w:rFonts w:ascii="Times New Roman" w:hAnsi="Times New Roman"/>
                <w:sz w:val="20"/>
                <w:szCs w:val="20"/>
                <w:lang w:val="sr-Cyrl-RS"/>
              </w:rPr>
              <w:t xml:space="preserve"> </w:t>
            </w:r>
            <w:r w:rsidRPr="00B12686">
              <w:rPr>
                <w:rFonts w:ascii="Times New Roman" w:hAnsi="Times New Roman"/>
                <w:sz w:val="20"/>
                <w:szCs w:val="20"/>
              </w:rPr>
              <w:t>Пожаревац,</w:t>
            </w:r>
            <w:r w:rsidRPr="00B12686">
              <w:rPr>
                <w:rFonts w:ascii="Times New Roman" w:hAnsi="Times New Roman"/>
                <w:sz w:val="20"/>
                <w:szCs w:val="20"/>
                <w:lang w:val="sr-Cyrl-RS"/>
              </w:rPr>
              <w:t xml:space="preserve"> </w:t>
            </w:r>
            <w:r w:rsidRPr="00B12686">
              <w:rPr>
                <w:rFonts w:ascii="Times New Roman" w:hAnsi="Times New Roman"/>
                <w:sz w:val="20"/>
                <w:szCs w:val="20"/>
              </w:rPr>
              <w:t>Ниш,</w:t>
            </w:r>
            <w:r w:rsidRPr="00B12686">
              <w:rPr>
                <w:rFonts w:ascii="Times New Roman" w:hAnsi="Times New Roman"/>
                <w:sz w:val="20"/>
                <w:szCs w:val="20"/>
                <w:lang w:val="sr-Cyrl-RS"/>
              </w:rPr>
              <w:t xml:space="preserve"> </w:t>
            </w:r>
            <w:r w:rsidRPr="00B12686">
              <w:rPr>
                <w:rFonts w:ascii="Times New Roman" w:hAnsi="Times New Roman"/>
                <w:sz w:val="20"/>
                <w:szCs w:val="20"/>
              </w:rPr>
              <w:t>Нови Пазар,</w:t>
            </w:r>
            <w:r w:rsidRPr="00B12686">
              <w:rPr>
                <w:rFonts w:ascii="Times New Roman" w:hAnsi="Times New Roman"/>
                <w:sz w:val="20"/>
                <w:szCs w:val="20"/>
                <w:lang w:val="sr-Cyrl-RS"/>
              </w:rPr>
              <w:t xml:space="preserve"> </w:t>
            </w:r>
            <w:r w:rsidRPr="00B12686">
              <w:rPr>
                <w:rFonts w:ascii="Times New Roman" w:hAnsi="Times New Roman"/>
                <w:sz w:val="20"/>
                <w:szCs w:val="20"/>
              </w:rPr>
              <w:t>Велико Градиште,</w:t>
            </w:r>
            <w:r w:rsidRPr="00B12686">
              <w:rPr>
                <w:rFonts w:ascii="Times New Roman" w:hAnsi="Times New Roman"/>
                <w:sz w:val="20"/>
                <w:szCs w:val="20"/>
                <w:lang w:val="sr-Cyrl-RS"/>
              </w:rPr>
              <w:t xml:space="preserve"> </w:t>
            </w:r>
            <w:r w:rsidRPr="00B12686">
              <w:rPr>
                <w:rFonts w:ascii="Times New Roman" w:hAnsi="Times New Roman"/>
                <w:sz w:val="20"/>
                <w:szCs w:val="20"/>
              </w:rPr>
              <w:t>Вршац,</w:t>
            </w:r>
            <w:r w:rsidRPr="00B12686">
              <w:rPr>
                <w:rFonts w:ascii="Times New Roman" w:hAnsi="Times New Roman"/>
                <w:sz w:val="20"/>
                <w:szCs w:val="20"/>
                <w:lang w:val="sr-Cyrl-RS"/>
              </w:rPr>
              <w:t xml:space="preserve"> </w:t>
            </w:r>
            <w:r w:rsidRPr="00B12686">
              <w:rPr>
                <w:rFonts w:ascii="Times New Roman" w:hAnsi="Times New Roman"/>
                <w:sz w:val="20"/>
                <w:szCs w:val="20"/>
              </w:rPr>
              <w:t>Опово,</w:t>
            </w:r>
            <w:r w:rsidRPr="00B12686">
              <w:rPr>
                <w:rFonts w:ascii="Times New Roman" w:hAnsi="Times New Roman"/>
                <w:sz w:val="20"/>
                <w:szCs w:val="20"/>
                <w:lang w:val="sr-Cyrl-RS"/>
              </w:rPr>
              <w:t xml:space="preserve"> </w:t>
            </w:r>
            <w:r w:rsidRPr="00B12686">
              <w:rPr>
                <w:rFonts w:ascii="Times New Roman" w:hAnsi="Times New Roman"/>
                <w:sz w:val="20"/>
                <w:szCs w:val="20"/>
              </w:rPr>
              <w:t>Нови Београд,</w:t>
            </w:r>
            <w:r w:rsidRPr="00B12686">
              <w:rPr>
                <w:rFonts w:ascii="Times New Roman" w:hAnsi="Times New Roman"/>
                <w:sz w:val="20"/>
                <w:szCs w:val="20"/>
                <w:lang w:val="sr-Cyrl-RS"/>
              </w:rPr>
              <w:t xml:space="preserve"> </w:t>
            </w:r>
            <w:r w:rsidRPr="00B12686">
              <w:rPr>
                <w:rFonts w:ascii="Times New Roman" w:hAnsi="Times New Roman"/>
                <w:sz w:val="20"/>
                <w:szCs w:val="20"/>
              </w:rPr>
              <w:t>Ваљево,</w:t>
            </w:r>
            <w:r w:rsidRPr="00B12686">
              <w:rPr>
                <w:rFonts w:ascii="Times New Roman" w:hAnsi="Times New Roman"/>
                <w:sz w:val="20"/>
                <w:szCs w:val="20"/>
                <w:lang w:val="sr-Cyrl-RS"/>
              </w:rPr>
              <w:t xml:space="preserve"> </w:t>
            </w:r>
            <w:r w:rsidRPr="00B12686">
              <w:rPr>
                <w:rFonts w:ascii="Times New Roman" w:hAnsi="Times New Roman"/>
                <w:sz w:val="20"/>
                <w:szCs w:val="20"/>
              </w:rPr>
              <w:t>Врњачка Бања,</w:t>
            </w:r>
            <w:r w:rsidRPr="00B12686">
              <w:rPr>
                <w:rFonts w:ascii="Times New Roman" w:hAnsi="Times New Roman"/>
                <w:sz w:val="20"/>
                <w:szCs w:val="20"/>
                <w:lang w:val="sr-Cyrl-RS"/>
              </w:rPr>
              <w:t xml:space="preserve"> </w:t>
            </w:r>
            <w:r w:rsidRPr="00B12686">
              <w:rPr>
                <w:rFonts w:ascii="Times New Roman" w:hAnsi="Times New Roman"/>
                <w:sz w:val="20"/>
                <w:szCs w:val="20"/>
              </w:rPr>
              <w:t>Апатин,</w:t>
            </w:r>
            <w:r w:rsidRPr="00B12686">
              <w:rPr>
                <w:rFonts w:ascii="Times New Roman" w:hAnsi="Times New Roman"/>
                <w:sz w:val="20"/>
                <w:szCs w:val="20"/>
                <w:lang w:val="sr-Cyrl-RS"/>
              </w:rPr>
              <w:t xml:space="preserve"> </w:t>
            </w:r>
            <w:r w:rsidRPr="00B12686">
              <w:rPr>
                <w:rFonts w:ascii="Times New Roman" w:hAnsi="Times New Roman"/>
                <w:sz w:val="20"/>
                <w:szCs w:val="20"/>
              </w:rPr>
              <w:t>Бела Паланка, Пожега,</w:t>
            </w:r>
            <w:r w:rsidRPr="00B12686">
              <w:rPr>
                <w:rFonts w:ascii="Times New Roman" w:hAnsi="Times New Roman"/>
                <w:sz w:val="20"/>
                <w:szCs w:val="20"/>
                <w:lang w:val="sr-Cyrl-RS"/>
              </w:rPr>
              <w:t xml:space="preserve"> </w:t>
            </w:r>
            <w:r w:rsidRPr="00B12686">
              <w:rPr>
                <w:rFonts w:ascii="Times New Roman" w:hAnsi="Times New Roman"/>
                <w:sz w:val="20"/>
                <w:szCs w:val="20"/>
              </w:rPr>
              <w:t xml:space="preserve">Црвени Крст </w:t>
            </w:r>
            <w:r w:rsidRPr="00B12686">
              <w:rPr>
                <w:rFonts w:ascii="Times New Roman" w:hAnsi="Times New Roman"/>
                <w:sz w:val="20"/>
                <w:szCs w:val="20"/>
                <w:lang w:val="sr-Cyrl-RS"/>
              </w:rPr>
              <w:t xml:space="preserve">- </w:t>
            </w:r>
            <w:r w:rsidRPr="00B12686">
              <w:rPr>
                <w:rFonts w:ascii="Times New Roman" w:hAnsi="Times New Roman"/>
                <w:sz w:val="20"/>
                <w:szCs w:val="20"/>
              </w:rPr>
              <w:t>Ниш,</w:t>
            </w:r>
            <w:r w:rsidRPr="00B12686">
              <w:rPr>
                <w:rFonts w:ascii="Times New Roman" w:hAnsi="Times New Roman"/>
                <w:sz w:val="20"/>
                <w:szCs w:val="20"/>
                <w:lang w:val="sr-Cyrl-RS"/>
              </w:rPr>
              <w:t xml:space="preserve"> </w:t>
            </w:r>
            <w:r w:rsidRPr="00B12686">
              <w:rPr>
                <w:rFonts w:ascii="Times New Roman" w:hAnsi="Times New Roman"/>
                <w:sz w:val="20"/>
                <w:szCs w:val="20"/>
              </w:rPr>
              <w:t>Краљево,</w:t>
            </w:r>
            <w:r w:rsidRPr="00B12686">
              <w:rPr>
                <w:rFonts w:ascii="Times New Roman" w:hAnsi="Times New Roman"/>
                <w:sz w:val="20"/>
                <w:szCs w:val="20"/>
                <w:lang w:val="sr-Cyrl-RS"/>
              </w:rPr>
              <w:t xml:space="preserve"> </w:t>
            </w:r>
            <w:r w:rsidRPr="00B12686">
              <w:rPr>
                <w:rFonts w:ascii="Times New Roman" w:hAnsi="Times New Roman"/>
                <w:sz w:val="20"/>
                <w:szCs w:val="20"/>
              </w:rPr>
              <w:t>Звездара,</w:t>
            </w:r>
            <w:r w:rsidRPr="00B12686">
              <w:rPr>
                <w:rFonts w:ascii="Times New Roman" w:hAnsi="Times New Roman"/>
                <w:sz w:val="20"/>
                <w:szCs w:val="20"/>
                <w:lang w:val="sr-Cyrl-RS"/>
              </w:rPr>
              <w:t xml:space="preserve"> </w:t>
            </w:r>
            <w:r w:rsidRPr="00B12686">
              <w:rPr>
                <w:rFonts w:ascii="Times New Roman" w:hAnsi="Times New Roman"/>
                <w:sz w:val="20"/>
                <w:szCs w:val="20"/>
              </w:rPr>
              <w:t>Жабаљ.</w:t>
            </w:r>
            <w:r w:rsidRPr="00B12686">
              <w:rPr>
                <w:rFonts w:ascii="Times New Roman" w:hAnsi="Times New Roman"/>
                <w:sz w:val="20"/>
                <w:szCs w:val="20"/>
                <w:lang w:val="sr-Cyrl-RS"/>
              </w:rPr>
              <w:t xml:space="preserve"> </w:t>
            </w:r>
            <w:r w:rsidRPr="00B12686">
              <w:rPr>
                <w:rFonts w:ascii="Times New Roman" w:hAnsi="Times New Roman"/>
                <w:sz w:val="20"/>
                <w:szCs w:val="20"/>
              </w:rPr>
              <w:t>У оквиру Партије 2: Борба против дискриминације и промовисање равноправности ромског становништва,  предвиђена средства у износу од  600 000 евра за пројекте који подржавају борбу против дискриминације и  унапређују равноправност ромског становништва додељена су следећим локалним самоуправама</w:t>
            </w:r>
            <w:r w:rsidRPr="00B12686">
              <w:rPr>
                <w:rFonts w:ascii="Times New Roman" w:hAnsi="Times New Roman"/>
                <w:sz w:val="20"/>
                <w:szCs w:val="20"/>
                <w:lang w:val="sr-Cyrl-RS"/>
              </w:rPr>
              <w:t>:</w:t>
            </w:r>
            <w:r w:rsidRPr="00B12686">
              <w:rPr>
                <w:rFonts w:ascii="Times New Roman" w:hAnsi="Times New Roman"/>
                <w:sz w:val="20"/>
                <w:szCs w:val="20"/>
              </w:rPr>
              <w:t xml:space="preserve"> Пирот, Крагујевац,</w:t>
            </w:r>
            <w:r w:rsidRPr="00B12686">
              <w:rPr>
                <w:rFonts w:ascii="Times New Roman" w:hAnsi="Times New Roman"/>
                <w:sz w:val="20"/>
                <w:szCs w:val="20"/>
                <w:lang w:val="sr-Cyrl-RS"/>
              </w:rPr>
              <w:t xml:space="preserve"> </w:t>
            </w:r>
            <w:r w:rsidRPr="00B12686">
              <w:rPr>
                <w:rFonts w:ascii="Times New Roman" w:hAnsi="Times New Roman"/>
                <w:sz w:val="20"/>
                <w:szCs w:val="20"/>
              </w:rPr>
              <w:t>Коцељева,</w:t>
            </w:r>
            <w:r w:rsidRPr="00B12686">
              <w:rPr>
                <w:rFonts w:ascii="Times New Roman" w:hAnsi="Times New Roman"/>
                <w:sz w:val="20"/>
                <w:szCs w:val="20"/>
                <w:lang w:val="sr-Cyrl-RS"/>
              </w:rPr>
              <w:t xml:space="preserve"> </w:t>
            </w:r>
            <w:r w:rsidRPr="00B12686">
              <w:rPr>
                <w:rFonts w:ascii="Times New Roman" w:hAnsi="Times New Roman"/>
                <w:sz w:val="20"/>
                <w:szCs w:val="20"/>
              </w:rPr>
              <w:t>Прокупље,</w:t>
            </w:r>
            <w:r w:rsidRPr="00B12686">
              <w:rPr>
                <w:rFonts w:ascii="Times New Roman" w:hAnsi="Times New Roman"/>
                <w:sz w:val="20"/>
                <w:szCs w:val="20"/>
                <w:lang w:val="sr-Cyrl-RS"/>
              </w:rPr>
              <w:t xml:space="preserve"> </w:t>
            </w:r>
            <w:r w:rsidRPr="00B12686">
              <w:rPr>
                <w:rFonts w:ascii="Times New Roman" w:hAnsi="Times New Roman"/>
                <w:sz w:val="20"/>
                <w:szCs w:val="20"/>
              </w:rPr>
              <w:t>Шабац,</w:t>
            </w:r>
            <w:r w:rsidRPr="00B12686">
              <w:rPr>
                <w:rFonts w:ascii="Times New Roman" w:hAnsi="Times New Roman"/>
                <w:sz w:val="20"/>
                <w:szCs w:val="20"/>
                <w:lang w:val="sr-Cyrl-RS"/>
              </w:rPr>
              <w:t xml:space="preserve"> </w:t>
            </w:r>
            <w:r w:rsidRPr="00B12686">
              <w:rPr>
                <w:rFonts w:ascii="Times New Roman" w:hAnsi="Times New Roman"/>
                <w:sz w:val="20"/>
                <w:szCs w:val="20"/>
              </w:rPr>
              <w:t>Бор,</w:t>
            </w:r>
            <w:r w:rsidRPr="00B12686">
              <w:rPr>
                <w:rFonts w:ascii="Times New Roman" w:hAnsi="Times New Roman"/>
                <w:sz w:val="20"/>
                <w:szCs w:val="20"/>
                <w:lang w:val="sr-Cyrl-RS"/>
              </w:rPr>
              <w:t xml:space="preserve"> </w:t>
            </w:r>
            <w:r w:rsidRPr="00B12686">
              <w:rPr>
                <w:rFonts w:ascii="Times New Roman" w:hAnsi="Times New Roman"/>
                <w:sz w:val="20"/>
                <w:szCs w:val="20"/>
              </w:rPr>
              <w:t>Дољевац,</w:t>
            </w:r>
            <w:r w:rsidRPr="00B12686">
              <w:rPr>
                <w:rFonts w:ascii="Times New Roman" w:hAnsi="Times New Roman"/>
                <w:sz w:val="20"/>
                <w:szCs w:val="20"/>
                <w:lang w:val="sr-Cyrl-RS"/>
              </w:rPr>
              <w:t xml:space="preserve"> </w:t>
            </w:r>
            <w:r w:rsidRPr="00B12686">
              <w:rPr>
                <w:rFonts w:ascii="Times New Roman" w:hAnsi="Times New Roman"/>
                <w:sz w:val="20"/>
                <w:szCs w:val="20"/>
              </w:rPr>
              <w:t xml:space="preserve"> Бачка Паланка,</w:t>
            </w:r>
            <w:r w:rsidRPr="00B12686">
              <w:rPr>
                <w:rFonts w:ascii="Times New Roman" w:hAnsi="Times New Roman"/>
                <w:sz w:val="20"/>
                <w:szCs w:val="20"/>
                <w:lang w:val="sr-Cyrl-RS"/>
              </w:rPr>
              <w:t xml:space="preserve"> </w:t>
            </w:r>
            <w:r w:rsidRPr="00B12686">
              <w:rPr>
                <w:rFonts w:ascii="Times New Roman" w:hAnsi="Times New Roman"/>
                <w:sz w:val="20"/>
                <w:szCs w:val="20"/>
              </w:rPr>
              <w:t>Нови Сад - Управа за социјалну и дечију заштиту,</w:t>
            </w:r>
            <w:r w:rsidRPr="00B12686">
              <w:rPr>
                <w:rFonts w:ascii="Times New Roman" w:hAnsi="Times New Roman"/>
                <w:sz w:val="20"/>
                <w:szCs w:val="20"/>
                <w:lang w:val="sr-Cyrl-RS"/>
              </w:rPr>
              <w:t xml:space="preserve"> </w:t>
            </w:r>
            <w:r w:rsidRPr="00B12686">
              <w:rPr>
                <w:rFonts w:ascii="Times New Roman" w:hAnsi="Times New Roman"/>
                <w:sz w:val="20"/>
                <w:szCs w:val="20"/>
              </w:rPr>
              <w:t>Лебане,</w:t>
            </w:r>
            <w:r w:rsidRPr="00B12686">
              <w:rPr>
                <w:rFonts w:ascii="Times New Roman" w:hAnsi="Times New Roman"/>
                <w:sz w:val="20"/>
                <w:szCs w:val="20"/>
                <w:lang w:val="sr-Cyrl-RS"/>
              </w:rPr>
              <w:t xml:space="preserve"> </w:t>
            </w:r>
            <w:r w:rsidRPr="00B12686">
              <w:rPr>
                <w:rFonts w:ascii="Times New Roman" w:hAnsi="Times New Roman"/>
                <w:sz w:val="20"/>
                <w:szCs w:val="20"/>
              </w:rPr>
              <w:t>Смедеревска Палан</w:t>
            </w:r>
            <w:r w:rsidRPr="00B12686">
              <w:rPr>
                <w:rFonts w:ascii="Times New Roman" w:hAnsi="Times New Roman"/>
                <w:sz w:val="20"/>
                <w:szCs w:val="20"/>
                <w:lang w:val="sr-Cyrl-RS"/>
              </w:rPr>
              <w:t xml:space="preserve">ка, </w:t>
            </w:r>
            <w:r w:rsidRPr="00B12686">
              <w:rPr>
                <w:rFonts w:ascii="Times New Roman" w:hAnsi="Times New Roman"/>
                <w:sz w:val="20"/>
                <w:szCs w:val="20"/>
              </w:rPr>
              <w:t>Параћин</w:t>
            </w:r>
            <w:r>
              <w:rPr>
                <w:rFonts w:ascii="Times New Roman" w:hAnsi="Times New Roman"/>
                <w:color w:val="FF0000"/>
                <w:sz w:val="20"/>
                <w:szCs w:val="20"/>
              </w:rPr>
              <w:t>.</w:t>
            </w:r>
          </w:p>
          <w:p w:rsidR="0011132C" w:rsidRPr="0011132C" w:rsidRDefault="0011132C" w:rsidP="00C90540">
            <w:pPr>
              <w:spacing w:after="0" w:line="240" w:lineRule="auto"/>
              <w:jc w:val="both"/>
              <w:rPr>
                <w:rFonts w:ascii="Times New Roman" w:hAnsi="Times New Roman"/>
                <w:color w:val="FF0000"/>
                <w:sz w:val="20"/>
                <w:szCs w:val="20"/>
                <w:lang w:val="sr-Cyrl-RS"/>
              </w:rPr>
            </w:pP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Kоодинационо тело у сарадњи са Саветом за регионалну сарадњу члан је Радне групе за развој регионалних стандарда за одговорно буџетирање политика инклузије Рома. Циљ је развијање стандарда буџета који ће помоћи политикама усмереним према Ромима, осетљивим и одговорним према потребама Рома да се исте правилно буџетирају и спроводе</w:t>
            </w:r>
            <w:r>
              <w:rPr>
                <w:rFonts w:ascii="Times New Roman" w:hAnsi="Times New Roman"/>
                <w:sz w:val="20"/>
                <w:szCs w:val="20"/>
              </w:rPr>
              <w:t>.</w:t>
            </w:r>
          </w:p>
          <w:p w:rsidR="00F32E1E" w:rsidRPr="0011132C" w:rsidRDefault="00F32E1E" w:rsidP="0011132C">
            <w:pPr>
              <w:spacing w:after="0" w:line="240" w:lineRule="auto"/>
              <w:jc w:val="both"/>
              <w:rPr>
                <w:rFonts w:ascii="Times New Roman" w:hAnsi="Times New Roman"/>
                <w:color w:val="FF0000"/>
                <w:sz w:val="20"/>
                <w:szCs w:val="20"/>
                <w:lang w:val="sr-Cyrl-RS"/>
              </w:rPr>
            </w:pPr>
            <w:r w:rsidRPr="00C90540">
              <w:rPr>
                <w:rFonts w:ascii="Times New Roman" w:hAnsi="Times New Roman"/>
                <w:sz w:val="20"/>
                <w:szCs w:val="20"/>
              </w:rPr>
              <w:t xml:space="preserve">Радна група је израдила Смернице за буџетирање одговорно према Ромима, које су усвојене као регионални стандард од стране Управне групе пројекта Интеграција Рома. Управна група је такође донела одлуку да се ове Смернице примене у пракси, тако што ће пројекат Интеграција Рома омогућити обуку релевантних службеника и пружити стручну помоћ у примени Смерница на два изабрана буџетска програма </w:t>
            </w:r>
            <w:r w:rsidRPr="00C90540">
              <w:rPr>
                <w:rFonts w:ascii="Times New Roman" w:hAnsi="Times New Roman"/>
                <w:sz w:val="20"/>
                <w:szCs w:val="20"/>
              </w:rPr>
              <w:lastRenderedPageBreak/>
              <w:t>у току 2019. године.</w:t>
            </w:r>
            <w:r w:rsidR="0011132C" w:rsidRPr="00B12686">
              <w:rPr>
                <w:rFonts w:ascii="Times New Roman" w:hAnsi="Times New Roman"/>
                <w:sz w:val="20"/>
                <w:szCs w:val="20"/>
                <w:lang w:val="sr-Cyrl-CS"/>
              </w:rPr>
              <w:t xml:space="preserve">Координационо тело за праћење реализације Стратегије за социјално укључивање Рома и Ромкиња у Републици Србији </w:t>
            </w:r>
            <w:r w:rsidR="0011132C" w:rsidRPr="00B12686">
              <w:rPr>
                <w:rFonts w:ascii="Times New Roman" w:hAnsi="Times New Roman"/>
                <w:sz w:val="20"/>
                <w:szCs w:val="20"/>
                <w:lang w:val="sr-Cyrl-RS"/>
              </w:rPr>
              <w:t>у организацији Регионалног савета за сарадњу, учествовало је на тренингу за одговорно буџетирање према Ромима, и пружању стручне помоћи у примени Смерница на два изабрана буџетска програма у периоду од 30. до 31. маја 2019. године</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b/>
                <w:sz w:val="20"/>
                <w:szCs w:val="20"/>
                <w:lang w:val="en-US"/>
              </w:rPr>
              <w:lastRenderedPageBreak/>
              <w:t>5.</w:t>
            </w:r>
            <w:r w:rsidRPr="00B201FF">
              <w:rPr>
                <w:rFonts w:ascii="Times New Roman" w:hAnsi="Times New Roman"/>
                <w:b/>
                <w:sz w:val="20"/>
                <w:szCs w:val="20"/>
              </w:rPr>
              <w:t>Координационо тело</w:t>
            </w:r>
            <w:r w:rsidRPr="00B201FF">
              <w:rPr>
                <w:rFonts w:ascii="Times New Roman" w:hAnsi="Times New Roman"/>
                <w:sz w:val="20"/>
                <w:szCs w:val="20"/>
              </w:rPr>
              <w:t xml:space="preserve"> за праћење спровођења Стратегије за социјално укључивање Рома и Ромкиња 2016-2025, као и </w:t>
            </w:r>
            <w:r w:rsidRPr="00B201FF">
              <w:rPr>
                <w:rFonts w:ascii="Times New Roman" w:hAnsi="Times New Roman"/>
                <w:b/>
                <w:sz w:val="20"/>
                <w:szCs w:val="20"/>
              </w:rPr>
              <w:t>експертска група</w:t>
            </w:r>
            <w:r w:rsidRPr="00B201FF">
              <w:rPr>
                <w:rFonts w:ascii="Times New Roman" w:hAnsi="Times New Roman"/>
                <w:sz w:val="20"/>
                <w:szCs w:val="20"/>
              </w:rPr>
              <w:t xml:space="preserve">, одржаваће </w:t>
            </w:r>
            <w:r w:rsidRPr="00B201FF">
              <w:rPr>
                <w:rFonts w:ascii="Times New Roman" w:hAnsi="Times New Roman"/>
                <w:b/>
                <w:sz w:val="20"/>
                <w:szCs w:val="20"/>
              </w:rPr>
              <w:t>редовне седнице</w:t>
            </w:r>
            <w:r w:rsidRPr="00B201FF">
              <w:rPr>
                <w:rFonts w:ascii="Times New Roman" w:hAnsi="Times New Roman"/>
                <w:sz w:val="20"/>
                <w:szCs w:val="20"/>
              </w:rPr>
              <w:t xml:space="preserve"> (по потреби, </w:t>
            </w:r>
            <w:r w:rsidRPr="00B201FF">
              <w:rPr>
                <w:rFonts w:ascii="Times New Roman" w:hAnsi="Times New Roman"/>
                <w:b/>
                <w:sz w:val="20"/>
                <w:szCs w:val="20"/>
              </w:rPr>
              <w:t>а минимум 6 пута</w:t>
            </w:r>
            <w:r w:rsidRPr="00B201FF">
              <w:rPr>
                <w:rFonts w:ascii="Times New Roman" w:hAnsi="Times New Roman"/>
                <w:sz w:val="20"/>
                <w:szCs w:val="20"/>
              </w:rPr>
              <w:t xml:space="preserve"> у току календарске године) у складу са важећим Пословником о раду, са циљем праћења спровођења Стратегије и Акционог плана, идентификовања и решавања проблема и благовременог пружања неопходне подршке носиоцима активности. Координационим телом ће председавати потпредседница Владе Републике Србије и министарка грађевинарства, саобраћаја и инфраструктуре. Координационо тело ће (према Пословнику о раду) </w:t>
            </w:r>
            <w:r w:rsidRPr="00B201FF">
              <w:rPr>
                <w:rFonts w:ascii="Times New Roman" w:hAnsi="Times New Roman"/>
                <w:b/>
                <w:sz w:val="20"/>
                <w:szCs w:val="20"/>
              </w:rPr>
              <w:t>обавештавати Владу Србије</w:t>
            </w:r>
            <w:r w:rsidRPr="00B201FF">
              <w:rPr>
                <w:rFonts w:ascii="Times New Roman" w:hAnsi="Times New Roman"/>
                <w:sz w:val="20"/>
                <w:szCs w:val="20"/>
              </w:rPr>
              <w:t xml:space="preserve"> о напретку о спровођењу Стратегије и Акционог плана за социјално укључивање Рома. Рад Координационог тела и стручне  групе биће транспарентан и у његовом раду укључиће Национални савет ромске националне мањине и, по потреби, друге институције, међународне и локалне организације цивилног друштва</w:t>
            </w:r>
            <w:r w:rsidRPr="00B201FF">
              <w:rPr>
                <w:rFonts w:ascii="Times New Roman" w:hAnsi="Times New Roman"/>
                <w:sz w:val="20"/>
                <w:szCs w:val="20"/>
                <w:lang w:val="en-US"/>
              </w:rPr>
              <w:t>.</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2.</w:t>
            </w:r>
          </w:p>
          <w:p w:rsidR="00865FE3" w:rsidRDefault="00865FE3" w:rsidP="00865FE3">
            <w:pPr>
              <w:spacing w:after="0" w:line="240" w:lineRule="auto"/>
              <w:jc w:val="both"/>
              <w:rPr>
                <w:rFonts w:ascii="Times New Roman" w:hAnsi="Times New Roman"/>
                <w:sz w:val="20"/>
                <w:szCs w:val="20"/>
              </w:rPr>
            </w:pPr>
          </w:p>
          <w:p w:rsidR="00550982" w:rsidRPr="00256E41"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3.</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Друга седница Координационог тела за праћење реализације Стратегије за социјално укључивање Рома и Ромкиња у Републици Србији за период од 2016. до 2025. године, одржана је 24. априла 2018. године. Седници су присуствовали чланови Координационог тела и стручне групе, а тачке дневног реда биле су:Представљање Оперативних закључака са IV Семинара,,Социјално укључивање Рома и Ромкиња у Републици Србији“ (одржан 17. октобра 2017. године);Иницијатива за укидање квота афирмативних мера на високим школама и факултетима за припаднике ромске националне мањине;Извештај о активностима поводом решавања проблема у ромском насељу ,,Црвена звезда“ у Нишу.</w:t>
            </w:r>
          </w:p>
          <w:p w:rsidR="00F32E1E" w:rsidRDefault="00F32E1E" w:rsidP="00C90540">
            <w:pPr>
              <w:spacing w:after="0" w:line="240" w:lineRule="auto"/>
              <w:jc w:val="both"/>
              <w:rPr>
                <w:rFonts w:ascii="Times New Roman" w:eastAsia="Times New Roman" w:hAnsi="Times New Roman"/>
                <w:sz w:val="20"/>
                <w:szCs w:val="20"/>
                <w:lang w:val="en-US"/>
              </w:rPr>
            </w:pPr>
            <w:r w:rsidRPr="00B201FF">
              <w:rPr>
                <w:rFonts w:ascii="Times New Roman" w:eastAsia="Times New Roman" w:hAnsi="Times New Roman"/>
                <w:sz w:val="20"/>
                <w:szCs w:val="20"/>
              </w:rPr>
              <w:t xml:space="preserve">Потписан је Протокол о сарадњи, 20. марта 2018. године између Координационог тела за праћење реализације Стратегије за социјално укључивање Рома и Ромкиња у Републици Србији и Националног савета ромске националне мањине Републике Србије, којим се уређује међусобна сарадња у циљу јачања сарадње и укључености представника Националног савета ромске националне мањине у рад Координационог тела. Стране потписнице сарађиваће на активностима којима је циљ обезбеђивање делотворног спровођења политика усмерених на повећање социјалне укључености Рома и Ромкиња; промовисање рада и спровођење политика Републике Србије у циљу интеграције Рома и Ромкиња; јачање сарадње која ће резултовати заједничким деловањем на локалном </w:t>
            </w:r>
            <w:r w:rsidRPr="00B201FF">
              <w:rPr>
                <w:rFonts w:ascii="Times New Roman" w:eastAsia="Times New Roman" w:hAnsi="Times New Roman"/>
                <w:sz w:val="20"/>
                <w:szCs w:val="20"/>
              </w:rPr>
              <w:lastRenderedPageBreak/>
              <w:t>нивоу у циљу адекватног спровођења Стратегије за социјално укључивање Рома и Ромкиња у Републици Србији и сачињавања локалних Акционих планова за реализацији Стратегије.</w:t>
            </w:r>
          </w:p>
          <w:p w:rsidR="00F32E1E" w:rsidRPr="00C90540" w:rsidRDefault="00F32E1E" w:rsidP="00C90540">
            <w:pPr>
              <w:spacing w:after="0" w:line="240" w:lineRule="auto"/>
              <w:jc w:val="both"/>
              <w:rPr>
                <w:rFonts w:ascii="Times New Roman" w:eastAsia="Times New Roman" w:hAnsi="Times New Roman"/>
                <w:sz w:val="20"/>
                <w:szCs w:val="20"/>
              </w:rPr>
            </w:pPr>
            <w:r w:rsidRPr="00C90540">
              <w:rPr>
                <w:rFonts w:ascii="Times New Roman" w:eastAsia="Times New Roman" w:hAnsi="Times New Roman"/>
                <w:sz w:val="20"/>
                <w:szCs w:val="20"/>
              </w:rPr>
              <w:t>Трећа седница Координационог тела за праћење реализације Стратегије за социјално укључивање Рома и Ромкиња у Републици Србији за период од 2016. до 2025. године, одржана је 24. јануара 2019. године. Седници су присуствовалипредставници Генералног секретаријата Владе,</w:t>
            </w:r>
            <w:r w:rsidRPr="00C90540">
              <w:rPr>
                <w:rFonts w:ascii="Times New Roman" w:eastAsia="Times New Roman" w:hAnsi="Times New Roman"/>
                <w:sz w:val="20"/>
                <w:szCs w:val="20"/>
                <w:lang w:val="en-US"/>
              </w:rPr>
              <w:t xml:space="preserve"> надлећних министарстава</w:t>
            </w:r>
            <w:r w:rsidRPr="00C90540">
              <w:rPr>
                <w:rFonts w:ascii="Times New Roman" w:eastAsia="Times New Roman" w:hAnsi="Times New Roman"/>
                <w:sz w:val="20"/>
                <w:szCs w:val="20"/>
              </w:rPr>
              <w:t>, Тима за социјално укључивање и смањење сиромаштва, Преговарачког тима Владе Србије за приступање ЕУ, Немачке агенције за међународну сарадњу (ГИЗ), Делегације ЕУ, Тима за људска права УН, Савета за регионалну сарадњу и Националног савета ромске националне мањине. Тачке дневног реда биле су: Активности на изради новог Акционог плана за спровођење Стратегије за социјално укључивање Рома и Ромкиња за период од 2019. до 2020. године; Представљање пројекта: „Инклузија Рома и осталих маргинализованих група у Србији“, ГИЗ и Координационо тело за праћење реализације Стратегије за социјално укључивање Рома и Ромкиња у Републици Србији за период од 2016. до 2025. године;</w:t>
            </w:r>
          </w:p>
          <w:p w:rsidR="00B7722F" w:rsidRDefault="00F32E1E" w:rsidP="00B7722F">
            <w:pPr>
              <w:spacing w:after="0" w:line="240" w:lineRule="auto"/>
              <w:jc w:val="both"/>
              <w:rPr>
                <w:rFonts w:ascii="Times New Roman" w:eastAsia="Times New Roman" w:hAnsi="Times New Roman"/>
                <w:color w:val="FF0000"/>
                <w:sz w:val="20"/>
                <w:szCs w:val="20"/>
                <w:lang w:val="sr-Cyrl-RS"/>
              </w:rPr>
            </w:pPr>
            <w:r w:rsidRPr="00C90540">
              <w:rPr>
                <w:rFonts w:ascii="Times New Roman" w:eastAsia="Times New Roman" w:hAnsi="Times New Roman"/>
                <w:sz w:val="20"/>
                <w:szCs w:val="20"/>
              </w:rPr>
              <w:t>Успостављање регионалних стандарда за одговорно буџетирање политика инклузија Рома; Израда веб-сајта Координационог тела за праћење реализације Стратегије за социјално укључивање Рома и Ромкиња у Републици Србији за период од 2016. до 2025. године на ромском језику; Грант шема: ,,Спровођење трајних решења за становање и побољшање физичке инфраструктуре у ромским насељима“ ИПА 2013 – ИЗВЕШТАЈ; Представљање новог руководства Националног савета ромске националне мањине Републике Србије; Представљање рада Канцеларије за инклузију Рома АП Војводине.</w:t>
            </w:r>
            <w:r w:rsidR="00B7722F" w:rsidRPr="00BB56BF">
              <w:rPr>
                <w:rFonts w:ascii="Times New Roman" w:eastAsia="Times New Roman" w:hAnsi="Times New Roman"/>
                <w:color w:val="FF0000"/>
                <w:sz w:val="20"/>
                <w:szCs w:val="20"/>
              </w:rPr>
              <w:t xml:space="preserve"> </w:t>
            </w:r>
          </w:p>
          <w:p w:rsidR="00F32E1E" w:rsidRPr="00B7722F" w:rsidRDefault="00B7722F" w:rsidP="00B7722F">
            <w:pPr>
              <w:spacing w:after="0" w:line="240" w:lineRule="auto"/>
              <w:jc w:val="both"/>
              <w:rPr>
                <w:rFonts w:ascii="Times New Roman" w:eastAsia="Times New Roman" w:hAnsi="Times New Roman"/>
                <w:color w:val="FF0000"/>
                <w:sz w:val="20"/>
                <w:szCs w:val="20"/>
              </w:rPr>
            </w:pPr>
            <w:r w:rsidRPr="00B12686">
              <w:rPr>
                <w:rFonts w:ascii="Times New Roman" w:eastAsia="Times New Roman" w:hAnsi="Times New Roman"/>
                <w:sz w:val="20"/>
                <w:szCs w:val="20"/>
              </w:rPr>
              <w:lastRenderedPageBreak/>
              <w:t xml:space="preserve">Четврта седница Координационог тела за праћење реализације Стратегије за социјално укључивање Рома и Ромкиња у Републици Србији за период од 2016. до 2025. године,  </w:t>
            </w:r>
            <w:r w:rsidRPr="00B12686">
              <w:rPr>
                <w:rFonts w:ascii="Times New Roman" w:eastAsia="Times New Roman" w:hAnsi="Times New Roman"/>
                <w:sz w:val="20"/>
                <w:szCs w:val="20"/>
                <w:lang w:val="sr-Cyrl-CS"/>
              </w:rPr>
              <w:t xml:space="preserve">одржана је </w:t>
            </w:r>
            <w:r w:rsidRPr="00B12686">
              <w:rPr>
                <w:rFonts w:ascii="Times New Roman" w:eastAsia="Times New Roman" w:hAnsi="Times New Roman"/>
                <w:sz w:val="20"/>
                <w:szCs w:val="20"/>
              </w:rPr>
              <w:t>06. јуна 2019. године.</w:t>
            </w:r>
            <w:r w:rsidRPr="00B12686">
              <w:rPr>
                <w:rFonts w:ascii="Times New Roman" w:eastAsia="Times New Roman" w:hAnsi="Times New Roman"/>
                <w:sz w:val="20"/>
                <w:szCs w:val="20"/>
                <w:lang w:val="sr-Cyrl-RS"/>
              </w:rPr>
              <w:t xml:space="preserve"> </w:t>
            </w:r>
            <w:r w:rsidRPr="00B12686">
              <w:rPr>
                <w:rFonts w:ascii="Times New Roman" w:eastAsia="Times New Roman" w:hAnsi="Times New Roman"/>
                <w:sz w:val="20"/>
                <w:szCs w:val="20"/>
              </w:rPr>
              <w:t>Седници су присуствовали представници Генералног секретаријата Владе, надле</w:t>
            </w:r>
            <w:r w:rsidRPr="00B12686">
              <w:rPr>
                <w:rFonts w:ascii="Times New Roman" w:eastAsia="Times New Roman" w:hAnsi="Times New Roman"/>
                <w:sz w:val="20"/>
                <w:szCs w:val="20"/>
                <w:lang w:val="sr-Cyrl-CS"/>
              </w:rPr>
              <w:t>ж</w:t>
            </w:r>
            <w:r w:rsidRPr="00B12686">
              <w:rPr>
                <w:rFonts w:ascii="Times New Roman" w:eastAsia="Times New Roman" w:hAnsi="Times New Roman"/>
                <w:sz w:val="20"/>
                <w:szCs w:val="20"/>
              </w:rPr>
              <w:t>них министарстава, Тима за социјално укључивање и смањење сиромаштва,</w:t>
            </w:r>
            <w:r w:rsidRPr="00B12686">
              <w:rPr>
                <w:rFonts w:ascii="Times New Roman" w:eastAsia="Times New Roman" w:hAnsi="Times New Roman"/>
                <w:sz w:val="20"/>
                <w:szCs w:val="20"/>
                <w:lang w:val="sr-Cyrl-CS"/>
              </w:rPr>
              <w:t xml:space="preserve"> Канцеларије за људска и мањинска права,</w:t>
            </w:r>
            <w:r w:rsidRPr="00B12686">
              <w:rPr>
                <w:rFonts w:ascii="Times New Roman" w:eastAsia="Times New Roman" w:hAnsi="Times New Roman"/>
                <w:sz w:val="20"/>
                <w:szCs w:val="20"/>
              </w:rPr>
              <w:t xml:space="preserve"> Преговарачког тима Владе Србије за приступање ЕУ, Немачке агенције за међународну сарадњу (ГИЗ), Делегације ЕУ, Тима за људска права УН, Савета за регионалну сарадњу, Националног савета ромске националне мањине</w:t>
            </w:r>
            <w:r w:rsidRPr="00B12686">
              <w:rPr>
                <w:rFonts w:ascii="Times New Roman" w:eastAsia="Times New Roman" w:hAnsi="Times New Roman"/>
                <w:sz w:val="20"/>
                <w:szCs w:val="20"/>
                <w:lang w:val="sr-Cyrl-CS"/>
              </w:rPr>
              <w:t>, Савета Европе, Сталне конференције градова и општина</w:t>
            </w:r>
            <w:r w:rsidRPr="00B12686">
              <w:rPr>
                <w:rFonts w:ascii="Times New Roman" w:eastAsia="Times New Roman" w:hAnsi="Times New Roman"/>
                <w:sz w:val="20"/>
                <w:szCs w:val="20"/>
              </w:rPr>
              <w:t>. Тачке дневног реда биле су:</w:t>
            </w:r>
            <w:r w:rsidRPr="00B12686">
              <w:rPr>
                <w:rFonts w:ascii="Times New Roman" w:eastAsia="Times New Roman" w:hAnsi="Times New Roman"/>
                <w:sz w:val="20"/>
                <w:szCs w:val="20"/>
                <w:lang w:val="sr-Cyrl-RS"/>
              </w:rPr>
              <w:t xml:space="preserve"> п</w:t>
            </w:r>
            <w:r w:rsidRPr="00B12686">
              <w:rPr>
                <w:rFonts w:ascii="Times New Roman" w:eastAsia="Times New Roman" w:hAnsi="Times New Roman"/>
                <w:sz w:val="20"/>
                <w:szCs w:val="20"/>
              </w:rPr>
              <w:t>редстављање новог Акционог плана за спровођење Стратегије за социјално укључивање Рома и Ромкиња за период од 2019. до 2020. године</w:t>
            </w:r>
            <w:r w:rsidRPr="00B12686">
              <w:rPr>
                <w:rFonts w:ascii="Times New Roman" w:eastAsia="Times New Roman" w:hAnsi="Times New Roman"/>
                <w:sz w:val="20"/>
                <w:szCs w:val="20"/>
                <w:lang w:val="sr-Cyrl-CS"/>
              </w:rPr>
              <w:t>; извештај о активностима на пројекту: „Инклузија Рома и осталих маргинализованих група у Србији“ који спроводи ГИЗ и Координационо тело за праћење реализације Стратегије за социјално укључивање Рома и Ромкиња у Републици Србији за период од 2016. до 2025. године; извештај о реализацији Програма ROMACTED:,,Промовисање доброг управљања и оснаживање ромске заједнице на локалном нивоу“, који се имплементира од стране тима Савета Европе; извештај о активностима на пројекту „Спровођење трајних решења за становање и побољшање физичке инфраструктуре у ромским насељима“ – Грант шема ИПА 2013; извештај о активностима на пројекту „Побољшање социо-економских услова живота ромске популације“  - ИПА 2014; представљање потребе за одржавањем консултативног процеса са свим релевантним актерима у циљу разматрања предлога за Оперативне закључке 2019/2021;</w:t>
            </w:r>
            <w:r w:rsidRPr="00B12686">
              <w:rPr>
                <w:lang w:val="sr-Cyrl-RS"/>
              </w:rPr>
              <w:t xml:space="preserve"> о</w:t>
            </w:r>
            <w:r w:rsidRPr="00B12686">
              <w:rPr>
                <w:rFonts w:ascii="Times New Roman" w:eastAsia="Times New Roman" w:hAnsi="Times New Roman"/>
                <w:sz w:val="20"/>
                <w:szCs w:val="20"/>
                <w:lang w:val="sr-Cyrl-CS"/>
              </w:rPr>
              <w:t xml:space="preserve">рганизација консултативног састанка са представницима цивилног друштва која се баве ромским питањима, </w:t>
            </w:r>
            <w:r w:rsidRPr="00B12686">
              <w:rPr>
                <w:rFonts w:ascii="Times New Roman" w:eastAsia="Times New Roman" w:hAnsi="Times New Roman"/>
                <w:sz w:val="20"/>
                <w:szCs w:val="20"/>
                <w:lang w:val="sr-Cyrl-CS"/>
              </w:rPr>
              <w:lastRenderedPageBreak/>
              <w:t>асоцијацијама и мрежама у вези са  информацијама на Веб-сајту Координационог тела за праћење реализације Стратегије за социјално укључивање Рома и Ромкиња у Републици Србији за период од 2016. до 2025. године на ромском језику</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lastRenderedPageBreak/>
              <w:t>6.</w:t>
            </w:r>
            <w:r w:rsidRPr="00B201FF">
              <w:rPr>
                <w:rFonts w:ascii="Times New Roman" w:hAnsi="Times New Roman"/>
                <w:b/>
                <w:sz w:val="20"/>
                <w:szCs w:val="20"/>
              </w:rPr>
              <w:t>СИПРУ</w:t>
            </w:r>
            <w:r w:rsidRPr="00B201FF">
              <w:rPr>
                <w:rFonts w:ascii="Times New Roman" w:hAnsi="Times New Roman"/>
                <w:sz w:val="20"/>
                <w:szCs w:val="20"/>
              </w:rPr>
              <w:t xml:space="preserve"> ће пружити </w:t>
            </w:r>
            <w:r w:rsidRPr="00B201FF">
              <w:rPr>
                <w:rFonts w:ascii="Times New Roman" w:hAnsi="Times New Roman"/>
                <w:b/>
                <w:sz w:val="20"/>
                <w:szCs w:val="20"/>
              </w:rPr>
              <w:t>подршку</w:t>
            </w:r>
            <w:r w:rsidRPr="00B201FF">
              <w:rPr>
                <w:rFonts w:ascii="Times New Roman" w:hAnsi="Times New Roman"/>
                <w:sz w:val="20"/>
                <w:szCs w:val="20"/>
              </w:rPr>
              <w:t xml:space="preserve"> у техничком одржавању и развоју </w:t>
            </w:r>
            <w:r w:rsidRPr="00B201FF">
              <w:rPr>
                <w:rFonts w:ascii="Times New Roman" w:hAnsi="Times New Roman"/>
                <w:b/>
                <w:sz w:val="20"/>
                <w:szCs w:val="20"/>
              </w:rPr>
              <w:t>базе података</w:t>
            </w:r>
            <w:r w:rsidRPr="00B201FF">
              <w:rPr>
                <w:rFonts w:ascii="Times New Roman" w:hAnsi="Times New Roman"/>
                <w:sz w:val="20"/>
                <w:szCs w:val="20"/>
              </w:rPr>
              <w:t xml:space="preserve"> за праћење мера укључивања Рома и Ромкиња на </w:t>
            </w:r>
            <w:r w:rsidRPr="00B201FF">
              <w:rPr>
                <w:rFonts w:ascii="Times New Roman" w:hAnsi="Times New Roman"/>
                <w:b/>
                <w:sz w:val="20"/>
                <w:szCs w:val="20"/>
              </w:rPr>
              <w:t>локалном нивоу</w:t>
            </w:r>
            <w:r w:rsidRPr="00B201FF">
              <w:rPr>
                <w:rFonts w:ascii="Times New Roman" w:hAnsi="Times New Roman"/>
                <w:sz w:val="20"/>
                <w:szCs w:val="20"/>
              </w:rPr>
              <w:t xml:space="preserve">, као јединствени шалтер за прикупљање и анализу података у приоритетним областима. Координационо тело за праћење реализације Стратегије за социјално укључивање Рома и Ромкиња ће преузети власништво над базом података најкасније до трећег квартала 2019. године.  То ће осигурати да подаци обухвате бар свих пет приоритетних области, да буду консолидовани и упоредиви са другим изворима, како би се омогућило ефикасније планирање и реализација релевантних мера. Све релевантне институције ће осигурати доступност података разврстаних по националној припадности и предузеће радње да укључе питања везана за националну припадност унутар административних података, у складу са законом којим се уређује заштита личних података и уз пуно поштовање права на само-идентификацију. </w:t>
            </w:r>
            <w:r w:rsidRPr="00B201FF">
              <w:rPr>
                <w:rFonts w:ascii="Times New Roman" w:hAnsi="Times New Roman"/>
                <w:b/>
                <w:sz w:val="20"/>
                <w:szCs w:val="20"/>
              </w:rPr>
              <w:t>Републички завод за статистику</w:t>
            </w:r>
            <w:r w:rsidRPr="00B201FF">
              <w:rPr>
                <w:rFonts w:ascii="Times New Roman" w:hAnsi="Times New Roman"/>
                <w:sz w:val="20"/>
                <w:szCs w:val="20"/>
              </w:rPr>
              <w:t xml:space="preserve"> ће, у сарадњи са Координационим телом, спровести активности које ће допринети </w:t>
            </w:r>
            <w:r w:rsidRPr="00B201FF">
              <w:rPr>
                <w:rFonts w:ascii="Times New Roman" w:hAnsi="Times New Roman"/>
                <w:b/>
                <w:sz w:val="20"/>
                <w:szCs w:val="20"/>
              </w:rPr>
              <w:t>већем учешћу</w:t>
            </w:r>
            <w:r w:rsidRPr="00B201FF">
              <w:rPr>
                <w:rFonts w:ascii="Times New Roman" w:hAnsi="Times New Roman"/>
                <w:sz w:val="20"/>
                <w:szCs w:val="20"/>
              </w:rPr>
              <w:t xml:space="preserve"> представника </w:t>
            </w:r>
            <w:r w:rsidRPr="00B201FF">
              <w:rPr>
                <w:rFonts w:ascii="Times New Roman" w:hAnsi="Times New Roman"/>
                <w:b/>
                <w:sz w:val="20"/>
                <w:szCs w:val="20"/>
              </w:rPr>
              <w:t>ромске</w:t>
            </w:r>
            <w:r w:rsidRPr="00B201FF">
              <w:rPr>
                <w:rFonts w:ascii="Times New Roman" w:hAnsi="Times New Roman"/>
                <w:sz w:val="20"/>
                <w:szCs w:val="20"/>
              </w:rPr>
              <w:t xml:space="preserve">мањине у свим фазама следећег </w:t>
            </w:r>
            <w:r w:rsidRPr="00B201FF">
              <w:rPr>
                <w:rFonts w:ascii="Times New Roman" w:hAnsi="Times New Roman"/>
                <w:b/>
                <w:sz w:val="20"/>
                <w:szCs w:val="20"/>
              </w:rPr>
              <w:t>пописа становништва 2021. године</w:t>
            </w:r>
            <w:r w:rsidRPr="00B201FF">
              <w:rPr>
                <w:rFonts w:ascii="Times New Roman" w:hAnsi="Times New Roman"/>
                <w:sz w:val="20"/>
                <w:szCs w:val="20"/>
              </w:rPr>
              <w:t>.</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Септембар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СИПРУ</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E02A1E" w:rsidRDefault="00F32E1E" w:rsidP="00C90540">
            <w:pPr>
              <w:spacing w:after="0" w:line="240" w:lineRule="auto"/>
              <w:jc w:val="both"/>
              <w:rPr>
                <w:rFonts w:ascii="Times New Roman" w:hAnsi="Times New Roman"/>
                <w:sz w:val="20"/>
                <w:szCs w:val="20"/>
                <w:lang w:val="en-US"/>
              </w:rPr>
            </w:pPr>
            <w:r w:rsidRPr="00E02A1E">
              <w:rPr>
                <w:rFonts w:ascii="Times New Roman" w:hAnsi="Times New Roman"/>
                <w:sz w:val="20"/>
                <w:szCs w:val="20"/>
                <w:lang w:val="en-US"/>
              </w:rPr>
              <w:t>3.8.2.5.</w:t>
            </w:r>
          </w:p>
        </w:tc>
        <w:tc>
          <w:tcPr>
            <w:tcW w:w="1021" w:type="dxa"/>
            <w:gridSpan w:val="2"/>
          </w:tcPr>
          <w:p w:rsidR="00F32E1E" w:rsidRPr="00256E41"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2.</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u w:val="single"/>
              </w:rPr>
            </w:pPr>
            <w:r w:rsidRPr="00B201FF">
              <w:rPr>
                <w:rFonts w:ascii="Times New Roman" w:eastAsia="Times New Roman" w:hAnsi="Times New Roman"/>
                <w:sz w:val="20"/>
                <w:szCs w:val="20"/>
                <w:lang w:val="en-US"/>
              </w:rPr>
              <w:t xml:space="preserve">Координисано прикупљање и обрада податакаиз пет приоритетних области преко „једно-шалтерског“тела, подразумева израду базе података која се финансира из ИПА 2012-ТАРИ пројекта. Захваљујући пројекту „Европска подршка за инклузију Рома“, финансираном од стране Европске уније, успостављена је база података о праћењу инклузије Рома и доступна је на сајту Републичког завода за статистику </w:t>
            </w:r>
            <w:hyperlink r:id="rId12" w:history="1">
              <w:r w:rsidRPr="00B201FF">
                <w:rPr>
                  <w:rFonts w:ascii="Times New Roman" w:eastAsia="Times New Roman" w:hAnsi="Times New Roman"/>
                  <w:sz w:val="20"/>
                  <w:szCs w:val="20"/>
                  <w:u w:val="single"/>
                  <w:lang w:val="en-US"/>
                </w:rPr>
                <w:t>http://www.inkluzijaroma.stat.gov.rs/sr</w:t>
              </w:r>
            </w:hyperlink>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Тим за социјално укључивање и смањење сиромаштва је понудио даљу подршку за њено одржавање. Ова база података представља значајан допринос координисаном прикупљању података и анализа из 5 кључних области за примену Стратегије социјалног укључивања Рома и Ромкиња (2015 – 2025).</w:t>
            </w:r>
          </w:p>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 xml:space="preserve">Према расположивим подацима, до </w:t>
            </w:r>
            <w:r>
              <w:rPr>
                <w:rFonts w:ascii="Times New Roman" w:eastAsia="Times New Roman" w:hAnsi="Times New Roman"/>
                <w:sz w:val="20"/>
                <w:szCs w:val="20"/>
              </w:rPr>
              <w:t>краја 2018. године</w:t>
            </w:r>
            <w:r w:rsidRPr="00B201FF">
              <w:rPr>
                <w:rFonts w:ascii="Times New Roman" w:eastAsia="Times New Roman" w:hAnsi="Times New Roman"/>
                <w:sz w:val="20"/>
                <w:szCs w:val="20"/>
                <w:lang w:val="en-US"/>
              </w:rPr>
              <w:t>117 јединица локалне самоуправе одговорило на позив и унело податке о мерама социјалне инклузије у 2017. години на нивоу општине, што је нешто више у односу на претходне две године, од како је база у функцији.</w:t>
            </w:r>
          </w:p>
          <w:p w:rsidR="00443119" w:rsidRPr="00443119" w:rsidRDefault="00F32E1E" w:rsidP="00C90540">
            <w:pPr>
              <w:spacing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Тим за социјално укључивање и смањење сиромаштва, у сарадњи са Канцеларијом за људска и мањинска права и Координационим телом за</w:t>
            </w:r>
            <w:r w:rsidRPr="00B201FF">
              <w:rPr>
                <w:rFonts w:ascii="Times New Roman" w:hAnsi="Times New Roman"/>
                <w:sz w:val="20"/>
                <w:szCs w:val="20"/>
              </w:rPr>
              <w:t>праћење реализације Стратегије за социјално укључивање Рома и Ромкиња</w:t>
            </w:r>
            <w:r>
              <w:rPr>
                <w:rFonts w:ascii="Times New Roman" w:eastAsia="Times New Roman" w:hAnsi="Times New Roman"/>
                <w:sz w:val="20"/>
                <w:szCs w:val="20"/>
              </w:rPr>
              <w:t>, одржаоје</w:t>
            </w:r>
            <w:r>
              <w:rPr>
                <w:rFonts w:ascii="Times New Roman" w:hAnsi="Times New Roman"/>
                <w:sz w:val="20"/>
                <w:szCs w:val="20"/>
                <w:lang w:val="sr-Cyrl-CS"/>
              </w:rPr>
              <w:t>три регионалне  обуке(</w:t>
            </w:r>
            <w:r w:rsidRPr="00A146B8">
              <w:rPr>
                <w:rFonts w:ascii="Times New Roman" w:hAnsi="Times New Roman"/>
                <w:sz w:val="20"/>
                <w:szCs w:val="20"/>
                <w:lang w:val="sr-Cyrl-CS"/>
              </w:rPr>
              <w:t xml:space="preserve">20.03.2019. године у  Београду, 02.04.209. године у Новом Саду,  </w:t>
            </w:r>
            <w:r>
              <w:rPr>
                <w:rFonts w:ascii="Times New Roman" w:hAnsi="Times New Roman"/>
                <w:sz w:val="20"/>
                <w:szCs w:val="20"/>
                <w:lang w:val="sr-Cyrl-CS"/>
              </w:rPr>
              <w:t xml:space="preserve">и </w:t>
            </w:r>
            <w:r w:rsidRPr="00A146B8">
              <w:rPr>
                <w:rFonts w:ascii="Times New Roman" w:hAnsi="Times New Roman"/>
                <w:sz w:val="20"/>
                <w:szCs w:val="20"/>
                <w:lang w:val="sr-Cyrl-CS"/>
              </w:rPr>
              <w:t>09.04.2019. године у Нишу</w:t>
            </w:r>
            <w:r>
              <w:rPr>
                <w:rFonts w:ascii="Times New Roman" w:hAnsi="Times New Roman"/>
                <w:sz w:val="20"/>
                <w:szCs w:val="20"/>
                <w:lang w:val="sr-Cyrl-CS"/>
              </w:rPr>
              <w:t>)</w:t>
            </w:r>
            <w:r w:rsidRPr="00A146B8">
              <w:rPr>
                <w:rFonts w:ascii="Times New Roman" w:hAnsi="Times New Roman"/>
                <w:sz w:val="20"/>
                <w:szCs w:val="20"/>
                <w:lang w:val="sr-Cyrl-CS"/>
              </w:rPr>
              <w:t xml:space="preserve">,,Основне смернице за коришћење </w:t>
            </w:r>
            <w:r w:rsidRPr="00A146B8">
              <w:rPr>
                <w:rFonts w:ascii="Times New Roman" w:hAnsi="Times New Roman"/>
                <w:sz w:val="20"/>
                <w:szCs w:val="20"/>
              </w:rPr>
              <w:t>Б</w:t>
            </w:r>
            <w:r w:rsidRPr="00A146B8">
              <w:rPr>
                <w:rFonts w:ascii="Times New Roman" w:hAnsi="Times New Roman"/>
                <w:sz w:val="20"/>
                <w:szCs w:val="20"/>
                <w:lang w:val="sr-Cyrl-CS"/>
              </w:rPr>
              <w:t>азе за праћење ме</w:t>
            </w:r>
            <w:r>
              <w:rPr>
                <w:rFonts w:ascii="Times New Roman" w:hAnsi="Times New Roman"/>
                <w:sz w:val="20"/>
                <w:szCs w:val="20"/>
                <w:lang w:val="sr-Cyrl-CS"/>
              </w:rPr>
              <w:t>ра за инклузију Рома и Ромкиња“ за   представнике градова и општина.</w:t>
            </w:r>
            <w:r>
              <w:rPr>
                <w:rFonts w:ascii="Times New Roman" w:hAnsi="Times New Roman"/>
                <w:sz w:val="20"/>
                <w:szCs w:val="20"/>
                <w:lang w:val="en-US"/>
              </w:rPr>
              <w:t xml:space="preserve"> O</w:t>
            </w:r>
            <w:r>
              <w:rPr>
                <w:rFonts w:ascii="Times New Roman" w:hAnsi="Times New Roman"/>
                <w:sz w:val="20"/>
                <w:szCs w:val="20"/>
              </w:rPr>
              <w:t>букама</w:t>
            </w:r>
            <w:r>
              <w:rPr>
                <w:rFonts w:ascii="Times New Roman" w:hAnsi="Times New Roman"/>
                <w:sz w:val="20"/>
                <w:szCs w:val="20"/>
                <w:lang w:val="sr-Cyrl-CS"/>
              </w:rPr>
              <w:t>је</w:t>
            </w:r>
            <w:r w:rsidRPr="00A146B8">
              <w:rPr>
                <w:rFonts w:ascii="Times New Roman" w:hAnsi="Times New Roman"/>
                <w:sz w:val="20"/>
                <w:szCs w:val="20"/>
                <w:lang w:val="sr-Cyrl-CS"/>
              </w:rPr>
              <w:t xml:space="preserve"> присуствовало</w:t>
            </w:r>
            <w:r w:rsidRPr="00A146B8">
              <w:rPr>
                <w:rFonts w:ascii="Times New Roman" w:hAnsi="Times New Roman"/>
                <w:sz w:val="20"/>
                <w:szCs w:val="20"/>
              </w:rPr>
              <w:t xml:space="preserve"> 55</w:t>
            </w:r>
            <w:r w:rsidRPr="00A146B8">
              <w:rPr>
                <w:rFonts w:ascii="Times New Roman" w:hAnsi="Times New Roman"/>
                <w:sz w:val="20"/>
                <w:szCs w:val="20"/>
                <w:lang w:val="sr-Cyrl-CS"/>
              </w:rPr>
              <w:t xml:space="preserve"> учесника</w:t>
            </w:r>
            <w:r>
              <w:rPr>
                <w:rFonts w:ascii="Times New Roman" w:hAnsi="Times New Roman"/>
                <w:sz w:val="20"/>
                <w:szCs w:val="20"/>
                <w:lang w:val="sr-Cyrl-CS"/>
              </w:rPr>
              <w:t xml:space="preserve"> из следећих</w:t>
            </w:r>
            <w:r w:rsidRPr="00A146B8">
              <w:rPr>
                <w:rFonts w:ascii="Times New Roman" w:hAnsi="Times New Roman"/>
                <w:sz w:val="20"/>
                <w:szCs w:val="20"/>
                <w:lang w:val="sr-Cyrl-CS"/>
              </w:rPr>
              <w:t>градова</w:t>
            </w:r>
            <w:r>
              <w:rPr>
                <w:rFonts w:ascii="Times New Roman" w:hAnsi="Times New Roman"/>
                <w:sz w:val="20"/>
                <w:szCs w:val="20"/>
                <w:lang w:val="sr-Cyrl-CS"/>
              </w:rPr>
              <w:t>и општина</w:t>
            </w:r>
            <w:r w:rsidRPr="00A146B8">
              <w:rPr>
                <w:rFonts w:ascii="Times New Roman" w:hAnsi="Times New Roman"/>
                <w:sz w:val="20"/>
                <w:szCs w:val="20"/>
                <w:lang w:val="sr-Cyrl-CS"/>
              </w:rPr>
              <w:t xml:space="preserve">: Алексинац, </w:t>
            </w:r>
            <w:r w:rsidRPr="00A146B8">
              <w:rPr>
                <w:rFonts w:ascii="Times New Roman" w:hAnsi="Times New Roman"/>
                <w:sz w:val="20"/>
                <w:szCs w:val="20"/>
                <w:lang w:val="sr-Cyrl-CS"/>
              </w:rPr>
              <w:lastRenderedPageBreak/>
              <w:t>Београд/Звездара, Београд/Младеновац, Београд/Палилула, Београд/Сурчин, Београд/Чукарица, Беочин, Врњачка Бања, Вршац, Жабаљ, Зрењанин, Кањижа, Кикинда, Ковин, Костолац, Коцељева, Краљево, Крушевац, Лајковац, Лебане, Лозница, Нови Сад, Пећинци, Пожаревац, Прокупље, Сечањ, Србобран, Стара Пазова, Суботица,</w:t>
            </w:r>
            <w:r w:rsidRPr="00A146B8">
              <w:rPr>
                <w:rFonts w:ascii="Times New Roman" w:hAnsi="Times New Roman"/>
                <w:sz w:val="20"/>
                <w:szCs w:val="20"/>
              </w:rPr>
              <w:t>Сомбор,</w:t>
            </w:r>
            <w:r w:rsidRPr="00A146B8">
              <w:rPr>
                <w:rFonts w:ascii="Times New Roman" w:hAnsi="Times New Roman"/>
                <w:sz w:val="20"/>
                <w:szCs w:val="20"/>
                <w:lang w:val="sr-Cyrl-CS"/>
              </w:rPr>
              <w:t xml:space="preserve"> Сурдулица, Бојник, Трстеник, Параћин.</w:t>
            </w:r>
            <w:r w:rsidRPr="004862BE">
              <w:rPr>
                <w:rFonts w:ascii="Times New Roman" w:eastAsia="Times New Roman" w:hAnsi="Times New Roman"/>
                <w:sz w:val="20"/>
                <w:szCs w:val="20"/>
              </w:rPr>
              <w:t>У току је унос података за 2018.г..</w:t>
            </w:r>
            <w:r w:rsidR="00443119">
              <w:rPr>
                <w:rFonts w:ascii="Times New Roman" w:eastAsia="Times New Roman" w:hAnsi="Times New Roman"/>
                <w:sz w:val="20"/>
                <w:szCs w:val="20"/>
              </w:rPr>
              <w:t xml:space="preserve"> Тим за социјално укључивање и смањење сиромаштва</w:t>
            </w:r>
            <w:r w:rsidR="0013565F">
              <w:rPr>
                <w:rFonts w:ascii="Times New Roman" w:eastAsia="Times New Roman" w:hAnsi="Times New Roman"/>
                <w:sz w:val="20"/>
                <w:szCs w:val="20"/>
              </w:rPr>
              <w:t xml:space="preserve"> радио је на техничком и садржајном унапређењу Базе,  ревизији Упитника који у Бази попуњавају педагошки асистенти, а пружена је подршка и мобилним тимовима како би у општинама и градовима где су основани унели своје Оперативне планове у Базу. Такође, </w:t>
            </w:r>
            <w:r w:rsidR="000C21FA">
              <w:rPr>
                <w:rFonts w:ascii="Times New Roman" w:eastAsia="Times New Roman" w:hAnsi="Times New Roman"/>
                <w:sz w:val="20"/>
                <w:szCs w:val="20"/>
              </w:rPr>
              <w:t xml:space="preserve">на основу података које су градови и општине унели у Базу за 2018. годину, </w:t>
            </w:r>
            <w:r w:rsidR="0013565F">
              <w:rPr>
                <w:rFonts w:ascii="Times New Roman" w:eastAsia="Times New Roman" w:hAnsi="Times New Roman"/>
                <w:sz w:val="20"/>
                <w:szCs w:val="20"/>
              </w:rPr>
              <w:t>израђен је и Прег</w:t>
            </w:r>
            <w:r w:rsidR="000C21FA">
              <w:rPr>
                <w:rFonts w:ascii="Times New Roman" w:eastAsia="Times New Roman" w:hAnsi="Times New Roman"/>
                <w:sz w:val="20"/>
                <w:szCs w:val="20"/>
              </w:rPr>
              <w:t>лед активности</w:t>
            </w:r>
            <w:r w:rsidR="0013565F">
              <w:rPr>
                <w:rFonts w:ascii="Times New Roman" w:eastAsia="Times New Roman" w:hAnsi="Times New Roman"/>
                <w:sz w:val="20"/>
                <w:szCs w:val="20"/>
              </w:rPr>
              <w:t xml:space="preserve"> </w:t>
            </w:r>
            <w:r w:rsidR="000C21FA">
              <w:rPr>
                <w:rFonts w:ascii="Times New Roman" w:eastAsia="Times New Roman" w:hAnsi="Times New Roman"/>
                <w:sz w:val="20"/>
                <w:szCs w:val="20"/>
              </w:rPr>
              <w:t>у области социјалне инклузије Рома и Ромкинја на локалном нивоу.</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У току је издрада вишејезичне онлајн платформе/веб-сајта Координационог тела за праћење реализације Стратегије за социјално укључивање Рома и Ромкиња у Републици Србији, где ће на једном месту постојати база са свим релевантним подацима везаним за праћење реализације Стратегије на ромском и српском језику. На веб страници наћи ће се статистички подаци и База података о праћењу мера за инклузију Рома на локалном нивоу.</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b/>
                <w:sz w:val="20"/>
                <w:szCs w:val="20"/>
                <w:lang w:val="en-US"/>
              </w:rPr>
              <w:lastRenderedPageBreak/>
              <w:t>7.</w:t>
            </w:r>
            <w:r w:rsidRPr="00B201FF">
              <w:rPr>
                <w:rFonts w:ascii="Times New Roman" w:hAnsi="Times New Roman"/>
                <w:b/>
                <w:sz w:val="20"/>
                <w:szCs w:val="20"/>
              </w:rPr>
              <w:t>Закон о запосленима у аутономним покрајинама и јединицама локалне самоуправе</w:t>
            </w:r>
            <w:r w:rsidRPr="00B201FF">
              <w:rPr>
                <w:rFonts w:ascii="Times New Roman" w:hAnsi="Times New Roman"/>
                <w:sz w:val="20"/>
                <w:szCs w:val="20"/>
              </w:rPr>
              <w:t xml:space="preserve"> примењује се од 1. децембра 2016. године и предвиђа </w:t>
            </w:r>
            <w:r w:rsidRPr="00B201FF">
              <w:rPr>
                <w:rFonts w:ascii="Times New Roman" w:hAnsi="Times New Roman"/>
                <w:b/>
                <w:sz w:val="20"/>
                <w:szCs w:val="20"/>
              </w:rPr>
              <w:t>начело једнаке доступности радних места</w:t>
            </w:r>
            <w:r w:rsidRPr="00B201FF">
              <w:rPr>
                <w:rFonts w:ascii="Times New Roman" w:hAnsi="Times New Roman"/>
                <w:sz w:val="20"/>
                <w:szCs w:val="20"/>
              </w:rPr>
              <w:t xml:space="preserve"> (члан 19. став 3). Како би се обезбедило да међу запосленима национални састав у највећој могућој мери представља структуру становништва, Стална конференција општина и градова израдила је </w:t>
            </w:r>
            <w:r w:rsidRPr="00B201FF">
              <w:rPr>
                <w:rFonts w:ascii="Times New Roman" w:hAnsi="Times New Roman"/>
                <w:b/>
                <w:sz w:val="20"/>
                <w:szCs w:val="20"/>
              </w:rPr>
              <w:t>моделе правилника</w:t>
            </w:r>
            <w:r w:rsidRPr="00B201FF">
              <w:rPr>
                <w:rFonts w:ascii="Times New Roman" w:hAnsi="Times New Roman"/>
                <w:sz w:val="20"/>
                <w:szCs w:val="20"/>
              </w:rPr>
              <w:t xml:space="preserve"> (који </w:t>
            </w:r>
            <w:r w:rsidRPr="00B201FF">
              <w:rPr>
                <w:rFonts w:ascii="Times New Roman" w:hAnsi="Times New Roman"/>
                <w:b/>
                <w:sz w:val="20"/>
                <w:szCs w:val="20"/>
              </w:rPr>
              <w:t>укључује позицију координатор за ромска питања</w:t>
            </w:r>
            <w:r w:rsidRPr="00B201FF">
              <w:rPr>
                <w:rFonts w:ascii="Times New Roman" w:hAnsi="Times New Roman"/>
                <w:sz w:val="20"/>
                <w:szCs w:val="20"/>
              </w:rPr>
              <w:t xml:space="preserve"> у циљу оснаживања мреже координатора за ромска </w:t>
            </w:r>
            <w:r w:rsidRPr="00B201FF">
              <w:rPr>
                <w:rFonts w:ascii="Times New Roman" w:hAnsi="Times New Roman"/>
                <w:sz w:val="20"/>
                <w:szCs w:val="20"/>
              </w:rPr>
              <w:lastRenderedPageBreak/>
              <w:t xml:space="preserve">питања како је планирано и Акционим планом за 2017-2018.) који представљају помоћ градовима и општинама приликом израде интерних аката у складу са Законом о запосленима у АП и ЈЛС, који је ступио на снагу 12.03.2016. године. Општине и градови су биле у обавези да до почетка примене овог Закона 01.12.2016. године, донесу нове правилнике о унутрашњој организацији и систематизацији послова. Ови правилници требало је да се ускладе са новим законским решењима и да изврше распоређивање запослених. </w:t>
            </w:r>
            <w:r w:rsidRPr="00B201FF">
              <w:rPr>
                <w:rFonts w:ascii="Times New Roman" w:hAnsi="Times New Roman"/>
                <w:b/>
                <w:sz w:val="20"/>
                <w:szCs w:val="20"/>
              </w:rPr>
              <w:t>Управна инспекција</w:t>
            </w:r>
            <w:r w:rsidRPr="00B201FF">
              <w:rPr>
                <w:rFonts w:ascii="Times New Roman" w:hAnsi="Times New Roman"/>
                <w:sz w:val="20"/>
                <w:szCs w:val="20"/>
              </w:rPr>
              <w:t xml:space="preserve"> као орган у саставу МДУЛС-а, има </w:t>
            </w:r>
            <w:r w:rsidRPr="00B201FF">
              <w:rPr>
                <w:rFonts w:ascii="Times New Roman" w:hAnsi="Times New Roman"/>
                <w:b/>
                <w:sz w:val="20"/>
                <w:szCs w:val="20"/>
              </w:rPr>
              <w:t xml:space="preserve">законску надлежност </w:t>
            </w:r>
            <w:r w:rsidRPr="00B201FF">
              <w:rPr>
                <w:rFonts w:ascii="Times New Roman" w:hAnsi="Times New Roman"/>
                <w:sz w:val="20"/>
                <w:szCs w:val="20"/>
              </w:rPr>
              <w:t xml:space="preserve">да у обављању инспекцијског надзора над применом прописа у органима ЈЛС </w:t>
            </w:r>
            <w:r w:rsidRPr="00B201FF">
              <w:rPr>
                <w:rFonts w:ascii="Times New Roman" w:hAnsi="Times New Roman"/>
                <w:b/>
                <w:sz w:val="20"/>
                <w:szCs w:val="20"/>
              </w:rPr>
              <w:t>надзире и усклађеност</w:t>
            </w:r>
            <w:r w:rsidRPr="00B201FF">
              <w:rPr>
                <w:rFonts w:ascii="Times New Roman" w:hAnsi="Times New Roman"/>
                <w:sz w:val="20"/>
                <w:szCs w:val="20"/>
              </w:rPr>
              <w:t xml:space="preserve"> унутрашње организације са законом, прописом и општим актима. За успешно спровођење свих мера и активности из релевантних стратешких докумената, децентрализација је кључна, као и укључивање Националног савета ромске националне мањине као легитимног представника ромске заједнице.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МДУЛС и СКГО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1.а.</w:t>
            </w:r>
          </w:p>
          <w:p w:rsidR="00256E41" w:rsidRPr="00256E41" w:rsidRDefault="00256E41" w:rsidP="00865FE3">
            <w:pPr>
              <w:spacing w:after="0" w:line="240" w:lineRule="auto"/>
              <w:jc w:val="both"/>
              <w:rPr>
                <w:rFonts w:ascii="Times New Roman" w:hAnsi="Times New Roman"/>
                <w:sz w:val="20"/>
                <w:szCs w:val="20"/>
              </w:rPr>
            </w:pPr>
          </w:p>
        </w:tc>
        <w:tc>
          <w:tcPr>
            <w:tcW w:w="4979" w:type="dxa"/>
          </w:tcPr>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 xml:space="preserve">СКГО мрежа за ромска питања израдила је модел Правилника о организацији и систематизацији радних места у општинској управи, стручним службама и посебним организацијама. </w:t>
            </w:r>
          </w:p>
          <w:p w:rsidR="00F32E1E" w:rsidRPr="00B201FF" w:rsidRDefault="00F32E1E"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t>8.</w:t>
            </w:r>
            <w:r w:rsidRPr="00B201FF">
              <w:rPr>
                <w:rFonts w:ascii="Times New Roman" w:hAnsi="Times New Roman"/>
                <w:b/>
                <w:sz w:val="20"/>
                <w:szCs w:val="20"/>
              </w:rPr>
              <w:t>СИПРУ</w:t>
            </w:r>
            <w:r w:rsidRPr="00B201FF">
              <w:rPr>
                <w:rFonts w:ascii="Times New Roman" w:hAnsi="Times New Roman"/>
                <w:sz w:val="20"/>
                <w:szCs w:val="20"/>
              </w:rPr>
              <w:t xml:space="preserve"> ће организовати </w:t>
            </w:r>
            <w:r w:rsidRPr="00B201FF">
              <w:rPr>
                <w:rFonts w:ascii="Times New Roman" w:hAnsi="Times New Roman"/>
                <w:b/>
                <w:sz w:val="20"/>
                <w:szCs w:val="20"/>
              </w:rPr>
              <w:t>два семинара за медије (један годишње),</w:t>
            </w:r>
            <w:r w:rsidRPr="00B201FF">
              <w:rPr>
                <w:rFonts w:ascii="Times New Roman" w:hAnsi="Times New Roman"/>
                <w:sz w:val="20"/>
                <w:szCs w:val="20"/>
              </w:rPr>
              <w:t xml:space="preserve"> уз обавезно учешће медијских оператера са националном фреквенцијом, како би се </w:t>
            </w:r>
            <w:r w:rsidRPr="00B201FF">
              <w:rPr>
                <w:rFonts w:ascii="Times New Roman" w:hAnsi="Times New Roman"/>
                <w:b/>
                <w:sz w:val="20"/>
                <w:szCs w:val="20"/>
              </w:rPr>
              <w:t>медији подстакли да преузму активнију улогу у промовисању позитивније слике о ромској заједници.Министарство културе</w:t>
            </w:r>
            <w:r w:rsidRPr="00B201FF">
              <w:rPr>
                <w:rFonts w:ascii="Times New Roman" w:hAnsi="Times New Roman"/>
                <w:sz w:val="20"/>
                <w:szCs w:val="20"/>
              </w:rPr>
              <w:t xml:space="preserve"> и информисања ће увести неопходне промене у својим отвореним позивима с циљем </w:t>
            </w:r>
            <w:r w:rsidRPr="00B201FF">
              <w:rPr>
                <w:rFonts w:ascii="Times New Roman" w:hAnsi="Times New Roman"/>
                <w:b/>
                <w:sz w:val="20"/>
                <w:szCs w:val="20"/>
              </w:rPr>
              <w:t>да подржи мањи број медија на ромском језику, али на дужи период и са већим финансијским</w:t>
            </w:r>
            <w:r w:rsidRPr="00B201FF">
              <w:rPr>
                <w:rFonts w:ascii="Times New Roman" w:hAnsi="Times New Roman"/>
                <w:sz w:val="20"/>
                <w:szCs w:val="20"/>
              </w:rPr>
              <w:t xml:space="preserve"> износима. </w:t>
            </w:r>
            <w:r w:rsidRPr="00B201FF">
              <w:rPr>
                <w:rFonts w:ascii="Times New Roman" w:hAnsi="Times New Roman"/>
                <w:b/>
                <w:sz w:val="20"/>
                <w:szCs w:val="20"/>
              </w:rPr>
              <w:t>Координационо тело ће покренути</w:t>
            </w:r>
            <w:r w:rsidRPr="00B201FF">
              <w:rPr>
                <w:rFonts w:ascii="Times New Roman" w:hAnsi="Times New Roman"/>
                <w:sz w:val="20"/>
                <w:szCs w:val="20"/>
              </w:rPr>
              <w:t xml:space="preserve"> захтева за </w:t>
            </w:r>
            <w:r w:rsidRPr="00B201FF">
              <w:rPr>
                <w:rFonts w:ascii="Times New Roman" w:hAnsi="Times New Roman"/>
                <w:b/>
                <w:sz w:val="20"/>
                <w:szCs w:val="20"/>
              </w:rPr>
              <w:t>ангажовање више Рома и Ромкиња у јавном радио-дифузном сервису</w:t>
            </w:r>
            <w:r w:rsidRPr="00B201FF">
              <w:rPr>
                <w:rFonts w:ascii="Times New Roman" w:hAnsi="Times New Roman"/>
                <w:sz w:val="20"/>
                <w:szCs w:val="20"/>
              </w:rPr>
              <w:t xml:space="preserve"> како би се побољшало информисање Рома и Ромкиња о њиховим правима и обавезама. Да би се подигла свест о положају и правима Рома и Ромкиња, као и да се супротстави предрасудама и стереотипима о Ромима, Координационо тело и локалне самоуправе </w:t>
            </w:r>
            <w:r w:rsidRPr="00B201FF">
              <w:rPr>
                <w:rFonts w:ascii="Times New Roman" w:hAnsi="Times New Roman"/>
                <w:sz w:val="20"/>
                <w:szCs w:val="20"/>
              </w:rPr>
              <w:lastRenderedPageBreak/>
              <w:t>ће покренути минимум две (једна годишње) медијске кампање усмерене на стручну и ширу јавност.</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Јун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СИПРУ</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035BC9"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1.ф.</w:t>
            </w:r>
          </w:p>
        </w:tc>
        <w:tc>
          <w:tcPr>
            <w:tcW w:w="4979" w:type="dxa"/>
          </w:tcPr>
          <w:p w:rsidR="00F32E1E" w:rsidRPr="00A146B8" w:rsidRDefault="00F32E1E" w:rsidP="00C90540">
            <w:pPr>
              <w:spacing w:after="0" w:line="240" w:lineRule="auto"/>
              <w:jc w:val="both"/>
              <w:rPr>
                <w:rFonts w:ascii="Times New Roman" w:hAnsi="Times New Roman"/>
                <w:sz w:val="20"/>
                <w:szCs w:val="20"/>
              </w:rPr>
            </w:pPr>
            <w:r w:rsidRPr="00A146B8">
              <w:rPr>
                <w:rFonts w:ascii="Times New Roman" w:hAnsi="Times New Roman"/>
                <w:sz w:val="20"/>
                <w:szCs w:val="20"/>
              </w:rPr>
              <w:t>Тим за социјално укључивање и смањење си</w:t>
            </w:r>
            <w:r>
              <w:rPr>
                <w:rFonts w:ascii="Times New Roman" w:hAnsi="Times New Roman"/>
                <w:sz w:val="20"/>
                <w:szCs w:val="20"/>
              </w:rPr>
              <w:t xml:space="preserve">ромаштва је у сарадњи са </w:t>
            </w:r>
            <w:r w:rsidRPr="00A146B8">
              <w:rPr>
                <w:rFonts w:ascii="Times New Roman" w:hAnsi="Times New Roman"/>
                <w:sz w:val="20"/>
                <w:szCs w:val="20"/>
              </w:rPr>
              <w:t>Повереником за заштиту равноправности спровео обуку намењену н</w:t>
            </w:r>
            <w:r>
              <w:rPr>
                <w:rFonts w:ascii="Times New Roman" w:hAnsi="Times New Roman"/>
                <w:sz w:val="20"/>
                <w:szCs w:val="20"/>
              </w:rPr>
              <w:t xml:space="preserve">овинарима/кама о родно </w:t>
            </w:r>
            <w:r w:rsidRPr="00A146B8">
              <w:rPr>
                <w:rFonts w:ascii="Times New Roman" w:hAnsi="Times New Roman"/>
                <w:sz w:val="20"/>
                <w:szCs w:val="20"/>
              </w:rPr>
              <w:t>осетљивом извештавању и афирмативном медијско</w:t>
            </w:r>
            <w:r>
              <w:rPr>
                <w:rFonts w:ascii="Times New Roman" w:hAnsi="Times New Roman"/>
                <w:sz w:val="20"/>
                <w:szCs w:val="20"/>
              </w:rPr>
              <w:t xml:space="preserve">м представљању осетљивих група. </w:t>
            </w:r>
            <w:r w:rsidRPr="00A146B8">
              <w:rPr>
                <w:rFonts w:ascii="Times New Roman" w:hAnsi="Times New Roman"/>
                <w:sz w:val="20"/>
                <w:szCs w:val="20"/>
              </w:rPr>
              <w:t>Циљ ове об</w:t>
            </w:r>
            <w:r>
              <w:rPr>
                <w:rFonts w:ascii="Times New Roman" w:hAnsi="Times New Roman"/>
                <w:sz w:val="20"/>
                <w:szCs w:val="20"/>
              </w:rPr>
              <w:t>уке је био да новинари/</w:t>
            </w:r>
            <w:r w:rsidRPr="00A146B8">
              <w:rPr>
                <w:rFonts w:ascii="Times New Roman" w:hAnsi="Times New Roman"/>
                <w:sz w:val="20"/>
                <w:szCs w:val="20"/>
              </w:rPr>
              <w:t>ке кроз анализирање примера добре и лоше пр</w:t>
            </w:r>
            <w:r>
              <w:rPr>
                <w:rFonts w:ascii="Times New Roman" w:hAnsi="Times New Roman"/>
                <w:sz w:val="20"/>
                <w:szCs w:val="20"/>
              </w:rPr>
              <w:t>аксе у извештавању</w:t>
            </w:r>
            <w:r w:rsidRPr="00A146B8">
              <w:rPr>
                <w:rFonts w:ascii="Times New Roman" w:hAnsi="Times New Roman"/>
                <w:sz w:val="20"/>
                <w:szCs w:val="20"/>
              </w:rPr>
              <w:t>о женама, Ромима и Ромкињама, особама са инвалидитетом и ЛГБТ</w:t>
            </w:r>
            <w:r>
              <w:rPr>
                <w:rFonts w:ascii="Times New Roman" w:hAnsi="Times New Roman"/>
                <w:sz w:val="20"/>
                <w:szCs w:val="20"/>
              </w:rPr>
              <w:t xml:space="preserve">И заједници, науче да препознају </w:t>
            </w:r>
            <w:r w:rsidRPr="00A146B8">
              <w:rPr>
                <w:rFonts w:ascii="Times New Roman" w:hAnsi="Times New Roman"/>
                <w:sz w:val="20"/>
                <w:szCs w:val="20"/>
              </w:rPr>
              <w:t xml:space="preserve">дискриминаторно и стереотипно извештавање и буду оснажени да у </w:t>
            </w:r>
            <w:r>
              <w:rPr>
                <w:rFonts w:ascii="Times New Roman" w:hAnsi="Times New Roman"/>
                <w:sz w:val="20"/>
                <w:szCs w:val="20"/>
              </w:rPr>
              <w:t xml:space="preserve">будућности на афирмативан начин </w:t>
            </w:r>
            <w:r w:rsidRPr="00A146B8">
              <w:rPr>
                <w:rFonts w:ascii="Times New Roman" w:hAnsi="Times New Roman"/>
                <w:sz w:val="20"/>
                <w:szCs w:val="20"/>
              </w:rPr>
              <w:t>представљају припаднике и припаднице осетљивих група.</w:t>
            </w:r>
            <w:r>
              <w:rPr>
                <w:rFonts w:ascii="Times New Roman" w:hAnsi="Times New Roman"/>
                <w:sz w:val="20"/>
                <w:szCs w:val="20"/>
              </w:rPr>
              <w:t>Обукама је присуствовало 17 новинара/ки, представника 6 штампаних и електронских медија.</w:t>
            </w:r>
          </w:p>
          <w:p w:rsidR="00F32E1E" w:rsidRPr="00B201FF" w:rsidRDefault="00F32E1E"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t>9.</w:t>
            </w:r>
            <w:r w:rsidRPr="00B201FF">
              <w:rPr>
                <w:rFonts w:ascii="Times New Roman" w:hAnsi="Times New Roman"/>
                <w:sz w:val="20"/>
                <w:szCs w:val="20"/>
              </w:rPr>
              <w:t xml:space="preserve">Кроз цео процес приступања Србије Европској унији, укључујући семинаре о Ромима и Ромкињама и активности за праћење спровођења Акционог плана за поглавље 23 - Правосуђе и основна права, </w:t>
            </w:r>
            <w:r w:rsidRPr="00B201FF">
              <w:rPr>
                <w:rFonts w:ascii="Times New Roman" w:hAnsi="Times New Roman"/>
                <w:b/>
                <w:sz w:val="20"/>
                <w:szCs w:val="20"/>
              </w:rPr>
              <w:t>Европска комисија ће наставити да пажљиво прати</w:t>
            </w:r>
            <w:r w:rsidRPr="00B201FF">
              <w:rPr>
                <w:rFonts w:ascii="Times New Roman" w:hAnsi="Times New Roman"/>
                <w:sz w:val="20"/>
                <w:szCs w:val="20"/>
              </w:rPr>
              <w:t xml:space="preserve"> напоре Србије за побољшање положаја Рома и Ромкиња.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МЕИ</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6. </w:t>
            </w:r>
          </w:p>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7. </w:t>
            </w:r>
          </w:p>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8. </w:t>
            </w:r>
          </w:p>
          <w:p w:rsidR="00035BC9" w:rsidRPr="00035BC9"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9.</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Министарство за европске интеграције у сарадњи са Министарством правде извештава Европску комисију о унапређењу положаја Рома и Ромкиња кроз редовно извештавање о имплементацији акционог плана за поглавље 23 на основу доприноса ресорних министарстава, Тима за социјално укључивање и смањење сиромаштва и Канцеларије за људска и мањинска права.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t>10.</w:t>
            </w:r>
            <w:r w:rsidRPr="00B201FF">
              <w:rPr>
                <w:rFonts w:ascii="Times New Roman" w:hAnsi="Times New Roman"/>
                <w:b/>
                <w:sz w:val="20"/>
                <w:szCs w:val="20"/>
              </w:rPr>
              <w:t>Европска комисија</w:t>
            </w:r>
            <w:r w:rsidRPr="00B201FF">
              <w:rPr>
                <w:rFonts w:ascii="Times New Roman" w:hAnsi="Times New Roman"/>
                <w:sz w:val="20"/>
                <w:szCs w:val="20"/>
              </w:rPr>
              <w:t xml:space="preserve"> и други донатори, као партнери у овом процесу, </w:t>
            </w:r>
            <w:r w:rsidRPr="00B201FF">
              <w:rPr>
                <w:rFonts w:ascii="Times New Roman" w:hAnsi="Times New Roman"/>
                <w:b/>
                <w:sz w:val="20"/>
                <w:szCs w:val="20"/>
              </w:rPr>
              <w:t>и даље ће пружати подршку</w:t>
            </w:r>
            <w:r w:rsidRPr="00B201FF">
              <w:rPr>
                <w:rFonts w:ascii="Times New Roman" w:hAnsi="Times New Roman"/>
                <w:sz w:val="20"/>
                <w:szCs w:val="20"/>
              </w:rPr>
              <w:t xml:space="preserve"> на транспарентан начин, укључујући стратешку, стручну и финансијску подршку за иницијативе, мере и програме усмерене на даље унапређење положаја Рома и Ромкиња у Републици Србији. Влада Републике Србије и Министарство за европске интеграције  у својству Националног ИПА координатора и координатора свеукупне развојне помоћи ће настојати да обезбеди континуитет подршке за област социјалног укључивања Рома и Ромкиња. Европска комисија ће наставити да подржава спровођење нове Стратегије за социјално укључивање Рома и Ромкиња и њеног Акционог плана.</w:t>
            </w:r>
          </w:p>
          <w:p w:rsidR="00F32E1E" w:rsidRPr="00B201FF" w:rsidRDefault="00F32E1E" w:rsidP="00C90540">
            <w:pPr>
              <w:spacing w:after="160" w:line="240" w:lineRule="auto"/>
              <w:contextualSpacing/>
              <w:jc w:val="both"/>
              <w:rPr>
                <w:rFonts w:ascii="Times New Roman" w:hAnsi="Times New Roman"/>
                <w:sz w:val="20"/>
                <w:szCs w:val="20"/>
                <w:lang w:val="en-US"/>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МЕИ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6. </w:t>
            </w:r>
          </w:p>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7. </w:t>
            </w:r>
          </w:p>
          <w:p w:rsidR="00865FE3" w:rsidRDefault="00865FE3" w:rsidP="00865FE3">
            <w:pPr>
              <w:spacing w:after="0" w:line="240" w:lineRule="auto"/>
              <w:jc w:val="both"/>
              <w:rPr>
                <w:rFonts w:ascii="Times New Roman" w:hAnsi="Times New Roman"/>
                <w:sz w:val="20"/>
                <w:szCs w:val="20"/>
              </w:rPr>
            </w:pPr>
            <w:r>
              <w:rPr>
                <w:rFonts w:ascii="Times New Roman" w:hAnsi="Times New Roman"/>
                <w:sz w:val="20"/>
                <w:szCs w:val="20"/>
              </w:rPr>
              <w:t xml:space="preserve">Тачка 8. </w:t>
            </w:r>
          </w:p>
          <w:p w:rsidR="00F32E1E" w:rsidRPr="00B201FF" w:rsidRDefault="00865FE3" w:rsidP="00865FE3">
            <w:pPr>
              <w:spacing w:after="0" w:line="240" w:lineRule="auto"/>
              <w:jc w:val="both"/>
              <w:rPr>
                <w:rFonts w:ascii="Times New Roman" w:hAnsi="Times New Roman"/>
                <w:sz w:val="20"/>
                <w:szCs w:val="20"/>
              </w:rPr>
            </w:pPr>
            <w:r>
              <w:rPr>
                <w:rFonts w:ascii="Times New Roman" w:hAnsi="Times New Roman"/>
                <w:sz w:val="20"/>
                <w:szCs w:val="20"/>
              </w:rPr>
              <w:t>Тачка 9.</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Министарство за европске интеграције је у процесу израде новог вишегодишњег програмског документа за период 2019-2025. година. Као резултат процеса израде биће прецизирани кључни општи и секторски циљеви, приоритети и мере које ће бити предложене за финансирање из средстава међународних развојних партнера у сектору Развој људских ресурса и друштвени развој. Израда овог Документа значајна је пре свега зато што ће омогућити веће усклађивање међународних развојних средстава са националним приоритетима и њихову већу комплементарност са приоритетима дефинисаним у оквиру јавних политика, као и јавним издвајањима из државног буџета за спровођење стратешких реформи.</w:t>
            </w:r>
          </w:p>
          <w:p w:rsidR="00F32E1E" w:rsidRPr="00B201FF" w:rsidRDefault="00F32E1E" w:rsidP="00C90540">
            <w:pPr>
              <w:tabs>
                <w:tab w:val="left" w:pos="271"/>
              </w:tabs>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Министарство за европске интеграције води и координира процес припреме Документа, као и процес консултација са релевантним заинтересованим странама. Имајући у виду обухват сектора, значајан акценат током консултација је стављен на подстицање побољшања положаја различитих осетљивих група, кроз доступност квалитетних услуга у сектору, спречавање дискриминације и остваривања праведности и једнаких могућности. Усвајање Документа од стране Владе Републике Србије планирано је да </w:t>
            </w:r>
            <w:r w:rsidRPr="00421EA3">
              <w:rPr>
                <w:rFonts w:ascii="Times New Roman" w:eastAsia="Times New Roman" w:hAnsi="Times New Roman"/>
                <w:sz w:val="20"/>
                <w:szCs w:val="20"/>
              </w:rPr>
              <w:t>буде</w:t>
            </w:r>
            <w:r w:rsidR="00130665" w:rsidRPr="00130665">
              <w:rPr>
                <w:rFonts w:ascii="Times New Roman" w:eastAsia="Times New Roman" w:hAnsi="Times New Roman"/>
                <w:sz w:val="20"/>
                <w:szCs w:val="20"/>
              </w:rPr>
              <w:t xml:space="preserve"> до краја2019. године</w:t>
            </w:r>
            <w:r w:rsidR="00421EA3" w:rsidRPr="00421EA3">
              <w:rPr>
                <w:rFonts w:ascii="Times New Roman" w:eastAsia="Times New Roman" w:hAnsi="Times New Roman"/>
                <w:sz w:val="20"/>
                <w:szCs w:val="20"/>
              </w:rPr>
              <w:t>.</w:t>
            </w:r>
            <w:r w:rsidRPr="00B201FF">
              <w:rPr>
                <w:rFonts w:ascii="Times New Roman" w:eastAsia="Times New Roman" w:hAnsi="Times New Roman"/>
                <w:sz w:val="20"/>
                <w:szCs w:val="20"/>
              </w:rPr>
              <w:t xml:space="preserve">. </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11.</w:t>
            </w:r>
            <w:r w:rsidRPr="00B201FF">
              <w:rPr>
                <w:rFonts w:ascii="Times New Roman" w:hAnsi="Times New Roman"/>
                <w:sz w:val="20"/>
                <w:szCs w:val="20"/>
              </w:rPr>
              <w:t xml:space="preserve">У циљу </w:t>
            </w:r>
            <w:r w:rsidRPr="00B201FF">
              <w:rPr>
                <w:rFonts w:ascii="Times New Roman" w:hAnsi="Times New Roman"/>
                <w:b/>
                <w:sz w:val="20"/>
                <w:szCs w:val="20"/>
              </w:rPr>
              <w:t>побољшања положаја младих Рома и Ромкиња</w:t>
            </w:r>
            <w:r w:rsidRPr="00B201FF">
              <w:rPr>
                <w:rFonts w:ascii="Times New Roman" w:hAnsi="Times New Roman"/>
                <w:sz w:val="20"/>
                <w:szCs w:val="20"/>
              </w:rPr>
              <w:t xml:space="preserve">, </w:t>
            </w:r>
            <w:r w:rsidRPr="00B201FF">
              <w:rPr>
                <w:rFonts w:ascii="Times New Roman" w:hAnsi="Times New Roman"/>
                <w:b/>
                <w:sz w:val="20"/>
                <w:szCs w:val="20"/>
              </w:rPr>
              <w:t>Министарство омладине и спорта</w:t>
            </w:r>
            <w:r w:rsidRPr="00B201FF">
              <w:rPr>
                <w:rFonts w:ascii="Times New Roman" w:hAnsi="Times New Roman"/>
                <w:sz w:val="20"/>
                <w:szCs w:val="20"/>
              </w:rPr>
              <w:t xml:space="preserve"> ће </w:t>
            </w:r>
            <w:r w:rsidRPr="00B201FF">
              <w:rPr>
                <w:rFonts w:ascii="Times New Roman" w:hAnsi="Times New Roman"/>
                <w:sz w:val="20"/>
                <w:szCs w:val="20"/>
              </w:rPr>
              <w:lastRenderedPageBreak/>
              <w:t>бити укључено као члан Координационог тела за праћење спровођења Стратегије за социјално укључивање Рома и Ромкиња. (Поред тога, биће подстакнута партиципација младих у унапређењу положаја ромске заједнице кроз организовање програма плаћених радних пракси, стажирања и других облика стицања радног искуства у институцијама на националном и локалном нивоу, као што је предвиђено Акционим планом 2017-2018.)</w:t>
            </w:r>
          </w:p>
          <w:p w:rsidR="00F32E1E" w:rsidRPr="00B201FF" w:rsidRDefault="00F32E1E" w:rsidP="00C90540">
            <w:pPr>
              <w:spacing w:after="160" w:line="240" w:lineRule="auto"/>
              <w:contextualSpacing/>
              <w:jc w:val="both"/>
              <w:rPr>
                <w:rFonts w:ascii="Times New Roman" w:hAnsi="Times New Roman"/>
                <w:sz w:val="20"/>
                <w:szCs w:val="20"/>
                <w:lang w:val="en-US"/>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Координационо </w:t>
            </w:r>
            <w:r w:rsidRPr="00B201FF">
              <w:rPr>
                <w:rFonts w:ascii="Times New Roman" w:hAnsi="Times New Roman"/>
                <w:sz w:val="20"/>
                <w:szCs w:val="20"/>
              </w:rPr>
              <w:lastRenderedPageBreak/>
              <w:t>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550982"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1.а.</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У име Министарства омладине и спорта, делегиран је члан Координационог тела за праћење спровођења </w:t>
            </w:r>
            <w:r w:rsidRPr="00B201FF">
              <w:rPr>
                <w:rFonts w:ascii="Times New Roman" w:hAnsi="Times New Roman"/>
                <w:sz w:val="20"/>
                <w:szCs w:val="20"/>
              </w:rPr>
              <w:lastRenderedPageBreak/>
              <w:t xml:space="preserve">Стратегије за социјално укључивање Рома и Ромкиња, министар омладине и спорта Вања Удовичић. </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Уз подршку Координационог тела за праћење реализације Стратегије за социјално укључивања Рома и Ромкиња, кроз програм волонтирања УН-а уз подршку УНДП-а и УНХЦР-а, обучено је 30 младих Рома и Ромкиња и реализоване су њихове волонтерске праксе у 30 јединица локалних самоуправа у Републици Србији.</w:t>
            </w:r>
          </w:p>
          <w:p w:rsidR="00110236" w:rsidRPr="00110236" w:rsidRDefault="00F32E1E" w:rsidP="00C90540">
            <w:pPr>
              <w:spacing w:after="0" w:line="240" w:lineRule="auto"/>
              <w:jc w:val="both"/>
              <w:rPr>
                <w:rFonts w:ascii="Times New Roman" w:hAnsi="Times New Roman"/>
                <w:sz w:val="20"/>
                <w:szCs w:val="20"/>
                <w:lang w:val="en-US"/>
              </w:rPr>
            </w:pPr>
            <w:r w:rsidRPr="00FB333F">
              <w:rPr>
                <w:rFonts w:ascii="Times New Roman" w:hAnsi="Times New Roman"/>
                <w:sz w:val="20"/>
                <w:szCs w:val="20"/>
              </w:rPr>
              <w:t>Министарство омладине и спорта је у периоду новембар 2018. – мај 2019. године финансирало 5 пројеката кој</w:t>
            </w:r>
            <w:r>
              <w:rPr>
                <w:rFonts w:ascii="Times New Roman" w:hAnsi="Times New Roman"/>
                <w:sz w:val="20"/>
                <w:szCs w:val="20"/>
              </w:rPr>
              <w:t xml:space="preserve">има је обухваћено </w:t>
            </w:r>
            <w:r w:rsidRPr="00FB333F">
              <w:rPr>
                <w:rFonts w:ascii="Times New Roman" w:hAnsi="Times New Roman"/>
                <w:sz w:val="20"/>
                <w:szCs w:val="20"/>
              </w:rPr>
              <w:t>183  младих Рома и Ромкиња. Од тога је 50 њих обучено са побољшаним компетенцијама за запошљивост, од чега је 10 запослених.</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У оквиру пројекта „Подстицање запошљавања младих“ који реализује  Немачка организација за међународну сарадњу (ГИЗ) и Министарство омлаине и спорта у сарадњи са другим партнерима спроводе се  стручне обуке намењене незапосленим младима од 18 - 35 година старости, укључујући младе који припадају теже запошљивим друштвеним групама (млади Роми, повратници, млади са нижим нивоом образовања, млади који су напустили школовање, млади са инвалидитетом итд.). Спроведена су два типа стручних обука - обуке за тржиште рада и обуке за познатог послодавца, које су покривале различите профиле. </w:t>
            </w:r>
          </w:p>
          <w:p w:rsidR="00F32E1E" w:rsidRPr="00FB333F" w:rsidRDefault="00F32E1E" w:rsidP="00C90540">
            <w:pPr>
              <w:spacing w:after="0" w:line="240" w:lineRule="auto"/>
              <w:jc w:val="both"/>
              <w:rPr>
                <w:rFonts w:ascii="Times New Roman" w:hAnsi="Times New Roman"/>
                <w:sz w:val="20"/>
                <w:szCs w:val="20"/>
              </w:rPr>
            </w:pPr>
            <w:r w:rsidRPr="00FB333F">
              <w:rPr>
                <w:rFonts w:ascii="Times New Roman" w:hAnsi="Times New Roman"/>
                <w:sz w:val="20"/>
                <w:szCs w:val="20"/>
              </w:rPr>
              <w:t xml:space="preserve">Укупан број укључених Рома/Ромкиња у пројектима намењеним подстицању запошљавања младих у периоду новембар 2018. – фебруара 2019. године, (за претходна 2 месеца нису обрађени подаци),  био је 153. Од новембра 2018. до маја 2019. запослено је троје младих Рома/Ромкиња. </w:t>
            </w:r>
          </w:p>
          <w:p w:rsidR="00F32E1E" w:rsidRDefault="00F32E1E" w:rsidP="00C90540">
            <w:pPr>
              <w:spacing w:line="240" w:lineRule="auto"/>
              <w:jc w:val="both"/>
              <w:textAlignment w:val="baseline"/>
              <w:rPr>
                <w:rFonts w:ascii="Times New Roman" w:hAnsi="Times New Roman"/>
                <w:sz w:val="20"/>
                <w:szCs w:val="20"/>
                <w:lang w:val="en-US"/>
              </w:rPr>
            </w:pPr>
            <w:r w:rsidRPr="00FB333F">
              <w:rPr>
                <w:rFonts w:ascii="Times New Roman" w:hAnsi="Times New Roman"/>
                <w:sz w:val="20"/>
                <w:szCs w:val="20"/>
              </w:rPr>
              <w:t xml:space="preserve">-Министарство омладине и спорта је 25. марта 2019. године расписало три јавна конкурса- Јавни конкурс за подршку ЈЛС у спровођењу омладинске политике на локалном нивоу са циљем развијања услуга и </w:t>
            </w:r>
            <w:r w:rsidRPr="00FB333F">
              <w:rPr>
                <w:rFonts w:ascii="Times New Roman" w:hAnsi="Times New Roman"/>
                <w:sz w:val="20"/>
                <w:szCs w:val="20"/>
              </w:rPr>
              <w:lastRenderedPageBreak/>
              <w:t xml:space="preserve">механизама који поспешују предузетнички дух, запошљивост и запосленост младих кроз међусекторску сарадњу и реализацију активности планираних </w:t>
            </w:r>
            <w:r>
              <w:rPr>
                <w:rFonts w:ascii="Times New Roman" w:hAnsi="Times New Roman"/>
                <w:sz w:val="20"/>
                <w:szCs w:val="20"/>
              </w:rPr>
              <w:t>AП</w:t>
            </w:r>
            <w:r w:rsidRPr="00FB333F">
              <w:rPr>
                <w:rFonts w:ascii="Times New Roman" w:hAnsi="Times New Roman"/>
                <w:sz w:val="20"/>
                <w:szCs w:val="20"/>
              </w:rPr>
              <w:t xml:space="preserve"> за спровођење </w:t>
            </w:r>
            <w:r>
              <w:rPr>
                <w:rFonts w:ascii="Times New Roman" w:hAnsi="Times New Roman"/>
                <w:sz w:val="20"/>
                <w:szCs w:val="20"/>
              </w:rPr>
              <w:t>НСМ</w:t>
            </w:r>
            <w:r w:rsidRPr="00FB333F">
              <w:rPr>
                <w:rFonts w:ascii="Times New Roman" w:hAnsi="Times New Roman"/>
                <w:sz w:val="20"/>
                <w:szCs w:val="20"/>
              </w:rPr>
              <w:t xml:space="preserve"> за </w:t>
            </w:r>
            <w:r>
              <w:rPr>
                <w:rFonts w:ascii="Times New Roman" w:hAnsi="Times New Roman"/>
                <w:sz w:val="20"/>
                <w:szCs w:val="20"/>
              </w:rPr>
              <w:t xml:space="preserve">период од 2018. до 2020. </w:t>
            </w:r>
            <w:r>
              <w:rPr>
                <w:rFonts w:ascii="Times New Roman" w:hAnsi="Times New Roman"/>
                <w:sz w:val="20"/>
                <w:szCs w:val="20"/>
                <w:lang w:val="en-US"/>
              </w:rPr>
              <w:t>g</w:t>
            </w:r>
            <w:r>
              <w:rPr>
                <w:rFonts w:ascii="Times New Roman" w:hAnsi="Times New Roman"/>
                <w:sz w:val="20"/>
                <w:szCs w:val="20"/>
              </w:rPr>
              <w:t>одине (15 милиона</w:t>
            </w:r>
            <w:r w:rsidRPr="00FB333F">
              <w:rPr>
                <w:rFonts w:ascii="Times New Roman" w:hAnsi="Times New Roman"/>
                <w:sz w:val="20"/>
                <w:szCs w:val="20"/>
              </w:rPr>
              <w:t xml:space="preserve"> динара</w:t>
            </w:r>
            <w:r>
              <w:rPr>
                <w:rFonts w:ascii="Times New Roman" w:hAnsi="Times New Roman"/>
                <w:sz w:val="20"/>
                <w:szCs w:val="20"/>
              </w:rPr>
              <w:t>)</w:t>
            </w:r>
            <w:r w:rsidRPr="00FB333F">
              <w:rPr>
                <w:rFonts w:ascii="Times New Roman" w:hAnsi="Times New Roman"/>
                <w:sz w:val="20"/>
                <w:szCs w:val="20"/>
              </w:rPr>
              <w:t xml:space="preserve">; </w:t>
            </w:r>
            <w:r w:rsidRPr="00FB333F">
              <w:rPr>
                <w:rFonts w:ascii="Times New Roman" w:eastAsia="Times New Roman" w:hAnsi="Times New Roman"/>
                <w:sz w:val="20"/>
                <w:szCs w:val="20"/>
                <w:lang w:eastAsia="en-GB"/>
              </w:rPr>
              <w:t>Јавни конкурс за стимулисање различитих облика запошљавања, самозапош</w:t>
            </w:r>
            <w:r>
              <w:rPr>
                <w:rFonts w:ascii="Times New Roman" w:eastAsia="Times New Roman" w:hAnsi="Times New Roman"/>
                <w:sz w:val="20"/>
                <w:szCs w:val="20"/>
                <w:lang w:eastAsia="en-GB"/>
              </w:rPr>
              <w:t xml:space="preserve">љавања и предузетништва младих </w:t>
            </w:r>
            <w:r w:rsidRPr="00FB333F">
              <w:rPr>
                <w:rFonts w:ascii="Times New Roman" w:eastAsia="Times New Roman" w:hAnsi="Times New Roman"/>
                <w:sz w:val="20"/>
                <w:szCs w:val="20"/>
                <w:lang w:eastAsia="en-GB"/>
              </w:rPr>
              <w:t xml:space="preserve">са циљем унапређења запошљивости и запослености младих жена и мушкараца кроз реализацију активности планираних </w:t>
            </w:r>
            <w:r>
              <w:rPr>
                <w:rFonts w:ascii="Times New Roman" w:eastAsia="Times New Roman" w:hAnsi="Times New Roman"/>
                <w:sz w:val="20"/>
                <w:szCs w:val="20"/>
                <w:lang w:eastAsia="en-GB"/>
              </w:rPr>
              <w:t>АП</w:t>
            </w:r>
            <w:r w:rsidRPr="00FB333F">
              <w:rPr>
                <w:rFonts w:ascii="Times New Roman" w:eastAsia="Times New Roman" w:hAnsi="Times New Roman"/>
                <w:sz w:val="20"/>
                <w:szCs w:val="20"/>
                <w:lang w:eastAsia="en-GB"/>
              </w:rPr>
              <w:t xml:space="preserve"> за спровођење  </w:t>
            </w:r>
            <w:r>
              <w:rPr>
                <w:rFonts w:ascii="Times New Roman" w:eastAsia="Times New Roman" w:hAnsi="Times New Roman"/>
                <w:sz w:val="20"/>
                <w:szCs w:val="20"/>
                <w:lang w:eastAsia="en-GB"/>
              </w:rPr>
              <w:t>НСМ</w:t>
            </w:r>
            <w:r w:rsidRPr="00FB333F">
              <w:rPr>
                <w:rFonts w:ascii="Times New Roman" w:eastAsia="Times New Roman" w:hAnsi="Times New Roman"/>
                <w:sz w:val="20"/>
                <w:szCs w:val="20"/>
                <w:lang w:eastAsia="en-GB"/>
              </w:rPr>
              <w:t xml:space="preserve"> за </w:t>
            </w:r>
            <w:r>
              <w:rPr>
                <w:rFonts w:ascii="Times New Roman" w:eastAsia="Times New Roman" w:hAnsi="Times New Roman"/>
                <w:sz w:val="20"/>
                <w:szCs w:val="20"/>
                <w:lang w:eastAsia="en-GB"/>
              </w:rPr>
              <w:t>период од 2018. до 2020. године (</w:t>
            </w:r>
            <w:r w:rsidRPr="00FB333F">
              <w:rPr>
                <w:rFonts w:ascii="Times New Roman" w:eastAsia="Times New Roman" w:hAnsi="Times New Roman"/>
                <w:sz w:val="20"/>
                <w:szCs w:val="20"/>
                <w:lang w:eastAsia="en-GB"/>
              </w:rPr>
              <w:t>70</w:t>
            </w:r>
            <w:r>
              <w:rPr>
                <w:rFonts w:ascii="Times New Roman" w:eastAsia="Times New Roman" w:hAnsi="Times New Roman"/>
                <w:sz w:val="20"/>
                <w:szCs w:val="20"/>
                <w:lang w:eastAsia="en-GB"/>
              </w:rPr>
              <w:t xml:space="preserve"> милиона</w:t>
            </w:r>
            <w:r w:rsidRPr="00FB333F">
              <w:rPr>
                <w:rFonts w:ascii="Times New Roman" w:eastAsia="Times New Roman" w:hAnsi="Times New Roman"/>
                <w:sz w:val="20"/>
                <w:szCs w:val="20"/>
                <w:lang w:eastAsia="en-GB"/>
              </w:rPr>
              <w:t xml:space="preserve"> динара</w:t>
            </w:r>
            <w:r>
              <w:rPr>
                <w:rFonts w:ascii="Times New Roman" w:eastAsia="Times New Roman" w:hAnsi="Times New Roman"/>
                <w:sz w:val="20"/>
                <w:szCs w:val="20"/>
                <w:lang w:eastAsia="en-GB"/>
              </w:rPr>
              <w:t>)</w:t>
            </w:r>
            <w:r w:rsidRPr="00FB333F">
              <w:rPr>
                <w:rFonts w:ascii="Times New Roman" w:eastAsia="Times New Roman" w:hAnsi="Times New Roman"/>
                <w:sz w:val="20"/>
                <w:szCs w:val="20"/>
                <w:lang w:eastAsia="en-GB"/>
              </w:rPr>
              <w:t xml:space="preserve">; Јавни конкурс за финансирање и суфинансирање програма и пројеката за спровођење циљева </w:t>
            </w:r>
            <w:r>
              <w:rPr>
                <w:rFonts w:ascii="Times New Roman" w:eastAsia="Times New Roman" w:hAnsi="Times New Roman"/>
                <w:sz w:val="20"/>
                <w:szCs w:val="20"/>
                <w:lang w:eastAsia="en-GB"/>
              </w:rPr>
              <w:t>НСМ</w:t>
            </w:r>
            <w:r w:rsidRPr="00FB333F">
              <w:rPr>
                <w:rFonts w:ascii="Times New Roman" w:eastAsia="Times New Roman" w:hAnsi="Times New Roman"/>
                <w:sz w:val="20"/>
                <w:szCs w:val="20"/>
                <w:lang w:eastAsia="en-GB"/>
              </w:rPr>
              <w:t xml:space="preserve"> и програм</w:t>
            </w:r>
            <w:r>
              <w:rPr>
                <w:rFonts w:ascii="Times New Roman" w:eastAsia="Times New Roman" w:hAnsi="Times New Roman"/>
                <w:sz w:val="20"/>
                <w:szCs w:val="20"/>
                <w:lang w:eastAsia="en-GB"/>
              </w:rPr>
              <w:t>а „Млади су законˮ (68 милиона</w:t>
            </w:r>
            <w:r w:rsidRPr="00FB333F">
              <w:rPr>
                <w:rFonts w:ascii="Times New Roman" w:eastAsia="Times New Roman" w:hAnsi="Times New Roman"/>
                <w:sz w:val="20"/>
                <w:szCs w:val="20"/>
                <w:lang w:eastAsia="en-GB"/>
              </w:rPr>
              <w:t xml:space="preserve"> динара</w:t>
            </w:r>
            <w:r>
              <w:rPr>
                <w:rFonts w:ascii="Times New Roman" w:eastAsia="Times New Roman" w:hAnsi="Times New Roman"/>
                <w:sz w:val="20"/>
                <w:szCs w:val="20"/>
                <w:lang w:eastAsia="en-GB"/>
              </w:rPr>
              <w:t>).</w:t>
            </w:r>
            <w:r w:rsidR="00A07CAC" w:rsidRPr="00FB333F">
              <w:rPr>
                <w:rFonts w:ascii="Times New Roman" w:eastAsia="Times New Roman" w:hAnsi="Times New Roman"/>
                <w:sz w:val="20"/>
                <w:szCs w:val="20"/>
                <w:lang w:eastAsia="en-GB"/>
              </w:rPr>
              <w:t>Конкурси су били отворени до 9. априла, и пристигло је укупно 245 пријава.</w:t>
            </w:r>
          </w:p>
          <w:p w:rsidR="00110236" w:rsidRPr="00A07CAC" w:rsidRDefault="00110236" w:rsidP="00A07CAC">
            <w:pPr>
              <w:spacing w:after="0" w:line="240" w:lineRule="auto"/>
              <w:jc w:val="both"/>
              <w:rPr>
                <w:rFonts w:ascii="Times New Roman" w:hAnsi="Times New Roman"/>
                <w:sz w:val="20"/>
                <w:szCs w:val="20"/>
                <w:lang w:val="en-US"/>
              </w:rPr>
            </w:pPr>
            <w:r w:rsidRPr="00FB333F">
              <w:rPr>
                <w:rFonts w:ascii="Times New Roman" w:hAnsi="Times New Roman"/>
                <w:sz w:val="20"/>
                <w:szCs w:val="20"/>
              </w:rPr>
              <w:t xml:space="preserve">Министарство омладине и спорта је у </w:t>
            </w:r>
            <w:r>
              <w:rPr>
                <w:rFonts w:ascii="Times New Roman" w:hAnsi="Times New Roman"/>
                <w:sz w:val="20"/>
                <w:szCs w:val="20"/>
              </w:rPr>
              <w:t>августу 2019</w:t>
            </w:r>
            <w:r w:rsidRPr="00FB333F">
              <w:rPr>
                <w:rFonts w:ascii="Times New Roman" w:hAnsi="Times New Roman"/>
                <w:sz w:val="20"/>
                <w:szCs w:val="20"/>
              </w:rPr>
              <w:t xml:space="preserve">. године </w:t>
            </w:r>
            <w:r>
              <w:rPr>
                <w:rFonts w:ascii="Times New Roman" w:hAnsi="Times New Roman"/>
                <w:sz w:val="20"/>
                <w:szCs w:val="20"/>
              </w:rPr>
              <w:t xml:space="preserve">потписало уговоре са удружењима младих и удружењима за младе за </w:t>
            </w:r>
            <w:r w:rsidRPr="006B5CB3">
              <w:rPr>
                <w:rFonts w:ascii="Times New Roman" w:hAnsi="Times New Roman"/>
                <w:sz w:val="20"/>
                <w:szCs w:val="20"/>
              </w:rPr>
              <w:t xml:space="preserve">реализацију </w:t>
            </w:r>
            <w:r>
              <w:rPr>
                <w:rFonts w:ascii="Times New Roman" w:hAnsi="Times New Roman"/>
                <w:sz w:val="20"/>
                <w:szCs w:val="20"/>
              </w:rPr>
              <w:t>шест</w:t>
            </w:r>
            <w:r w:rsidRPr="006B5CB3">
              <w:rPr>
                <w:rFonts w:ascii="Times New Roman" w:hAnsi="Times New Roman"/>
                <w:sz w:val="20"/>
                <w:szCs w:val="20"/>
              </w:rPr>
              <w:t xml:space="preserve"> пројеката од</w:t>
            </w:r>
            <w:r>
              <w:rPr>
                <w:rFonts w:ascii="Times New Roman" w:hAnsi="Times New Roman"/>
                <w:sz w:val="20"/>
                <w:szCs w:val="20"/>
              </w:rPr>
              <w:t>обрених на конкурсима за програ</w:t>
            </w:r>
            <w:r w:rsidRPr="006B5CB3">
              <w:rPr>
                <w:rFonts w:ascii="Times New Roman" w:hAnsi="Times New Roman"/>
                <w:sz w:val="20"/>
                <w:szCs w:val="20"/>
              </w:rPr>
              <w:t xml:space="preserve">ме и пројекте од јавног интереса </w:t>
            </w:r>
            <w:r>
              <w:rPr>
                <w:rFonts w:ascii="Times New Roman" w:hAnsi="Times New Roman"/>
                <w:sz w:val="20"/>
                <w:szCs w:val="20"/>
              </w:rPr>
              <w:t>у областима омладинског сектора</w:t>
            </w:r>
            <w:r w:rsidRPr="006B5CB3">
              <w:rPr>
                <w:rFonts w:ascii="Times New Roman" w:hAnsi="Times New Roman"/>
                <w:sz w:val="20"/>
                <w:szCs w:val="20"/>
              </w:rPr>
              <w:t xml:space="preserve"> објављеним </w:t>
            </w:r>
            <w:r>
              <w:rPr>
                <w:rFonts w:ascii="Times New Roman" w:hAnsi="Times New Roman"/>
                <w:sz w:val="20"/>
                <w:szCs w:val="20"/>
              </w:rPr>
              <w:t>у</w:t>
            </w:r>
            <w:r w:rsidRPr="006B5CB3">
              <w:rPr>
                <w:rFonts w:ascii="Times New Roman" w:hAnsi="Times New Roman"/>
                <w:sz w:val="20"/>
                <w:szCs w:val="20"/>
              </w:rPr>
              <w:t xml:space="preserve"> март</w:t>
            </w:r>
            <w:r>
              <w:rPr>
                <w:rFonts w:ascii="Times New Roman" w:hAnsi="Times New Roman"/>
                <w:sz w:val="20"/>
                <w:szCs w:val="20"/>
              </w:rPr>
              <w:t>у</w:t>
            </w:r>
            <w:r w:rsidRPr="006B5CB3">
              <w:rPr>
                <w:rFonts w:ascii="Times New Roman" w:hAnsi="Times New Roman"/>
                <w:sz w:val="20"/>
                <w:szCs w:val="20"/>
              </w:rPr>
              <w:t xml:space="preserve"> 2019</w:t>
            </w:r>
            <w:r>
              <w:rPr>
                <w:rFonts w:ascii="Times New Roman" w:hAnsi="Times New Roman"/>
                <w:sz w:val="20"/>
                <w:szCs w:val="20"/>
              </w:rPr>
              <w:t>.г</w:t>
            </w:r>
            <w:r w:rsidRPr="006B5CB3">
              <w:rPr>
                <w:rFonts w:ascii="Times New Roman" w:hAnsi="Times New Roman"/>
                <w:sz w:val="20"/>
                <w:szCs w:val="20"/>
              </w:rPr>
              <w:t>одине</w:t>
            </w:r>
            <w:r>
              <w:rPr>
                <w:rFonts w:ascii="Times New Roman" w:hAnsi="Times New Roman"/>
                <w:sz w:val="20"/>
                <w:szCs w:val="20"/>
              </w:rPr>
              <w:t>. Пројекција је да ће овим пројектима бити обухваћено 417</w:t>
            </w:r>
            <w:r w:rsidRPr="00FB333F">
              <w:rPr>
                <w:rFonts w:ascii="Times New Roman" w:hAnsi="Times New Roman"/>
                <w:sz w:val="20"/>
                <w:szCs w:val="20"/>
              </w:rPr>
              <w:t xml:space="preserve">  младих Рома и Ромкиња. </w:t>
            </w:r>
            <w:r>
              <w:rPr>
                <w:rFonts w:ascii="Times New Roman" w:hAnsi="Times New Roman"/>
                <w:sz w:val="20"/>
                <w:szCs w:val="20"/>
              </w:rPr>
              <w:t xml:space="preserve">Очекује се да ће пројекти остварити </w:t>
            </w:r>
            <w:r w:rsidRPr="00FB333F">
              <w:rPr>
                <w:rFonts w:ascii="Times New Roman" w:hAnsi="Times New Roman"/>
                <w:sz w:val="20"/>
                <w:szCs w:val="20"/>
              </w:rPr>
              <w:t>резултат</w:t>
            </w:r>
            <w:r>
              <w:rPr>
                <w:rFonts w:ascii="Times New Roman" w:hAnsi="Times New Roman"/>
                <w:sz w:val="20"/>
                <w:szCs w:val="20"/>
              </w:rPr>
              <w:t>е</w:t>
            </w:r>
            <w:r w:rsidRPr="00FB333F">
              <w:rPr>
                <w:rFonts w:ascii="Times New Roman" w:hAnsi="Times New Roman"/>
                <w:sz w:val="20"/>
                <w:szCs w:val="20"/>
              </w:rPr>
              <w:t xml:space="preserve"> у запошљ</w:t>
            </w:r>
            <w:r>
              <w:rPr>
                <w:rFonts w:ascii="Times New Roman" w:hAnsi="Times New Roman"/>
                <w:sz w:val="20"/>
                <w:szCs w:val="20"/>
              </w:rPr>
              <w:t>авању и самозапошљавању младих</w:t>
            </w:r>
            <w:r w:rsidRPr="00FB333F">
              <w:rPr>
                <w:rFonts w:ascii="Times New Roman" w:hAnsi="Times New Roman"/>
                <w:sz w:val="20"/>
                <w:szCs w:val="20"/>
              </w:rPr>
              <w:t>, спровођењу различитих</w:t>
            </w:r>
            <w:r>
              <w:rPr>
                <w:rFonts w:ascii="Times New Roman" w:hAnsi="Times New Roman"/>
                <w:sz w:val="20"/>
                <w:szCs w:val="20"/>
              </w:rPr>
              <w:t xml:space="preserve"> видова едукација, </w:t>
            </w:r>
            <w:r w:rsidRPr="00FB333F">
              <w:rPr>
                <w:rFonts w:ascii="Times New Roman" w:hAnsi="Times New Roman"/>
                <w:sz w:val="20"/>
                <w:szCs w:val="20"/>
              </w:rPr>
              <w:t>као и  подршк</w:t>
            </w:r>
            <w:r>
              <w:rPr>
                <w:rFonts w:ascii="Times New Roman" w:hAnsi="Times New Roman"/>
                <w:sz w:val="20"/>
                <w:szCs w:val="20"/>
              </w:rPr>
              <w:t>у</w:t>
            </w:r>
            <w:r w:rsidRPr="00FB333F">
              <w:rPr>
                <w:rFonts w:ascii="Times New Roman" w:hAnsi="Times New Roman"/>
                <w:sz w:val="20"/>
                <w:szCs w:val="20"/>
              </w:rPr>
              <w:t xml:space="preserve"> у спровођењу омладинских волонтерских пројеката различитих неформалних група или удружења младих</w:t>
            </w:r>
            <w:r>
              <w:rPr>
                <w:rFonts w:ascii="Times New Roman" w:hAnsi="Times New Roman"/>
                <w:sz w:val="20"/>
                <w:szCs w:val="20"/>
              </w:rPr>
              <w:t xml:space="preserve"> и обухватиће и популацију младих Рома и Ромкиња</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b/>
                <w:sz w:val="20"/>
                <w:szCs w:val="20"/>
                <w:lang w:val="en-US"/>
              </w:rPr>
              <w:lastRenderedPageBreak/>
              <w:t>12.</w:t>
            </w:r>
            <w:r w:rsidRPr="00B201FF">
              <w:rPr>
                <w:rFonts w:ascii="Times New Roman" w:hAnsi="Times New Roman"/>
                <w:b/>
                <w:sz w:val="20"/>
                <w:szCs w:val="20"/>
              </w:rPr>
              <w:t>Независним органима</w:t>
            </w:r>
            <w:r w:rsidRPr="00B201FF">
              <w:rPr>
                <w:rFonts w:ascii="Times New Roman" w:hAnsi="Times New Roman"/>
                <w:sz w:val="20"/>
                <w:szCs w:val="20"/>
              </w:rPr>
              <w:t xml:space="preserve"> (Заштитнику грађана и Поверени</w:t>
            </w:r>
            <w:r>
              <w:rPr>
                <w:rFonts w:ascii="Times New Roman" w:hAnsi="Times New Roman"/>
                <w:sz w:val="20"/>
                <w:szCs w:val="20"/>
              </w:rPr>
              <w:t>ку</w:t>
            </w:r>
            <w:r w:rsidRPr="00B201FF">
              <w:rPr>
                <w:rFonts w:ascii="Times New Roman" w:hAnsi="Times New Roman"/>
                <w:sz w:val="20"/>
                <w:szCs w:val="20"/>
              </w:rPr>
              <w:t xml:space="preserve"> за заштиту равноправности) треба дати већа овлашћења да одговоре на притужбе на дискриминацију. Обезбедити да се систем за мапирање дискриминације прилагоди (за угрожене групе најкасније до краја 2018. године) тако да омогућује извештавање о вишеструкој </w:t>
            </w:r>
            <w:r w:rsidRPr="00B201FF">
              <w:rPr>
                <w:rFonts w:ascii="Times New Roman" w:hAnsi="Times New Roman"/>
                <w:sz w:val="20"/>
                <w:szCs w:val="20"/>
              </w:rPr>
              <w:lastRenderedPageBreak/>
              <w:t>дискриминацији, нарочито путем поспешивања видљивости вишеструке угрожености и изградити капацитете запослених у администрацији и релевантним институцијама (задужених за креирање законских регулатива и праћење њихове примене) да препознају и адекватно одговоре на дискриминацију. За ову активност биће прибављено мишљење са плановима програмима обука Националне академије за јавну управу.</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Децембар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Заштитнику грађана и Поверени</w:t>
            </w:r>
            <w:r>
              <w:rPr>
                <w:rFonts w:ascii="Times New Roman" w:hAnsi="Times New Roman"/>
                <w:sz w:val="20"/>
                <w:szCs w:val="20"/>
              </w:rPr>
              <w:t>к</w:t>
            </w:r>
            <w:r w:rsidRPr="00B201FF">
              <w:rPr>
                <w:rFonts w:ascii="Times New Roman" w:hAnsi="Times New Roman"/>
                <w:sz w:val="20"/>
                <w:szCs w:val="20"/>
              </w:rPr>
              <w:t xml:space="preserve"> за заштиту равнопра</w:t>
            </w:r>
            <w:r w:rsidRPr="00B201FF">
              <w:rPr>
                <w:rFonts w:ascii="Times New Roman" w:hAnsi="Times New Roman"/>
                <w:sz w:val="20"/>
                <w:szCs w:val="20"/>
              </w:rPr>
              <w:lastRenderedPageBreak/>
              <w:t>вности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550982"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1.ф.</w:t>
            </w:r>
          </w:p>
        </w:tc>
        <w:tc>
          <w:tcPr>
            <w:tcW w:w="4979" w:type="dxa"/>
          </w:tcPr>
          <w:p w:rsidR="00F32E1E" w:rsidRPr="00A73FC7"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lang w:val="en-US"/>
              </w:rPr>
              <w:t xml:space="preserve">Законом о забрани дисриминације („Службени гласник РС”, број 22/09),  прописано је да је дискриминација лица по основу два или више личних својстава, односно вишеструка или укрштена дискриминација, један од тешких облика дискриминације.  Сходно наведеном, Повереник за заштиту равноправности извештава, између осталог,   о вишеструкој </w:t>
            </w:r>
            <w:r w:rsidRPr="00B201FF">
              <w:rPr>
                <w:rFonts w:ascii="Times New Roman" w:hAnsi="Times New Roman"/>
                <w:sz w:val="20"/>
                <w:szCs w:val="20"/>
                <w:lang w:val="en-US"/>
              </w:rPr>
              <w:lastRenderedPageBreak/>
              <w:t>дискриминацији у оквиру Редовних годишњих извештаја о стању у области заштите равноправности, које подноси Народној скупштини.</w:t>
            </w:r>
          </w:p>
          <w:p w:rsidR="00F32E1E" w:rsidRPr="00A73FC7" w:rsidRDefault="00F32E1E" w:rsidP="00C90540">
            <w:pPr>
              <w:spacing w:after="0" w:line="240" w:lineRule="auto"/>
              <w:jc w:val="both"/>
              <w:rPr>
                <w:rFonts w:ascii="Times New Roman" w:hAnsi="Times New Roman"/>
                <w:sz w:val="20"/>
                <w:szCs w:val="20"/>
              </w:rPr>
            </w:pPr>
            <w:r w:rsidRPr="00A73FC7">
              <w:rPr>
                <w:rFonts w:ascii="Times New Roman" w:hAnsi="Times New Roman"/>
                <w:sz w:val="20"/>
                <w:szCs w:val="20"/>
              </w:rPr>
              <w:t>У Редовном годишњем извештају за 2018. годину (</w:t>
            </w:r>
            <w:r w:rsidRPr="00A73FC7">
              <w:rPr>
                <w:rFonts w:ascii="Times New Roman" w:hAnsi="Times New Roman"/>
                <w:sz w:val="20"/>
                <w:szCs w:val="20"/>
                <w:lang w:val="en-US"/>
              </w:rPr>
              <w:t>http</w:t>
            </w:r>
            <w:r w:rsidRPr="00A73FC7">
              <w:rPr>
                <w:rFonts w:ascii="Times New Roman" w:hAnsi="Times New Roman"/>
                <w:sz w:val="20"/>
                <w:szCs w:val="20"/>
              </w:rPr>
              <w:t>://</w:t>
            </w:r>
            <w:r w:rsidRPr="00A73FC7">
              <w:rPr>
                <w:rFonts w:ascii="Times New Roman" w:hAnsi="Times New Roman"/>
                <w:sz w:val="20"/>
                <w:szCs w:val="20"/>
                <w:lang w:val="en-US"/>
              </w:rPr>
              <w:t>ravnopravnost</w:t>
            </w:r>
            <w:r w:rsidRPr="00A73FC7">
              <w:rPr>
                <w:rFonts w:ascii="Times New Roman" w:hAnsi="Times New Roman"/>
                <w:sz w:val="20"/>
                <w:szCs w:val="20"/>
              </w:rPr>
              <w:t>.</w:t>
            </w:r>
            <w:r w:rsidRPr="00A73FC7">
              <w:rPr>
                <w:rFonts w:ascii="Times New Roman" w:hAnsi="Times New Roman"/>
                <w:sz w:val="20"/>
                <w:szCs w:val="20"/>
                <w:lang w:val="en-US"/>
              </w:rPr>
              <w:t>gov</w:t>
            </w:r>
            <w:r w:rsidRPr="00A73FC7">
              <w:rPr>
                <w:rFonts w:ascii="Times New Roman" w:hAnsi="Times New Roman"/>
                <w:sz w:val="20"/>
                <w:szCs w:val="20"/>
              </w:rPr>
              <w:t>.</w:t>
            </w:r>
            <w:r w:rsidRPr="00A73FC7">
              <w:rPr>
                <w:rFonts w:ascii="Times New Roman" w:hAnsi="Times New Roman"/>
                <w:sz w:val="20"/>
                <w:szCs w:val="20"/>
                <w:lang w:val="en-US"/>
              </w:rPr>
              <w:t>rs</w:t>
            </w:r>
            <w:r w:rsidRPr="00A73FC7">
              <w:rPr>
                <w:rFonts w:ascii="Times New Roman" w:hAnsi="Times New Roman"/>
                <w:sz w:val="20"/>
                <w:szCs w:val="20"/>
              </w:rPr>
              <w:t>/</w:t>
            </w:r>
            <w:r w:rsidRPr="00A73FC7">
              <w:rPr>
                <w:rFonts w:ascii="Times New Roman" w:hAnsi="Times New Roman"/>
                <w:sz w:val="20"/>
                <w:szCs w:val="20"/>
                <w:lang w:val="en-US"/>
              </w:rPr>
              <w:t>izvestaji</w:t>
            </w:r>
            <w:r w:rsidRPr="00A73FC7">
              <w:rPr>
                <w:rFonts w:ascii="Times New Roman" w:hAnsi="Times New Roman"/>
                <w:sz w:val="20"/>
                <w:szCs w:val="20"/>
              </w:rPr>
              <w:t xml:space="preserve">/) наведено је да је у највећем броју ових притужби као један од основа вишеструке дискриминације наведено старосно доба, рођење, пол, брачни и породични статус, здравствено стање и инвалидитет. У току 2018. године примљено је 188 притужби због дискриминације по основу више личних својстава. Детаљна статистика  је доступна у Редовном годишњем извештају Повереника за заштиту равноправности за 2018. годину. </w:t>
            </w:r>
          </w:p>
          <w:p w:rsidR="00F32E1E" w:rsidRPr="00A96CDB" w:rsidRDefault="00F32E1E" w:rsidP="00C90540">
            <w:pPr>
              <w:spacing w:after="0" w:line="240" w:lineRule="auto"/>
              <w:jc w:val="both"/>
              <w:rPr>
                <w:rFonts w:ascii="Times New Roman" w:hAnsi="Times New Roman"/>
                <w:sz w:val="20"/>
                <w:szCs w:val="20"/>
              </w:rPr>
            </w:pP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lang w:val="en-US"/>
              </w:rPr>
              <w:t>Заштита од дискриминације је део програма обука у организацији Националне академије за јавну управу, намењена свим државним службеницима, у циљу њиховог упознавања са одредбама Закона о забрани дискриминације, правима и обавезама које из њега проистичу</w:t>
            </w:r>
            <w:r w:rsidRPr="00C90540">
              <w:rPr>
                <w:rFonts w:ascii="Times New Roman" w:hAnsi="Times New Roman"/>
                <w:sz w:val="20"/>
                <w:szCs w:val="20"/>
                <w:lang w:val="en-US"/>
              </w:rPr>
              <w:t>,</w:t>
            </w:r>
            <w:r w:rsidRPr="00C90540">
              <w:rPr>
                <w:rFonts w:ascii="Times New Roman" w:hAnsi="Times New Roman"/>
                <w:sz w:val="20"/>
                <w:szCs w:val="20"/>
              </w:rPr>
              <w:t xml:space="preserve"> са</w:t>
            </w:r>
            <w:r w:rsidRPr="00B201FF">
              <w:rPr>
                <w:rFonts w:ascii="Times New Roman" w:hAnsi="Times New Roman"/>
                <w:sz w:val="20"/>
                <w:szCs w:val="20"/>
                <w:lang w:val="en-US"/>
              </w:rPr>
              <w:t>Поверени</w:t>
            </w:r>
            <w:r w:rsidRPr="00C90540">
              <w:rPr>
                <w:rFonts w:ascii="Times New Roman" w:hAnsi="Times New Roman"/>
                <w:sz w:val="20"/>
                <w:szCs w:val="20"/>
                <w:lang w:val="en-US"/>
              </w:rPr>
              <w:t>к</w:t>
            </w:r>
            <w:r w:rsidRPr="00C90540">
              <w:rPr>
                <w:rFonts w:ascii="Times New Roman" w:hAnsi="Times New Roman"/>
                <w:sz w:val="20"/>
                <w:szCs w:val="20"/>
              </w:rPr>
              <w:t>ом</w:t>
            </w:r>
            <w:r w:rsidRPr="00B201FF">
              <w:rPr>
                <w:rFonts w:ascii="Times New Roman" w:hAnsi="Times New Roman"/>
                <w:sz w:val="20"/>
                <w:szCs w:val="20"/>
                <w:lang w:val="en-US"/>
              </w:rPr>
              <w:t xml:space="preserve">за заштиту равноправности и његовим надлежностима, као и </w:t>
            </w:r>
            <w:r>
              <w:rPr>
                <w:rFonts w:ascii="Times New Roman" w:hAnsi="Times New Roman"/>
                <w:sz w:val="20"/>
                <w:szCs w:val="20"/>
              </w:rPr>
              <w:t xml:space="preserve">за </w:t>
            </w:r>
            <w:r w:rsidRPr="00B201FF">
              <w:rPr>
                <w:rFonts w:ascii="Times New Roman" w:hAnsi="Times New Roman"/>
                <w:sz w:val="20"/>
                <w:szCs w:val="20"/>
                <w:lang w:val="en-US"/>
              </w:rPr>
              <w:t>развијање способности државних службеника за препознавање дискриминације и правилно реаговање у случајевима дискриминаторног поступања.</w:t>
            </w:r>
          </w:p>
          <w:p w:rsidR="00F32E1E" w:rsidRPr="00A96CDB" w:rsidRDefault="00F32E1E" w:rsidP="00C90540">
            <w:pPr>
              <w:spacing w:after="0" w:line="240" w:lineRule="auto"/>
              <w:jc w:val="both"/>
              <w:rPr>
                <w:rFonts w:ascii="Times New Roman" w:hAnsi="Times New Roman"/>
                <w:sz w:val="20"/>
                <w:szCs w:val="20"/>
              </w:rPr>
            </w:pPr>
            <w:r w:rsidRPr="00A96CDB">
              <w:rPr>
                <w:rFonts w:ascii="Times New Roman" w:hAnsi="Times New Roman"/>
                <w:sz w:val="20"/>
                <w:szCs w:val="20"/>
              </w:rPr>
              <w:t>Током 2018. гoдинe Повереник је спрoвeо бројне обуке, рaдиoнице и предавања из области препознавања и реаговања на дискриминацију, којима су били обухваћени полицијски службеници, инспектори рада, представници локалних самоуправа, медија и организација цивилног друштва, а одржани су и семинари на тему грађанскоправне заштите од дискриминације за судије све четири апелације.</w:t>
            </w:r>
          </w:p>
          <w:p w:rsidR="00C641BD" w:rsidRPr="00D778B6" w:rsidRDefault="00F32E1E" w:rsidP="009B0EB9">
            <w:pPr>
              <w:spacing w:after="0" w:line="240" w:lineRule="auto"/>
              <w:jc w:val="both"/>
              <w:rPr>
                <w:rFonts w:ascii="Times New Roman" w:hAnsi="Times New Roman"/>
                <w:sz w:val="20"/>
                <w:szCs w:val="20"/>
              </w:rPr>
            </w:pPr>
            <w:r w:rsidRPr="00282BC4">
              <w:rPr>
                <w:rFonts w:ascii="Times New Roman" w:hAnsi="Times New Roman"/>
                <w:sz w:val="20"/>
                <w:szCs w:val="20"/>
                <w:lang w:val="en-US"/>
              </w:rPr>
              <w:t>Планираним изменама и допунама Закона о забрани дискрминације</w:t>
            </w:r>
            <w:r w:rsidR="00C75BA2" w:rsidRPr="00C75BA2">
              <w:rPr>
                <w:rFonts w:ascii="Times New Roman" w:hAnsi="Times New Roman"/>
                <w:sz w:val="18"/>
                <w:szCs w:val="18"/>
                <w:lang w:val="en-US"/>
              </w:rPr>
              <w:t xml:space="preserve">, </w:t>
            </w:r>
            <w:r w:rsidR="009B0EB9" w:rsidRPr="009B0EB9">
              <w:rPr>
                <w:rFonts w:ascii="Times New Roman" w:hAnsi="Times New Roman"/>
                <w:sz w:val="20"/>
                <w:szCs w:val="20"/>
                <w:lang w:val="en-US"/>
              </w:rPr>
              <w:t>који је прошао поступак јавне расправе,</w:t>
            </w:r>
            <w:r w:rsidR="009B0EB9" w:rsidRPr="00282BC4">
              <w:rPr>
                <w:rFonts w:ascii="Times New Roman" w:hAnsi="Times New Roman"/>
                <w:sz w:val="20"/>
                <w:szCs w:val="20"/>
                <w:lang w:val="en-US"/>
              </w:rPr>
              <w:t xml:space="preserve"> </w:t>
            </w:r>
            <w:r w:rsidRPr="00282BC4">
              <w:rPr>
                <w:rFonts w:ascii="Times New Roman" w:hAnsi="Times New Roman"/>
                <w:sz w:val="20"/>
                <w:szCs w:val="20"/>
                <w:lang w:val="en-US"/>
              </w:rPr>
              <w:t xml:space="preserve"> предвиђено је оснаживање институционалних капацитета Поверени</w:t>
            </w:r>
            <w:r>
              <w:rPr>
                <w:rFonts w:ascii="Times New Roman" w:hAnsi="Times New Roman"/>
                <w:sz w:val="20"/>
                <w:szCs w:val="20"/>
              </w:rPr>
              <w:t>ка</w:t>
            </w:r>
            <w:r w:rsidRPr="00282BC4">
              <w:rPr>
                <w:rFonts w:ascii="Times New Roman" w:hAnsi="Times New Roman"/>
                <w:sz w:val="20"/>
                <w:szCs w:val="20"/>
                <w:lang w:val="en-US"/>
              </w:rPr>
              <w:t xml:space="preserve"> за заштиту равноправности, нарочито у погледу вођења </w:t>
            </w:r>
            <w:r w:rsidRPr="00282BC4">
              <w:rPr>
                <w:rFonts w:ascii="Times New Roman" w:hAnsi="Times New Roman"/>
                <w:sz w:val="20"/>
                <w:szCs w:val="20"/>
                <w:lang w:val="en-US"/>
              </w:rPr>
              <w:lastRenderedPageBreak/>
              <w:t>евиденције о судским одлукама као и веће могућности при покретању стратешких парница за заштиту од дискриминације.</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13.</w:t>
            </w:r>
            <w:r w:rsidRPr="00B201FF">
              <w:rPr>
                <w:rFonts w:ascii="Times New Roman" w:hAnsi="Times New Roman"/>
                <w:b/>
                <w:sz w:val="20"/>
                <w:szCs w:val="20"/>
              </w:rPr>
              <w:t>Министарство културе и информисања ће формирати радну групу</w:t>
            </w:r>
            <w:r w:rsidRPr="00B201FF">
              <w:rPr>
                <w:rFonts w:ascii="Times New Roman" w:hAnsi="Times New Roman"/>
                <w:sz w:val="20"/>
                <w:szCs w:val="20"/>
              </w:rPr>
              <w:t xml:space="preserve"> за дефинисање програма и предуслова за </w:t>
            </w:r>
            <w:r w:rsidRPr="00B201FF">
              <w:rPr>
                <w:rFonts w:ascii="Times New Roman" w:hAnsi="Times New Roman"/>
                <w:b/>
                <w:sz w:val="20"/>
                <w:szCs w:val="20"/>
              </w:rPr>
              <w:t>оснивање ромских културних центара</w:t>
            </w:r>
            <w:r w:rsidRPr="00B201FF">
              <w:rPr>
                <w:rFonts w:ascii="Times New Roman" w:hAnsi="Times New Roman"/>
                <w:sz w:val="20"/>
                <w:szCs w:val="20"/>
              </w:rPr>
              <w:t xml:space="preserve"> како је предвиђено Акционим планом за 2017-2018. </w:t>
            </w:r>
          </w:p>
        </w:tc>
        <w:tc>
          <w:tcPr>
            <w:tcW w:w="1337" w:type="dxa"/>
            <w:shd w:val="clear" w:color="auto" w:fill="auto"/>
          </w:tcPr>
          <w:p w:rsidR="00F32E1E" w:rsidRPr="001F0586" w:rsidRDefault="00F32E1E" w:rsidP="00C90540">
            <w:pPr>
              <w:spacing w:after="0" w:line="240" w:lineRule="auto"/>
              <w:jc w:val="both"/>
              <w:rPr>
                <w:rFonts w:ascii="Times New Roman" w:hAnsi="Times New Roman"/>
                <w:sz w:val="20"/>
                <w:szCs w:val="20"/>
              </w:rPr>
            </w:pPr>
            <w:r>
              <w:rPr>
                <w:rFonts w:ascii="Times New Roman" w:hAnsi="Times New Roman"/>
                <w:sz w:val="20"/>
                <w:szCs w:val="20"/>
              </w:rPr>
              <w:t>Септембар 2019.</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МКИ</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shd w:val="clear" w:color="auto" w:fill="auto"/>
          </w:tcPr>
          <w:p w:rsidR="00F32E1E" w:rsidRDefault="00F32E1E" w:rsidP="00C90540">
            <w:pPr>
              <w:spacing w:after="0" w:line="240" w:lineRule="auto"/>
              <w:jc w:val="center"/>
              <w:rPr>
                <w:rFonts w:ascii="Times New Roman" w:hAnsi="Times New Roman"/>
                <w:sz w:val="20"/>
                <w:szCs w:val="20"/>
              </w:rPr>
            </w:pPr>
            <w:r>
              <w:rPr>
                <w:rFonts w:ascii="Times New Roman" w:hAnsi="Times New Roman"/>
                <w:sz w:val="20"/>
                <w:szCs w:val="20"/>
              </w:rPr>
              <w:t>2.8.2.2.</w:t>
            </w:r>
          </w:p>
          <w:p w:rsidR="00F32E1E" w:rsidRPr="00F32E1E" w:rsidRDefault="00F32E1E" w:rsidP="00C90540">
            <w:pPr>
              <w:spacing w:after="0" w:line="240" w:lineRule="auto"/>
              <w:jc w:val="center"/>
              <w:rPr>
                <w:rFonts w:ascii="Times New Roman" w:hAnsi="Times New Roman"/>
                <w:sz w:val="20"/>
                <w:szCs w:val="20"/>
              </w:rPr>
            </w:pPr>
            <w:r>
              <w:rPr>
                <w:rFonts w:ascii="Times New Roman" w:hAnsi="Times New Roman"/>
                <w:sz w:val="20"/>
                <w:szCs w:val="20"/>
              </w:rPr>
              <w:t>2.8.2.3.</w:t>
            </w:r>
          </w:p>
        </w:tc>
        <w:tc>
          <w:tcPr>
            <w:tcW w:w="1021" w:type="dxa"/>
            <w:gridSpan w:val="2"/>
            <w:shd w:val="clear" w:color="auto" w:fill="auto"/>
          </w:tcPr>
          <w:p w:rsidR="00F32E1E" w:rsidRPr="00550982" w:rsidRDefault="005E42C0" w:rsidP="00C90540">
            <w:pPr>
              <w:spacing w:after="0" w:line="240" w:lineRule="auto"/>
              <w:jc w:val="center"/>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Pr="00B201FF" w:rsidRDefault="00F32E1E" w:rsidP="00C90540">
            <w:pPr>
              <w:spacing w:after="0" w:line="240" w:lineRule="auto"/>
              <w:jc w:val="both"/>
              <w:rPr>
                <w:rFonts w:ascii="Times New Roman" w:hAnsi="Times New Roman"/>
                <w:sz w:val="20"/>
                <w:szCs w:val="20"/>
              </w:rPr>
            </w:pPr>
            <w:r>
              <w:rPr>
                <w:rFonts w:ascii="Times New Roman" w:hAnsi="Times New Roman"/>
                <w:sz w:val="20"/>
                <w:szCs w:val="20"/>
              </w:rPr>
              <w:t>Коо</w:t>
            </w:r>
            <w:r w:rsidRPr="00D83CFA">
              <w:rPr>
                <w:rFonts w:ascii="Times New Roman" w:hAnsi="Times New Roman"/>
                <w:sz w:val="20"/>
                <w:szCs w:val="20"/>
              </w:rPr>
              <w:t>рдинационо тело за праћење реализације Стратегије за социјално ук</w:t>
            </w:r>
            <w:r>
              <w:rPr>
                <w:rFonts w:ascii="Times New Roman" w:hAnsi="Times New Roman"/>
                <w:sz w:val="20"/>
                <w:szCs w:val="20"/>
              </w:rPr>
              <w:t>ључивање Рома и Ромкиња и СИПРУ тим, преузели су</w:t>
            </w:r>
            <w:r w:rsidRPr="00D83CFA">
              <w:rPr>
                <w:rFonts w:ascii="Times New Roman" w:hAnsi="Times New Roman"/>
                <w:sz w:val="20"/>
                <w:szCs w:val="20"/>
              </w:rPr>
              <w:t xml:space="preserve"> обавезу да ће средства за реализацију ове активности прибавити од донатора</w:t>
            </w:r>
            <w:r>
              <w:rPr>
                <w:rFonts w:ascii="Times New Roman" w:hAnsi="Times New Roman"/>
                <w:sz w:val="20"/>
                <w:szCs w:val="20"/>
                <w:lang w:val="en-US"/>
              </w:rPr>
              <w:t>.</w:t>
            </w:r>
            <w:r w:rsidRPr="00D83CFA">
              <w:rPr>
                <w:rFonts w:ascii="Times New Roman" w:hAnsi="Times New Roman"/>
                <w:sz w:val="20"/>
                <w:szCs w:val="20"/>
              </w:rPr>
              <w:t xml:space="preserve"> КТСУРР је дефинисан као носилац активности, а МКИ, као учесник. Донаторима је указано на потребу за додатним средствима за реализацију ове активности.  </w:t>
            </w:r>
          </w:p>
        </w:tc>
      </w:tr>
      <w:tr w:rsidR="00F32E1E" w:rsidRPr="00B201FF" w:rsidTr="00256E41">
        <w:tc>
          <w:tcPr>
            <w:tcW w:w="4860" w:type="dxa"/>
          </w:tcPr>
          <w:p w:rsidR="00F32E1E" w:rsidRPr="00B201FF" w:rsidRDefault="00F32E1E" w:rsidP="00C90540">
            <w:pPr>
              <w:spacing w:after="0" w:line="240" w:lineRule="auto"/>
              <w:jc w:val="both"/>
              <w:rPr>
                <w:rFonts w:ascii="Times New Roman" w:hAnsi="Times New Roman"/>
                <w:b/>
                <w:i/>
                <w:sz w:val="20"/>
                <w:szCs w:val="20"/>
                <w:u w:val="single"/>
              </w:rPr>
            </w:pPr>
            <w:r w:rsidRPr="00B201FF">
              <w:rPr>
                <w:rFonts w:ascii="Times New Roman" w:hAnsi="Times New Roman"/>
                <w:b/>
                <w:i/>
                <w:sz w:val="20"/>
                <w:szCs w:val="20"/>
                <w:u w:val="single"/>
              </w:rPr>
              <w:t>Упису матичне књиге - приступ личним документима</w:t>
            </w:r>
          </w:p>
          <w:p w:rsidR="00F32E1E" w:rsidRPr="00B201FF" w:rsidRDefault="00F32E1E" w:rsidP="00C90540">
            <w:pPr>
              <w:spacing w:line="240" w:lineRule="auto"/>
              <w:jc w:val="both"/>
              <w:rPr>
                <w:rFonts w:ascii="Times New Roman" w:hAnsi="Times New Roman"/>
                <w:b/>
                <w:i/>
                <w:sz w:val="20"/>
                <w:szCs w:val="20"/>
                <w:u w:val="single"/>
              </w:rPr>
            </w:pPr>
            <w:r w:rsidRPr="00B201FF">
              <w:rPr>
                <w:rFonts w:ascii="Times New Roman" w:hAnsi="Times New Roman"/>
                <w:sz w:val="20"/>
                <w:szCs w:val="20"/>
                <w:lang w:val="en-US"/>
              </w:rPr>
              <w:t>14.</w:t>
            </w:r>
            <w:r w:rsidRPr="00B201FF">
              <w:rPr>
                <w:rFonts w:ascii="Times New Roman" w:hAnsi="Times New Roman"/>
                <w:sz w:val="20"/>
                <w:szCs w:val="20"/>
              </w:rPr>
              <w:t xml:space="preserve">Министарство за државну управу и локалну самоуправу наставиће да </w:t>
            </w:r>
            <w:r w:rsidRPr="00B201FF">
              <w:rPr>
                <w:rFonts w:ascii="Times New Roman" w:hAnsi="Times New Roman"/>
                <w:b/>
                <w:sz w:val="20"/>
                <w:szCs w:val="20"/>
              </w:rPr>
              <w:t>прати стање</w:t>
            </w:r>
            <w:r w:rsidRPr="00B201FF">
              <w:rPr>
                <w:rFonts w:ascii="Times New Roman" w:hAnsi="Times New Roman"/>
                <w:sz w:val="20"/>
                <w:szCs w:val="20"/>
              </w:rPr>
              <w:t xml:space="preserve"> у области остваривања </w:t>
            </w:r>
            <w:r w:rsidRPr="00B201FF">
              <w:rPr>
                <w:rFonts w:ascii="Times New Roman" w:hAnsi="Times New Roman"/>
                <w:b/>
                <w:sz w:val="20"/>
                <w:szCs w:val="20"/>
              </w:rPr>
              <w:t>права на упис</w:t>
            </w:r>
            <w:r w:rsidRPr="00B201FF">
              <w:rPr>
                <w:rFonts w:ascii="Times New Roman" w:hAnsi="Times New Roman"/>
                <w:sz w:val="20"/>
                <w:szCs w:val="20"/>
              </w:rPr>
              <w:t xml:space="preserve"> у матичну књигу рођених сагласно Закону о матичним књигама, Закону о ванпарничном поступку, укључујући и број лица која су уписана у ту евиденцију и у сарадњи са Министарством унутрашњих послова и Министарством здравља ће </w:t>
            </w:r>
            <w:r w:rsidRPr="00B201FF">
              <w:rPr>
                <w:rFonts w:ascii="Times New Roman" w:hAnsi="Times New Roman"/>
                <w:b/>
                <w:sz w:val="20"/>
                <w:szCs w:val="20"/>
              </w:rPr>
              <w:t xml:space="preserve">осигурати </w:t>
            </w:r>
            <w:r w:rsidRPr="00B201FF">
              <w:rPr>
                <w:rFonts w:ascii="Times New Roman" w:hAnsi="Times New Roman"/>
                <w:sz w:val="20"/>
                <w:szCs w:val="20"/>
              </w:rPr>
              <w:t xml:space="preserve">испуњење </w:t>
            </w:r>
            <w:r w:rsidRPr="00B201FF">
              <w:rPr>
                <w:rFonts w:ascii="Times New Roman" w:hAnsi="Times New Roman"/>
                <w:b/>
                <w:sz w:val="20"/>
                <w:szCs w:val="20"/>
              </w:rPr>
              <w:t>права на пријаву</w:t>
            </w:r>
            <w:r w:rsidRPr="00B201FF">
              <w:rPr>
                <w:rFonts w:ascii="Times New Roman" w:hAnsi="Times New Roman"/>
                <w:sz w:val="20"/>
                <w:szCs w:val="20"/>
              </w:rPr>
              <w:t xml:space="preserve"> рођења </w:t>
            </w:r>
            <w:r w:rsidRPr="00B201FF">
              <w:rPr>
                <w:rFonts w:ascii="Times New Roman" w:hAnsi="Times New Roman"/>
                <w:b/>
                <w:sz w:val="20"/>
                <w:szCs w:val="20"/>
              </w:rPr>
              <w:t>деце</w:t>
            </w:r>
            <w:r w:rsidRPr="00B201FF">
              <w:rPr>
                <w:rFonts w:ascii="Times New Roman" w:hAnsi="Times New Roman"/>
                <w:sz w:val="20"/>
                <w:szCs w:val="20"/>
              </w:rPr>
              <w:t xml:space="preserve"> рођене у здравственим установама чији </w:t>
            </w:r>
            <w:r w:rsidRPr="00B201FF">
              <w:rPr>
                <w:rFonts w:ascii="Times New Roman" w:hAnsi="Times New Roman"/>
                <w:b/>
                <w:sz w:val="20"/>
                <w:szCs w:val="20"/>
              </w:rPr>
              <w:t>родитељи немају лична документа</w:t>
            </w:r>
            <w:r w:rsidRPr="00B201FF">
              <w:rPr>
                <w:rFonts w:ascii="Times New Roman" w:hAnsi="Times New Roman"/>
                <w:sz w:val="20"/>
                <w:szCs w:val="20"/>
              </w:rPr>
              <w:t xml:space="preserve">, као и деце </w:t>
            </w:r>
            <w:r w:rsidRPr="00B201FF">
              <w:rPr>
                <w:rFonts w:ascii="Times New Roman" w:hAnsi="Times New Roman"/>
                <w:b/>
                <w:sz w:val="20"/>
                <w:szCs w:val="20"/>
              </w:rPr>
              <w:t>рођене ван здравствених</w:t>
            </w:r>
            <w:r w:rsidRPr="00B201FF">
              <w:rPr>
                <w:rFonts w:ascii="Times New Roman" w:hAnsi="Times New Roman"/>
                <w:sz w:val="20"/>
                <w:szCs w:val="20"/>
              </w:rPr>
              <w:t xml:space="preserve"> установа.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МДУЛС, МЗ и МУП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550982"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1.е.</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lang w:val="en-US"/>
              </w:rPr>
            </w:pPr>
            <w:r w:rsidRPr="00B201FF">
              <w:rPr>
                <w:rFonts w:ascii="Times New Roman" w:eastAsia="Times New Roman" w:hAnsi="Times New Roman"/>
                <w:sz w:val="20"/>
                <w:szCs w:val="20"/>
                <w:lang w:val="en-US"/>
              </w:rPr>
              <w:t>Министарство државне управе и локалне самоуправе је успоставило електронске процедуре у вођењу матичне књиге рођених и у оквиру реализације Пројекта „Бебо добро дошла на свет“, велики број општинских, односно градских управа на чијем подручју се налазе породилишта у потпуности су прешле</w:t>
            </w:r>
            <w:bookmarkStart w:id="1" w:name="page1029"/>
            <w:bookmarkEnd w:id="1"/>
            <w:r w:rsidRPr="00B201FF">
              <w:rPr>
                <w:rFonts w:ascii="Times New Roman" w:eastAsia="Times New Roman" w:hAnsi="Times New Roman"/>
                <w:sz w:val="20"/>
                <w:szCs w:val="20"/>
                <w:lang w:val="en-US"/>
              </w:rPr>
              <w:t>на рад електронског уписа чињеница и података у матичну књигу рођених у оквиру Централног система за електронско вођење матичних књига.</w:t>
            </w:r>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Такође, Министарство је у завршној фази реализације пројекта које има за циљ да се у потпуности у оквиру Централног система аутоматизују и управне процедуре у вођењу матичних књига венчаних и умрлих.</w:t>
            </w:r>
          </w:p>
          <w:p w:rsidR="00F32E1E" w:rsidRDefault="00F32E1E" w:rsidP="00C90540">
            <w:pPr>
              <w:tabs>
                <w:tab w:val="left" w:pos="221"/>
              </w:tabs>
              <w:spacing w:after="0" w:line="240" w:lineRule="auto"/>
              <w:jc w:val="both"/>
              <w:rPr>
                <w:rFonts w:ascii="Times New Roman" w:eastAsia="Times New Roman" w:hAnsi="Times New Roman"/>
                <w:sz w:val="20"/>
                <w:szCs w:val="20"/>
                <w:lang w:val="en-US"/>
              </w:rPr>
            </w:pPr>
            <w:r w:rsidRPr="00B201FF">
              <w:rPr>
                <w:rFonts w:ascii="Times New Roman" w:eastAsia="Times New Roman" w:hAnsi="Times New Roman"/>
                <w:sz w:val="20"/>
                <w:szCs w:val="20"/>
              </w:rPr>
              <w:t xml:space="preserve">У </w:t>
            </w:r>
            <w:r w:rsidRPr="00B201FF">
              <w:rPr>
                <w:rFonts w:ascii="Times New Roman" w:eastAsia="Times New Roman" w:hAnsi="Times New Roman"/>
                <w:sz w:val="20"/>
                <w:szCs w:val="20"/>
                <w:lang w:val="en-US"/>
              </w:rPr>
              <w:t>оквиру Централног система обезбеђени су услови за електронско вођење уписа чињенице закључења брака и чињенице смрти лица.</w:t>
            </w:r>
          </w:p>
          <w:p w:rsidR="00F32E1E" w:rsidRPr="00C90540" w:rsidRDefault="00F32E1E" w:rsidP="00C90540">
            <w:pPr>
              <w:tabs>
                <w:tab w:val="left" w:pos="221"/>
              </w:tabs>
              <w:spacing w:after="0" w:line="240" w:lineRule="auto"/>
              <w:jc w:val="both"/>
              <w:rPr>
                <w:rFonts w:ascii="Times New Roman" w:hAnsi="Times New Roman"/>
                <w:spacing w:val="-4"/>
                <w:sz w:val="20"/>
                <w:szCs w:val="20"/>
                <w:lang w:val="sr-Cyrl-CS"/>
              </w:rPr>
            </w:pPr>
            <w:r w:rsidRPr="00C90540">
              <w:rPr>
                <w:rFonts w:ascii="Times New Roman" w:hAnsi="Times New Roman"/>
                <w:spacing w:val="-4"/>
                <w:sz w:val="20"/>
                <w:szCs w:val="20"/>
              </w:rPr>
              <w:t xml:space="preserve">У </w:t>
            </w:r>
            <w:r w:rsidRPr="00C90540">
              <w:rPr>
                <w:rFonts w:ascii="Times New Roman" w:hAnsi="Times New Roman"/>
                <w:spacing w:val="-4"/>
                <w:sz w:val="20"/>
                <w:szCs w:val="20"/>
                <w:lang w:val="sr-Cyrl-CS"/>
              </w:rPr>
              <w:t xml:space="preserve">2018. години решено је 846 </w:t>
            </w:r>
            <w:r w:rsidRPr="00C90540">
              <w:rPr>
                <w:rFonts w:ascii="Times New Roman" w:hAnsi="Times New Roman"/>
                <w:bCs/>
                <w:spacing w:val="-6"/>
                <w:sz w:val="20"/>
                <w:szCs w:val="20"/>
                <w:lang w:val="sr-Cyrl-CS"/>
              </w:rPr>
              <w:t>захтева за накнадни упис чињенице рођења у матичну књигу рођених</w:t>
            </w:r>
            <w:r w:rsidRPr="00C90540">
              <w:rPr>
                <w:rFonts w:ascii="Times New Roman" w:hAnsi="Times New Roman"/>
                <w:spacing w:val="-4"/>
                <w:sz w:val="20"/>
                <w:szCs w:val="20"/>
                <w:lang w:val="sr-Cyrl-CS"/>
              </w:rPr>
              <w:t>. Остали уписи у матичну књигу рођених у наведеним годинама извршени су у законском року за пријаву те чињенице.</w:t>
            </w:r>
          </w:p>
          <w:p w:rsidR="00F32E1E" w:rsidRPr="00C90540" w:rsidRDefault="00F32E1E" w:rsidP="00C90540">
            <w:pPr>
              <w:spacing w:line="240" w:lineRule="auto"/>
              <w:jc w:val="both"/>
              <w:rPr>
                <w:rFonts w:ascii="Times New Roman" w:hAnsi="Times New Roman"/>
                <w:spacing w:val="-4"/>
                <w:sz w:val="20"/>
                <w:szCs w:val="20"/>
                <w:lang w:val="sr-Cyrl-CS"/>
              </w:rPr>
            </w:pPr>
            <w:r w:rsidRPr="00C90540">
              <w:rPr>
                <w:rFonts w:ascii="Times New Roman" w:hAnsi="Times New Roman"/>
                <w:spacing w:val="-4"/>
                <w:sz w:val="20"/>
                <w:szCs w:val="20"/>
                <w:lang w:val="sr-Cyrl-CS"/>
              </w:rPr>
              <w:t xml:space="preserve">Одређени број лица која чињеницу рођења нису могла да докажу у управном поступку, право на упис у матичну књигу рођених остварила су у складу са одредбама Закона о допунама Закона о ванпарничном поступку (утврђивање времена и места рођења). </w:t>
            </w:r>
          </w:p>
          <w:p w:rsidR="00DC33CC" w:rsidRDefault="00F32E1E" w:rsidP="00DC33CC">
            <w:pPr>
              <w:widowControl w:val="0"/>
              <w:tabs>
                <w:tab w:val="left" w:pos="1440"/>
                <w:tab w:val="left" w:pos="1701"/>
              </w:tabs>
              <w:spacing w:after="0" w:line="240" w:lineRule="auto"/>
              <w:ind w:firstLine="1021"/>
              <w:jc w:val="both"/>
              <w:rPr>
                <w:rFonts w:ascii="Times New Roman" w:eastAsia="Times New Roman" w:hAnsi="Times New Roman"/>
                <w:sz w:val="20"/>
                <w:szCs w:val="20"/>
                <w:lang w:val="en-US"/>
              </w:rPr>
            </w:pPr>
            <w:r w:rsidRPr="00C90540">
              <w:rPr>
                <w:rFonts w:ascii="Times New Roman" w:hAnsi="Times New Roman"/>
                <w:spacing w:val="-4"/>
                <w:sz w:val="20"/>
                <w:szCs w:val="20"/>
                <w:lang w:val="sr-Cyrl-CS"/>
              </w:rPr>
              <w:t xml:space="preserve">Према подацима добијеним од Министарства </w:t>
            </w:r>
            <w:r w:rsidRPr="00C90540">
              <w:rPr>
                <w:rFonts w:ascii="Times New Roman" w:hAnsi="Times New Roman"/>
                <w:spacing w:val="-4"/>
                <w:sz w:val="20"/>
                <w:szCs w:val="20"/>
                <w:lang w:val="sr-Cyrl-CS"/>
              </w:rPr>
              <w:lastRenderedPageBreak/>
              <w:t>правде у 2018. години решен је 261 предлог за утврђивање времена и места рођења за утврђивање времена и места рођења</w:t>
            </w:r>
            <w:r w:rsidRPr="00DC33CC">
              <w:rPr>
                <w:rFonts w:ascii="Times New Roman" w:hAnsi="Times New Roman"/>
                <w:spacing w:val="-4"/>
                <w:sz w:val="20"/>
                <w:szCs w:val="20"/>
                <w:lang w:val="sr-Cyrl-CS"/>
              </w:rPr>
              <w:t>.</w:t>
            </w:r>
            <w:r w:rsidR="00DC33CC" w:rsidRPr="00DC33CC">
              <w:rPr>
                <w:rFonts w:ascii="Times New Roman" w:eastAsia="Times New Roman" w:hAnsi="Times New Roman"/>
                <w:sz w:val="20"/>
                <w:szCs w:val="20"/>
                <w:lang w:val="sr-Cyrl-CS"/>
              </w:rPr>
              <w:t xml:space="preserve"> </w:t>
            </w:r>
          </w:p>
          <w:p w:rsidR="00DC33CC" w:rsidRPr="00DC33CC" w:rsidRDefault="00DC33CC" w:rsidP="00DC33CC">
            <w:pPr>
              <w:widowControl w:val="0"/>
              <w:tabs>
                <w:tab w:val="left" w:pos="1440"/>
                <w:tab w:val="left" w:pos="1701"/>
              </w:tabs>
              <w:spacing w:after="0" w:line="240" w:lineRule="auto"/>
              <w:jc w:val="both"/>
              <w:rPr>
                <w:rFonts w:ascii="Times New Roman" w:eastAsia="Times New Roman" w:hAnsi="Times New Roman"/>
                <w:sz w:val="20"/>
                <w:szCs w:val="20"/>
                <w:lang w:val="sr-Cyrl-CS"/>
              </w:rPr>
            </w:pPr>
            <w:r w:rsidRPr="00DC33CC">
              <w:rPr>
                <w:rFonts w:ascii="Times New Roman" w:eastAsia="Times New Roman" w:hAnsi="Times New Roman"/>
                <w:sz w:val="20"/>
                <w:szCs w:val="20"/>
                <w:lang w:val="sr-Cyrl-CS"/>
              </w:rPr>
              <w:t xml:space="preserve">Као резултат активности предузетих у оквиру Споразума о разумевању закљученог још 2012. године између Министарства државне управе и локалне самоуправе, Високог комесаријата Уједињених нација за избеглице – Представништво у Србији и Заштитника грађана, у потпуности је превазиђен проблем остваривања права на упис у матичну књигу рођених, односно остваривања права из личност статуса. Како Република Србија континуирано прати и унапређује остваривање права у овој области, Министарство државне управе и локалне самоуправе наставља сарадњу са Високим комесаријатом Уједињених нација за избеглице – Представништво у Србији и Заштитником грађана, као и другим релевантним актерима, ради </w:t>
            </w:r>
            <w:r w:rsidRPr="00DC33CC">
              <w:rPr>
                <w:rFonts w:ascii="Times New Roman" w:hAnsi="Times New Roman"/>
                <w:sz w:val="20"/>
                <w:szCs w:val="20"/>
                <w:lang w:val="sr-Cyrl-RS"/>
              </w:rPr>
              <w:t>сагледавања евентуалних проблема припадника ромске националне мањине у остваривању права на упис у матичну књигу рођених, као и других права из личног статуса, са посебним освртом на новорођену децу</w:t>
            </w:r>
            <w:r w:rsidRPr="00DC33CC">
              <w:rPr>
                <w:rFonts w:ascii="Times New Roman" w:eastAsia="Times New Roman" w:hAnsi="Times New Roman"/>
                <w:sz w:val="20"/>
                <w:szCs w:val="20"/>
                <w:lang w:val="sr-Cyrl-CS"/>
              </w:rPr>
              <w:t>.</w:t>
            </w:r>
          </w:p>
          <w:p w:rsidR="00F32E1E" w:rsidRPr="00DC33CC" w:rsidRDefault="00DC33CC" w:rsidP="00DC33CC">
            <w:pPr>
              <w:widowControl w:val="0"/>
              <w:tabs>
                <w:tab w:val="left" w:pos="1440"/>
                <w:tab w:val="left" w:pos="1701"/>
              </w:tabs>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O</w:t>
            </w:r>
            <w:r w:rsidRPr="00DC33CC">
              <w:rPr>
                <w:rFonts w:ascii="Times New Roman" w:eastAsia="Times New Roman" w:hAnsi="Times New Roman"/>
                <w:sz w:val="20"/>
                <w:szCs w:val="20"/>
                <w:lang w:val="sr-Cyrl-CS"/>
              </w:rPr>
              <w:t xml:space="preserve">д 1. јануара 2019. године почео да се примењује Закон о изменама и допунама Закона о матичним књигама, у складу са којим се </w:t>
            </w:r>
            <w:r w:rsidRPr="00DC33CC">
              <w:rPr>
                <w:rFonts w:ascii="Times New Roman" w:hAnsi="Times New Roman"/>
                <w:b/>
                <w:sz w:val="20"/>
                <w:szCs w:val="20"/>
                <w:lang w:val="sr-Cyrl-RS"/>
              </w:rPr>
              <w:t xml:space="preserve"> матичне књиге воде у електронском облику</w:t>
            </w:r>
            <w:r w:rsidRPr="00DC33CC">
              <w:rPr>
                <w:rFonts w:ascii="Times New Roman" w:hAnsi="Times New Roman"/>
                <w:sz w:val="20"/>
                <w:szCs w:val="20"/>
                <w:lang w:val="sr-Cyrl-RS"/>
              </w:rPr>
              <w:t xml:space="preserve"> </w:t>
            </w:r>
            <w:r w:rsidRPr="00DC33CC">
              <w:rPr>
                <w:rFonts w:ascii="Times New Roman" w:hAnsi="Times New Roman"/>
                <w:b/>
                <w:sz w:val="20"/>
                <w:szCs w:val="20"/>
                <w:lang w:val="sr-Cyrl-RS"/>
              </w:rPr>
              <w:t>у Регистру матичних књига</w:t>
            </w:r>
            <w:r w:rsidRPr="00DC33CC">
              <w:rPr>
                <w:rFonts w:ascii="Times New Roman" w:hAnsi="Times New Roman"/>
                <w:sz w:val="20"/>
                <w:szCs w:val="20"/>
                <w:lang w:val="sr-Cyrl-RS"/>
              </w:rPr>
              <w:t xml:space="preserve">. Регистар матичних књига је дефинисан као јединствена база података о личном стању грађана који се води електронским путем. Дакле, досадашњи </w:t>
            </w:r>
            <w:r w:rsidRPr="00DC33CC">
              <w:rPr>
                <w:rFonts w:ascii="Times New Roman" w:hAnsi="Times New Roman"/>
                <w:sz w:val="20"/>
                <w:szCs w:val="20"/>
                <w:lang w:val="sr-Cyrl-CS"/>
              </w:rPr>
              <w:t>Централни систем за електронску обраду и складиштење података и чување другог примерка матичних књига, поред своје досадашње намене – систем за скадиштење података, постаје систем за вођење матичних књига у електронском облику.</w:t>
            </w:r>
            <w:r w:rsidRPr="00DC33CC">
              <w:rPr>
                <w:rFonts w:ascii="Times New Roman" w:eastAsia="Times New Roman" w:hAnsi="Times New Roman"/>
                <w:sz w:val="20"/>
                <w:szCs w:val="20"/>
                <w:lang w:val="sr-Cyrl-CS"/>
              </w:rPr>
              <w:t xml:space="preserve"> </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lastRenderedPageBreak/>
              <w:t>15.</w:t>
            </w:r>
            <w:r w:rsidRPr="00B201FF">
              <w:rPr>
                <w:rFonts w:ascii="Times New Roman" w:hAnsi="Times New Roman"/>
                <w:sz w:val="20"/>
                <w:szCs w:val="20"/>
              </w:rPr>
              <w:t xml:space="preserve">Као што је већ договорено у закључцима семинара 2015. године, Министарство унутрашњих послова ће </w:t>
            </w:r>
            <w:r w:rsidRPr="00B201FF">
              <w:rPr>
                <w:rFonts w:ascii="Times New Roman" w:hAnsi="Times New Roman"/>
                <w:b/>
                <w:sz w:val="20"/>
                <w:szCs w:val="20"/>
              </w:rPr>
              <w:t>пратити</w:t>
            </w:r>
            <w:r w:rsidRPr="00B201FF">
              <w:rPr>
                <w:rFonts w:ascii="Times New Roman" w:hAnsi="Times New Roman"/>
                <w:sz w:val="20"/>
                <w:szCs w:val="20"/>
              </w:rPr>
              <w:t xml:space="preserve"> ситуацију у области остваривања </w:t>
            </w:r>
            <w:r w:rsidRPr="00B201FF">
              <w:rPr>
                <w:rFonts w:ascii="Times New Roman" w:hAnsi="Times New Roman"/>
                <w:b/>
                <w:sz w:val="20"/>
                <w:szCs w:val="20"/>
              </w:rPr>
              <w:t xml:space="preserve">права на </w:t>
            </w:r>
            <w:r w:rsidRPr="00B201FF">
              <w:rPr>
                <w:rFonts w:ascii="Times New Roman" w:hAnsi="Times New Roman"/>
                <w:b/>
                <w:sz w:val="20"/>
                <w:szCs w:val="20"/>
              </w:rPr>
              <w:lastRenderedPageBreak/>
              <w:t>пријаву држављанства</w:t>
            </w:r>
            <w:r w:rsidRPr="00B201FF">
              <w:rPr>
                <w:rFonts w:ascii="Times New Roman" w:hAnsi="Times New Roman"/>
                <w:sz w:val="20"/>
                <w:szCs w:val="20"/>
              </w:rPr>
              <w:t xml:space="preserve"> у складу са одредбама Закона о држављанству Републике Србије. Питање </w:t>
            </w:r>
            <w:r w:rsidRPr="00B201FF">
              <w:rPr>
                <w:rFonts w:ascii="Times New Roman" w:hAnsi="Times New Roman"/>
                <w:b/>
                <w:sz w:val="20"/>
                <w:szCs w:val="20"/>
              </w:rPr>
              <w:t>пријаве пребивалишта</w:t>
            </w:r>
            <w:r w:rsidRPr="00B201FF">
              <w:rPr>
                <w:rFonts w:ascii="Times New Roman" w:hAnsi="Times New Roman"/>
                <w:sz w:val="20"/>
                <w:szCs w:val="20"/>
              </w:rPr>
              <w:t xml:space="preserve"> и </w:t>
            </w:r>
            <w:r w:rsidRPr="00B201FF">
              <w:rPr>
                <w:rFonts w:ascii="Times New Roman" w:hAnsi="Times New Roman"/>
                <w:b/>
                <w:sz w:val="20"/>
                <w:szCs w:val="20"/>
              </w:rPr>
              <w:t>издавања личних докумената</w:t>
            </w:r>
            <w:r w:rsidRPr="00B201FF">
              <w:rPr>
                <w:rFonts w:ascii="Times New Roman" w:hAnsi="Times New Roman"/>
                <w:sz w:val="20"/>
                <w:szCs w:val="20"/>
              </w:rPr>
              <w:t xml:space="preserve"> Министарство унутрашњих послова ће пратити, у складу са Акционим планом, укључујући уписивање држављанства у матичне књиге рођених.</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МУП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B201FF"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1.е.</w:t>
            </w:r>
          </w:p>
        </w:tc>
        <w:tc>
          <w:tcPr>
            <w:tcW w:w="4979" w:type="dxa"/>
          </w:tcPr>
          <w:p w:rsidR="00F32E1E" w:rsidRPr="00B201FF" w:rsidRDefault="00F32E1E" w:rsidP="00C90540">
            <w:pPr>
              <w:spacing w:after="160" w:line="240" w:lineRule="auto"/>
              <w:contextualSpacing/>
              <w:jc w:val="both"/>
              <w:rPr>
                <w:rFonts w:ascii="Times New Roman" w:hAnsi="Times New Roman"/>
                <w:sz w:val="20"/>
                <w:szCs w:val="20"/>
              </w:rPr>
            </w:pPr>
            <w:r w:rsidRPr="00C90540">
              <w:rPr>
                <w:rFonts w:ascii="Times New Roman" w:hAnsi="Times New Roman"/>
                <w:sz w:val="20"/>
                <w:szCs w:val="20"/>
              </w:rPr>
              <w:t>Од 01.</w:t>
            </w:r>
            <w:r w:rsidR="00A35206">
              <w:rPr>
                <w:rFonts w:ascii="Times New Roman" w:hAnsi="Times New Roman"/>
                <w:sz w:val="20"/>
                <w:szCs w:val="20"/>
              </w:rPr>
              <w:t>05</w:t>
            </w:r>
            <w:r w:rsidRPr="00C90540">
              <w:rPr>
                <w:rFonts w:ascii="Times New Roman" w:hAnsi="Times New Roman"/>
                <w:sz w:val="20"/>
                <w:szCs w:val="20"/>
              </w:rPr>
              <w:t>.201</w:t>
            </w:r>
            <w:r w:rsidR="00A35206">
              <w:rPr>
                <w:rFonts w:ascii="Times New Roman" w:hAnsi="Times New Roman"/>
                <w:sz w:val="20"/>
                <w:szCs w:val="20"/>
              </w:rPr>
              <w:t>9</w:t>
            </w:r>
            <w:r w:rsidRPr="00C90540">
              <w:rPr>
                <w:rFonts w:ascii="Times New Roman" w:hAnsi="Times New Roman"/>
                <w:sz w:val="20"/>
                <w:szCs w:val="20"/>
              </w:rPr>
              <w:t xml:space="preserve">.године до </w:t>
            </w:r>
            <w:r w:rsidRPr="00C90540">
              <w:rPr>
                <w:rFonts w:ascii="Times New Roman" w:hAnsi="Times New Roman"/>
                <w:sz w:val="20"/>
                <w:szCs w:val="20"/>
                <w:lang w:val="en-US"/>
              </w:rPr>
              <w:t>0</w:t>
            </w:r>
            <w:r w:rsidR="00A35206">
              <w:rPr>
                <w:rFonts w:ascii="Times New Roman" w:hAnsi="Times New Roman"/>
                <w:sz w:val="20"/>
                <w:szCs w:val="20"/>
              </w:rPr>
              <w:t>6</w:t>
            </w:r>
            <w:r w:rsidRPr="00C90540">
              <w:rPr>
                <w:rFonts w:ascii="Times New Roman" w:hAnsi="Times New Roman"/>
                <w:sz w:val="20"/>
                <w:szCs w:val="20"/>
              </w:rPr>
              <w:t>.0</w:t>
            </w:r>
            <w:r w:rsidR="00A35206">
              <w:rPr>
                <w:rFonts w:ascii="Times New Roman" w:hAnsi="Times New Roman"/>
                <w:sz w:val="20"/>
                <w:szCs w:val="20"/>
              </w:rPr>
              <w:t>9</w:t>
            </w:r>
            <w:r w:rsidRPr="00C90540">
              <w:rPr>
                <w:rFonts w:ascii="Times New Roman" w:hAnsi="Times New Roman"/>
                <w:sz w:val="20"/>
                <w:szCs w:val="20"/>
              </w:rPr>
              <w:t>.201</w:t>
            </w:r>
            <w:r w:rsidRPr="00C90540">
              <w:rPr>
                <w:rFonts w:ascii="Times New Roman" w:hAnsi="Times New Roman"/>
                <w:sz w:val="20"/>
                <w:szCs w:val="20"/>
                <w:lang w:val="en-US"/>
              </w:rPr>
              <w:t>9</w:t>
            </w:r>
            <w:r w:rsidRPr="00C90540">
              <w:rPr>
                <w:rFonts w:ascii="Times New Roman" w:hAnsi="Times New Roman"/>
                <w:sz w:val="20"/>
                <w:szCs w:val="20"/>
              </w:rPr>
              <w:t xml:space="preserve">.године по Правилнику о обрасцу пријаве пребивалишта на адреси установе, односно центра за социјални рад, </w:t>
            </w:r>
            <w:r w:rsidRPr="00C90540">
              <w:rPr>
                <w:rFonts w:ascii="Times New Roman" w:hAnsi="Times New Roman"/>
                <w:sz w:val="20"/>
                <w:szCs w:val="20"/>
              </w:rPr>
              <w:lastRenderedPageBreak/>
              <w:t xml:space="preserve">Министарство унутрашњих послова је за </w:t>
            </w:r>
            <w:r w:rsidR="00A35206">
              <w:rPr>
                <w:rFonts w:ascii="Times New Roman" w:hAnsi="Times New Roman"/>
                <w:sz w:val="20"/>
                <w:szCs w:val="20"/>
              </w:rPr>
              <w:t>201</w:t>
            </w:r>
            <w:r w:rsidRPr="00C90540">
              <w:rPr>
                <w:rFonts w:ascii="Times New Roman" w:hAnsi="Times New Roman"/>
                <w:sz w:val="20"/>
                <w:szCs w:val="20"/>
              </w:rPr>
              <w:t xml:space="preserve"> лица, од којих већина живи у неформалним насељима решењима утврдило пребивалиште на адреси надлежних центара за социјални рад</w:t>
            </w:r>
            <w:r w:rsidRPr="00B201FF">
              <w:rPr>
                <w:rFonts w:ascii="Times New Roman" w:hAnsi="Times New Roman"/>
                <w:sz w:val="20"/>
                <w:szCs w:val="20"/>
              </w:rPr>
              <w:t>, након чега су истима издата и лична документа.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16.</w:t>
            </w:r>
            <w:r w:rsidRPr="00B201FF">
              <w:rPr>
                <w:rFonts w:ascii="Times New Roman" w:hAnsi="Times New Roman"/>
                <w:sz w:val="20"/>
                <w:szCs w:val="20"/>
              </w:rPr>
              <w:t xml:space="preserve">Као што је већ договорено у закључцима семинара 2015. године, релевантни органи и министарства  наставиће да пружају </w:t>
            </w:r>
            <w:r w:rsidRPr="00B201FF">
              <w:rPr>
                <w:rFonts w:ascii="Times New Roman" w:hAnsi="Times New Roman"/>
                <w:b/>
                <w:sz w:val="20"/>
                <w:szCs w:val="20"/>
              </w:rPr>
              <w:t>подршку удружењима</w:t>
            </w:r>
            <w:r w:rsidRPr="00B201FF">
              <w:rPr>
                <w:rFonts w:ascii="Times New Roman" w:hAnsi="Times New Roman"/>
                <w:sz w:val="20"/>
                <w:szCs w:val="20"/>
              </w:rPr>
              <w:t xml:space="preserve"> чија је област деловања унапређење људских и мањинских права кроз активности </w:t>
            </w:r>
            <w:r w:rsidRPr="00B201FF">
              <w:rPr>
                <w:rFonts w:ascii="Times New Roman" w:hAnsi="Times New Roman"/>
                <w:b/>
                <w:sz w:val="20"/>
                <w:szCs w:val="20"/>
              </w:rPr>
              <w:t>упознавања</w:t>
            </w:r>
            <w:r w:rsidRPr="00B201FF">
              <w:rPr>
                <w:rFonts w:ascii="Times New Roman" w:hAnsi="Times New Roman"/>
                <w:sz w:val="20"/>
                <w:szCs w:val="20"/>
              </w:rPr>
              <w:t xml:space="preserve"> ромске националне мањине са правима </w:t>
            </w:r>
            <w:r w:rsidRPr="00B201FF">
              <w:rPr>
                <w:rFonts w:ascii="Times New Roman" w:hAnsi="Times New Roman"/>
                <w:b/>
                <w:sz w:val="20"/>
                <w:szCs w:val="20"/>
              </w:rPr>
              <w:t>из области личног статуса грађана</w:t>
            </w:r>
            <w:r w:rsidRPr="00B201FF">
              <w:rPr>
                <w:rFonts w:ascii="Times New Roman" w:hAnsi="Times New Roman"/>
                <w:sz w:val="20"/>
                <w:szCs w:val="20"/>
              </w:rPr>
              <w:t xml:space="preserve"> и активности </w:t>
            </w:r>
            <w:r w:rsidRPr="00B201FF">
              <w:rPr>
                <w:rFonts w:ascii="Times New Roman" w:hAnsi="Times New Roman"/>
                <w:b/>
                <w:sz w:val="20"/>
                <w:szCs w:val="20"/>
              </w:rPr>
              <w:t>пружања бесплатне правне помоћи</w:t>
            </w:r>
            <w:r w:rsidRPr="00B201FF">
              <w:rPr>
                <w:rFonts w:ascii="Times New Roman" w:hAnsi="Times New Roman"/>
                <w:sz w:val="20"/>
                <w:szCs w:val="20"/>
              </w:rPr>
              <w:t xml:space="preserve"> припадницима ромске заједнице у овим поступцима.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КЉМП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6E39C7">
              <w:rPr>
                <w:rFonts w:ascii="Times New Roman" w:hAnsi="Times New Roman"/>
                <w:sz w:val="20"/>
                <w:szCs w:val="20"/>
              </w:rPr>
              <w:t>3.8.2.9.</w:t>
            </w:r>
          </w:p>
        </w:tc>
        <w:tc>
          <w:tcPr>
            <w:tcW w:w="1021" w:type="dxa"/>
            <w:gridSpan w:val="2"/>
          </w:tcPr>
          <w:p w:rsidR="00F32E1E"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1.е.</w:t>
            </w:r>
          </w:p>
          <w:p w:rsidR="003D48A7" w:rsidRPr="00B201FF" w:rsidRDefault="003D48A7" w:rsidP="00C90540">
            <w:pPr>
              <w:spacing w:after="0" w:line="240" w:lineRule="auto"/>
              <w:jc w:val="both"/>
              <w:rPr>
                <w:rFonts w:ascii="Times New Roman" w:hAnsi="Times New Roman"/>
                <w:sz w:val="20"/>
                <w:szCs w:val="20"/>
              </w:rPr>
            </w:pPr>
            <w:r>
              <w:rPr>
                <w:rFonts w:ascii="Times New Roman" w:hAnsi="Times New Roman"/>
                <w:sz w:val="20"/>
                <w:szCs w:val="20"/>
              </w:rPr>
              <w:t>Тачка 1.ф.</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У оквиру конкурса за пројекте удружења ради унапређења положаја и статуса Рома у Републици Србији, Канцеларија за људска и мањинска права је у мају 2018. године средствима из буџета РС подржала укупно 37 организација цивилног друштвасредствима у износу од 12.677.029,35. </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 Од укупно подржаних пројектних иницијтива пет пројектних иницијатива у вредности од 2. 505. 000, 000 имале су активности у Београду, Оџацима, Богојеву, Дероњима, Књажевцу, Бољевцу, Сврљигу, Новој Вароши, Пријепољу и Прибоју у области личног статуса грађана. Активности су  подразумевале велики број инфо сесија са грађанима у ромким насељима, медијске кампање, као и округле столове са запосоленима у ЈЛС и локалним организацијама цивилног друштва у циљу умрежавања на локалу, обезбеђивања доступности и подизању квалитета услуга,ефикакснијег решавања питања у вези са личним статусом грађана ромске националности и пружања бесплатне правне помоћи.</w:t>
            </w:r>
          </w:p>
          <w:p w:rsidR="00F32E1E" w:rsidRPr="004862BE" w:rsidRDefault="00F32E1E" w:rsidP="00C90540">
            <w:pPr>
              <w:spacing w:after="0" w:line="240" w:lineRule="auto"/>
              <w:jc w:val="both"/>
              <w:rPr>
                <w:rFonts w:ascii="Times New Roman" w:hAnsi="Times New Roman"/>
                <w:sz w:val="20"/>
                <w:szCs w:val="20"/>
              </w:rPr>
            </w:pPr>
            <w:r w:rsidRPr="004862BE">
              <w:rPr>
                <w:rFonts w:ascii="Times New Roman" w:hAnsi="Times New Roman"/>
                <w:sz w:val="20"/>
                <w:szCs w:val="20"/>
              </w:rPr>
              <w:t>У оквиру конкурса за пројекте удружења ради унапређења положаја и статуса Рома у Републици Србији, Канцеларија за људска и мањинска права је у мају 2019. године подржала укупно 30 организација цивилног друштва средствима из буџета РС у износу од  oкo 16  милиона динара.</w:t>
            </w:r>
          </w:p>
          <w:p w:rsidR="00F32E1E" w:rsidRPr="00B201FF" w:rsidRDefault="00F32E1E" w:rsidP="00C90540">
            <w:pPr>
              <w:spacing w:after="0" w:line="240" w:lineRule="auto"/>
              <w:jc w:val="both"/>
              <w:rPr>
                <w:rFonts w:ascii="Times New Roman" w:hAnsi="Times New Roman"/>
                <w:sz w:val="20"/>
                <w:szCs w:val="20"/>
              </w:rPr>
            </w:pPr>
            <w:r w:rsidRPr="004862BE">
              <w:rPr>
                <w:rFonts w:ascii="Times New Roman" w:hAnsi="Times New Roman"/>
                <w:sz w:val="20"/>
                <w:szCs w:val="20"/>
              </w:rPr>
              <w:t xml:space="preserve"> Од укупно подржаних пројектних иницијтива 2 иницијативе у вредности од око 1,5 милиона динара подразумевају медијске кампање, едукације и округле столове са актерима на локалу којима се унапређује системска подршка у циљу остваривања права </w:t>
            </w:r>
            <w:r w:rsidRPr="004862BE">
              <w:rPr>
                <w:rFonts w:ascii="Times New Roman" w:hAnsi="Times New Roman"/>
                <w:sz w:val="20"/>
                <w:szCs w:val="20"/>
              </w:rPr>
              <w:lastRenderedPageBreak/>
              <w:t>Рома/киња.</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b/>
                <w:sz w:val="20"/>
                <w:szCs w:val="20"/>
                <w:lang w:val="en-US"/>
              </w:rPr>
              <w:lastRenderedPageBreak/>
              <w:t>17.</w:t>
            </w:r>
            <w:r w:rsidRPr="00B201FF">
              <w:rPr>
                <w:rFonts w:ascii="Times New Roman" w:hAnsi="Times New Roman"/>
                <w:b/>
                <w:sz w:val="20"/>
                <w:szCs w:val="20"/>
              </w:rPr>
              <w:t>Министарство правде</w:t>
            </w:r>
            <w:r w:rsidRPr="00B201FF">
              <w:rPr>
                <w:rFonts w:ascii="Times New Roman" w:hAnsi="Times New Roman"/>
                <w:sz w:val="20"/>
                <w:szCs w:val="20"/>
              </w:rPr>
              <w:t xml:space="preserve"> ће осигурати </w:t>
            </w:r>
            <w:r w:rsidRPr="00B201FF">
              <w:rPr>
                <w:rFonts w:ascii="Times New Roman" w:hAnsi="Times New Roman"/>
                <w:b/>
                <w:sz w:val="20"/>
                <w:szCs w:val="20"/>
              </w:rPr>
              <w:t>системски приступ пружању бесплатне правне помоћи</w:t>
            </w:r>
            <w:r w:rsidRPr="00B201FF">
              <w:rPr>
                <w:rFonts w:ascii="Times New Roman" w:hAnsi="Times New Roman"/>
                <w:sz w:val="20"/>
                <w:szCs w:val="20"/>
              </w:rPr>
              <w:t xml:space="preserve"> угроженим особама. </w:t>
            </w:r>
            <w:r w:rsidRPr="00B201FF">
              <w:rPr>
                <w:rFonts w:ascii="Times New Roman" w:hAnsi="Times New Roman"/>
                <w:b/>
                <w:sz w:val="20"/>
                <w:szCs w:val="20"/>
              </w:rPr>
              <w:t>Закон о бесплатној правној помоћи</w:t>
            </w:r>
            <w:r w:rsidRPr="00B201FF">
              <w:rPr>
                <w:rFonts w:ascii="Times New Roman" w:hAnsi="Times New Roman"/>
                <w:sz w:val="20"/>
                <w:szCs w:val="20"/>
              </w:rPr>
              <w:t xml:space="preserve">, који је планиран </w:t>
            </w:r>
            <w:r w:rsidRPr="00B201FF">
              <w:rPr>
                <w:rFonts w:ascii="Times New Roman" w:hAnsi="Times New Roman"/>
                <w:b/>
                <w:sz w:val="20"/>
                <w:szCs w:val="20"/>
              </w:rPr>
              <w:t>да буде усвојен почетком 2018. године</w:t>
            </w:r>
            <w:r w:rsidRPr="00B201FF">
              <w:rPr>
                <w:rFonts w:ascii="Times New Roman" w:hAnsi="Times New Roman"/>
                <w:sz w:val="20"/>
                <w:szCs w:val="20"/>
              </w:rPr>
              <w:t>, треба да обезбеди широк спектар корисника бесплатне правне помоћи, као и поједностављен приступ правосуђу за угрожене групе, без увођења додатних услова, посебно у вези са остваривањем права на пријаву рођења/касну пријаву рођења у вансудским поступцима. У циљу осигурања да се право приступа правди остварује што је могуће ефикасније, неопходно је да Закон о бесплатној правној помоћи такође предвиди широк круг пружалаца бесплатне правне помоћи из сектора цивилног друштва, како би се одговорило на потребе угрожених група у Републици Србији.</w:t>
            </w:r>
          </w:p>
        </w:tc>
        <w:tc>
          <w:tcPr>
            <w:tcW w:w="1337" w:type="dxa"/>
            <w:shd w:val="clear" w:color="auto" w:fill="auto"/>
          </w:tcPr>
          <w:p w:rsidR="00F32E1E" w:rsidRPr="00871473" w:rsidRDefault="00F32E1E" w:rsidP="00C90540">
            <w:pPr>
              <w:spacing w:after="0" w:line="240" w:lineRule="auto"/>
              <w:jc w:val="both"/>
              <w:rPr>
                <w:rFonts w:ascii="Times New Roman" w:hAnsi="Times New Roman"/>
                <w:sz w:val="20"/>
                <w:szCs w:val="20"/>
                <w:lang w:val="en-US"/>
              </w:rPr>
            </w:pPr>
            <w:r>
              <w:rPr>
                <w:rFonts w:ascii="Times New Roman" w:hAnsi="Times New Roman"/>
                <w:sz w:val="20"/>
                <w:szCs w:val="20"/>
              </w:rPr>
              <w:t>Децембар 2018</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МПР</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871473">
              <w:rPr>
                <w:rFonts w:ascii="Times New Roman" w:hAnsi="Times New Roman"/>
                <w:sz w:val="20"/>
                <w:szCs w:val="20"/>
              </w:rPr>
              <w:t>3.8.2.9.</w:t>
            </w:r>
          </w:p>
        </w:tc>
        <w:tc>
          <w:tcPr>
            <w:tcW w:w="1021" w:type="dxa"/>
            <w:gridSpan w:val="2"/>
            <w:shd w:val="clear" w:color="auto" w:fill="auto"/>
          </w:tcPr>
          <w:p w:rsidR="00F32E1E" w:rsidRPr="00550982"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1.ф.</w:t>
            </w:r>
          </w:p>
        </w:tc>
        <w:tc>
          <w:tcPr>
            <w:tcW w:w="4979" w:type="dxa"/>
            <w:shd w:val="clear" w:color="auto" w:fill="auto"/>
          </w:tcPr>
          <w:p w:rsidR="00A35206" w:rsidRDefault="00A35206" w:rsidP="00C90540">
            <w:pPr>
              <w:spacing w:after="0" w:line="240" w:lineRule="auto"/>
              <w:jc w:val="both"/>
              <w:rPr>
                <w:rFonts w:ascii="Times New Roman" w:hAnsi="Times New Roman"/>
                <w:sz w:val="20"/>
                <w:szCs w:val="20"/>
              </w:rPr>
            </w:pPr>
          </w:p>
          <w:p w:rsidR="00A35206" w:rsidRDefault="00F32E1E" w:rsidP="00C90540">
            <w:pPr>
              <w:spacing w:after="0" w:line="240" w:lineRule="auto"/>
              <w:jc w:val="both"/>
              <w:rPr>
                <w:rFonts w:ascii="Times New Roman" w:hAnsi="Times New Roman"/>
                <w:sz w:val="20"/>
                <w:szCs w:val="20"/>
              </w:rPr>
            </w:pPr>
            <w:r w:rsidRPr="00054642">
              <w:rPr>
                <w:rFonts w:ascii="Times New Roman" w:hAnsi="Times New Roman"/>
                <w:sz w:val="20"/>
                <w:szCs w:val="20"/>
              </w:rPr>
              <w:t xml:space="preserve">Народна скупштина је усвојила Закон о бесплатној правној помоћи („Службени гласник РС“, број 87 од 13. новембра 2018.). </w:t>
            </w:r>
          </w:p>
          <w:p w:rsidR="00A35206" w:rsidRPr="00A35206" w:rsidRDefault="00A35206" w:rsidP="00A35206">
            <w:pPr>
              <w:spacing w:after="0" w:line="240" w:lineRule="auto"/>
              <w:jc w:val="both"/>
              <w:rPr>
                <w:rFonts w:ascii="Times New Roman" w:hAnsi="Times New Roman"/>
                <w:sz w:val="20"/>
                <w:szCs w:val="20"/>
              </w:rPr>
            </w:pPr>
            <w:r w:rsidRPr="00A35206">
              <w:rPr>
                <w:rFonts w:ascii="Times New Roman" w:hAnsi="Times New Roman"/>
                <w:sz w:val="20"/>
                <w:szCs w:val="20"/>
              </w:rPr>
              <w:t>Закон о бесплатној правној помоћи препознаје као кориснике следећа лица:</w:t>
            </w:r>
          </w:p>
          <w:p w:rsidR="00A35206" w:rsidRPr="00A35206" w:rsidRDefault="00A35206" w:rsidP="00A35206">
            <w:pPr>
              <w:spacing w:after="0" w:line="240" w:lineRule="auto"/>
              <w:jc w:val="both"/>
              <w:rPr>
                <w:rFonts w:ascii="Times New Roman" w:hAnsi="Times New Roman"/>
                <w:iCs/>
                <w:sz w:val="20"/>
                <w:szCs w:val="20"/>
              </w:rPr>
            </w:pPr>
            <w:r w:rsidRPr="00A35206">
              <w:rPr>
                <w:rFonts w:ascii="Times New Roman" w:hAnsi="Times New Roman"/>
                <w:iCs/>
                <w:sz w:val="20"/>
                <w:szCs w:val="20"/>
              </w:rPr>
              <w:t>Физичко лице које испуњава услове да буде корисник права на новчану социјалну помоћ у складу са законом којим се уређује социјална заштита, односно корисник права на дечији додатак у складу са законом којим се уређује финансијска подршка породици са децом, као и чланови његове породице.</w:t>
            </w:r>
          </w:p>
          <w:p w:rsidR="00A35206" w:rsidRPr="00A35206" w:rsidRDefault="00A35206" w:rsidP="00C90540">
            <w:pPr>
              <w:spacing w:after="0" w:line="240" w:lineRule="auto"/>
              <w:jc w:val="both"/>
              <w:rPr>
                <w:rFonts w:ascii="Times New Roman" w:hAnsi="Times New Roman"/>
                <w:iCs/>
                <w:sz w:val="20"/>
                <w:szCs w:val="20"/>
              </w:rPr>
            </w:pPr>
            <w:r w:rsidRPr="00A35206">
              <w:rPr>
                <w:rFonts w:ascii="Times New Roman" w:hAnsi="Times New Roman"/>
                <w:sz w:val="20"/>
                <w:szCs w:val="20"/>
              </w:rPr>
              <w:t xml:space="preserve"> Осим ових лица бесплатну правну помоћ може изузетно користити на терет буџетских средстава и физичко лице које не испуњава горе наведене услове </w:t>
            </w:r>
            <w:r w:rsidRPr="00A35206">
              <w:rPr>
                <w:rFonts w:ascii="Times New Roman" w:hAnsi="Times New Roman"/>
                <w:iCs/>
                <w:sz w:val="20"/>
                <w:szCs w:val="20"/>
              </w:rPr>
              <w:t>ако би оно због финансирања правне помоћи из сопствених прихода у конкретном случају ушло у круг лица која испуњавају услове за коришћење ових права.</w:t>
            </w:r>
          </w:p>
          <w:p w:rsidR="00F32E1E" w:rsidRPr="00054642" w:rsidRDefault="00A35206" w:rsidP="00C90540">
            <w:pPr>
              <w:spacing w:after="0" w:line="240" w:lineRule="auto"/>
              <w:jc w:val="both"/>
              <w:rPr>
                <w:rFonts w:ascii="Times New Roman" w:hAnsi="Times New Roman"/>
                <w:sz w:val="20"/>
                <w:szCs w:val="20"/>
              </w:rPr>
            </w:pPr>
            <w:r w:rsidRPr="00A35206">
              <w:rPr>
                <w:rFonts w:ascii="Times New Roman" w:hAnsi="Times New Roman"/>
                <w:sz w:val="20"/>
                <w:szCs w:val="20"/>
              </w:rPr>
              <w:t>Такође, ч</w:t>
            </w:r>
            <w:r w:rsidR="00F32E1E" w:rsidRPr="00A35206">
              <w:rPr>
                <w:rFonts w:ascii="Times New Roman" w:hAnsi="Times New Roman"/>
                <w:sz w:val="20"/>
                <w:szCs w:val="20"/>
              </w:rPr>
              <w:t>ланом 4. став</w:t>
            </w:r>
            <w:r w:rsidR="00F32E1E" w:rsidRPr="00054642">
              <w:rPr>
                <w:rFonts w:ascii="Times New Roman" w:hAnsi="Times New Roman"/>
                <w:sz w:val="20"/>
                <w:szCs w:val="20"/>
              </w:rPr>
              <w:t xml:space="preserve"> 3. Закона, таксативно су наведене рањиве групе као ex lege корисници бесплатне правне помоћи. У вези са оперативним закључком, важно је напоменути да ова лица остварују право на бесплатну правну помоћ без доказивања финансијског стања:</w:t>
            </w:r>
          </w:p>
          <w:p w:rsidR="00F32E1E" w:rsidRPr="00054642" w:rsidRDefault="00F32E1E" w:rsidP="00C90540">
            <w:pPr>
              <w:spacing w:after="0" w:line="240" w:lineRule="auto"/>
              <w:jc w:val="both"/>
              <w:rPr>
                <w:rFonts w:ascii="Times New Roman" w:hAnsi="Times New Roman"/>
                <w:sz w:val="20"/>
                <w:szCs w:val="20"/>
              </w:rPr>
            </w:pPr>
            <w:r w:rsidRPr="00054642">
              <w:rPr>
                <w:rFonts w:ascii="Times New Roman" w:hAnsi="Times New Roman"/>
                <w:sz w:val="20"/>
                <w:szCs w:val="20"/>
              </w:rPr>
              <w:t xml:space="preserve">            „Члан 4. став 3. тачка 12) лице које остварује право на утврђивање времена и места рођења сагласно закону којим се уређује ванпарнични поступак; и</w:t>
            </w:r>
          </w:p>
          <w:p w:rsidR="00F32E1E" w:rsidRDefault="00F32E1E" w:rsidP="00C90540">
            <w:pPr>
              <w:spacing w:after="0" w:line="240" w:lineRule="auto"/>
              <w:jc w:val="both"/>
              <w:rPr>
                <w:rFonts w:ascii="Times New Roman" w:hAnsi="Times New Roman"/>
                <w:sz w:val="20"/>
                <w:szCs w:val="20"/>
              </w:rPr>
            </w:pPr>
            <w:r w:rsidRPr="00054642">
              <w:rPr>
                <w:rFonts w:ascii="Times New Roman" w:hAnsi="Times New Roman"/>
                <w:sz w:val="20"/>
                <w:szCs w:val="20"/>
              </w:rPr>
              <w:t xml:space="preserve">            тачка 13) лице које је погођено поступком принудног исељења и пресељења у складу са законом којим се уређује становање.“</w:t>
            </w:r>
          </w:p>
          <w:p w:rsidR="00A35206" w:rsidRPr="00A35206" w:rsidRDefault="00A35206" w:rsidP="00C90540">
            <w:pPr>
              <w:spacing w:after="0" w:line="240" w:lineRule="auto"/>
              <w:jc w:val="both"/>
              <w:rPr>
                <w:rFonts w:ascii="Times New Roman" w:hAnsi="Times New Roman"/>
                <w:sz w:val="20"/>
                <w:szCs w:val="20"/>
              </w:rPr>
            </w:pPr>
            <w:r>
              <w:rPr>
                <w:rFonts w:ascii="Times New Roman" w:hAnsi="Times New Roman"/>
                <w:sz w:val="20"/>
                <w:szCs w:val="20"/>
              </w:rPr>
              <w:t>Закон о БПП почиње са применом у октобру 2019, године, тренутно су у току припреме за његову успешну примену у виду организовања обука за јединице локалне самоуправе и израде неопходних подзаконских аката.</w:t>
            </w:r>
          </w:p>
        </w:tc>
      </w:tr>
      <w:tr w:rsidR="00F32E1E" w:rsidRPr="00B201FF" w:rsidTr="00256E41">
        <w:tc>
          <w:tcPr>
            <w:tcW w:w="4860" w:type="dxa"/>
          </w:tcPr>
          <w:p w:rsidR="00F32E1E" w:rsidRPr="00B201FF" w:rsidRDefault="00F32E1E" w:rsidP="00C90540">
            <w:pPr>
              <w:spacing w:after="0" w:line="240" w:lineRule="auto"/>
              <w:contextualSpacing/>
              <w:jc w:val="both"/>
              <w:rPr>
                <w:rFonts w:ascii="Times New Roman" w:hAnsi="Times New Roman"/>
                <w:b/>
                <w:i/>
                <w:sz w:val="20"/>
                <w:szCs w:val="20"/>
                <w:u w:val="single"/>
              </w:rPr>
            </w:pPr>
            <w:r w:rsidRPr="00B201FF">
              <w:rPr>
                <w:rFonts w:ascii="Times New Roman" w:hAnsi="Times New Roman"/>
                <w:b/>
                <w:i/>
                <w:sz w:val="20"/>
                <w:szCs w:val="20"/>
                <w:u w:val="single"/>
              </w:rPr>
              <w:t>Образовање</w:t>
            </w:r>
          </w:p>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b/>
                <w:sz w:val="20"/>
                <w:szCs w:val="20"/>
                <w:lang w:val="en-US"/>
              </w:rPr>
              <w:lastRenderedPageBreak/>
              <w:t>18.</w:t>
            </w:r>
            <w:r w:rsidRPr="00B201FF">
              <w:rPr>
                <w:rFonts w:ascii="Times New Roman" w:hAnsi="Times New Roman"/>
                <w:b/>
                <w:sz w:val="20"/>
                <w:szCs w:val="20"/>
              </w:rPr>
              <w:t>Министарство просвете</w:t>
            </w:r>
            <w:r w:rsidRPr="00B201FF">
              <w:rPr>
                <w:rFonts w:ascii="Times New Roman" w:hAnsi="Times New Roman"/>
                <w:sz w:val="20"/>
                <w:szCs w:val="20"/>
              </w:rPr>
              <w:t xml:space="preserve">, науке и технолошког развоја ће доставити предлоге за </w:t>
            </w:r>
            <w:r w:rsidRPr="00B201FF">
              <w:rPr>
                <w:rFonts w:ascii="Times New Roman" w:hAnsi="Times New Roman"/>
                <w:b/>
                <w:sz w:val="20"/>
                <w:szCs w:val="20"/>
              </w:rPr>
              <w:t>унапређење описа радног места</w:t>
            </w:r>
            <w:r w:rsidRPr="00B201FF">
              <w:rPr>
                <w:rFonts w:ascii="Times New Roman" w:hAnsi="Times New Roman"/>
                <w:sz w:val="20"/>
                <w:szCs w:val="20"/>
              </w:rPr>
              <w:t xml:space="preserve">, као и </w:t>
            </w:r>
            <w:r w:rsidRPr="00B201FF">
              <w:rPr>
                <w:rFonts w:ascii="Times New Roman" w:hAnsi="Times New Roman"/>
                <w:b/>
                <w:sz w:val="20"/>
                <w:szCs w:val="20"/>
              </w:rPr>
              <w:t>вредновање радних места</w:t>
            </w:r>
            <w:r w:rsidRPr="00B201FF">
              <w:rPr>
                <w:rFonts w:ascii="Times New Roman" w:hAnsi="Times New Roman"/>
                <w:sz w:val="20"/>
                <w:szCs w:val="20"/>
              </w:rPr>
              <w:t xml:space="preserve"> предвиђених </w:t>
            </w:r>
            <w:r w:rsidRPr="00B201FF">
              <w:rPr>
                <w:rFonts w:ascii="Times New Roman" w:hAnsi="Times New Roman"/>
                <w:b/>
                <w:sz w:val="20"/>
                <w:szCs w:val="20"/>
              </w:rPr>
              <w:t>Каталогом</w:t>
            </w:r>
            <w:r w:rsidRPr="00B201FF">
              <w:rPr>
                <w:rFonts w:ascii="Times New Roman" w:hAnsi="Times New Roman"/>
                <w:sz w:val="20"/>
                <w:szCs w:val="20"/>
              </w:rPr>
              <w:t xml:space="preserve">, како би се унапредио платни разред за радно место </w:t>
            </w:r>
            <w:r w:rsidRPr="00B201FF">
              <w:rPr>
                <w:rFonts w:ascii="Times New Roman" w:hAnsi="Times New Roman"/>
                <w:b/>
                <w:sz w:val="20"/>
                <w:szCs w:val="20"/>
              </w:rPr>
              <w:t>педагошког асистента</w:t>
            </w:r>
            <w:r w:rsidRPr="00B201FF">
              <w:rPr>
                <w:rFonts w:ascii="Times New Roman" w:hAnsi="Times New Roman"/>
                <w:sz w:val="20"/>
                <w:szCs w:val="20"/>
              </w:rPr>
              <w:t xml:space="preserve"> (као што је планирано Акционим планом за 2017-2018.). Каталог је у надлежности </w:t>
            </w:r>
            <w:r w:rsidRPr="00B201FF">
              <w:rPr>
                <w:rFonts w:ascii="Times New Roman" w:hAnsi="Times New Roman"/>
                <w:b/>
                <w:sz w:val="20"/>
                <w:szCs w:val="20"/>
              </w:rPr>
              <w:t>Министарства државне управе</w:t>
            </w:r>
            <w:r w:rsidRPr="00B201FF">
              <w:rPr>
                <w:rFonts w:ascii="Times New Roman" w:hAnsi="Times New Roman"/>
                <w:sz w:val="20"/>
                <w:szCs w:val="20"/>
              </w:rPr>
              <w:t xml:space="preserve"> и локалне самоуправе. Назив радног места, општи опис послова, стручна спрема/образовање, додатна знања/испити/радно искуство педагошких асистента, по могућству уз познавање ромског језика, биће саставни део Каталога радних места у јавним службама и другим организацијама у јавном сектору. </w:t>
            </w:r>
          </w:p>
        </w:tc>
        <w:tc>
          <w:tcPr>
            <w:tcW w:w="1337" w:type="dxa"/>
          </w:tcPr>
          <w:p w:rsidR="00F32E1E" w:rsidRPr="00B20A63" w:rsidRDefault="00F32E1E" w:rsidP="00C90540">
            <w:pPr>
              <w:spacing w:after="0" w:line="240" w:lineRule="auto"/>
              <w:jc w:val="both"/>
              <w:rPr>
                <w:rFonts w:ascii="Times New Roman" w:hAnsi="Times New Roman"/>
                <w:sz w:val="20"/>
                <w:szCs w:val="20"/>
                <w:lang w:val="en-US"/>
              </w:rPr>
            </w:pPr>
            <w:r>
              <w:rPr>
                <w:rFonts w:ascii="Times New Roman" w:hAnsi="Times New Roman"/>
                <w:sz w:val="20"/>
                <w:szCs w:val="20"/>
              </w:rPr>
              <w:lastRenderedPageBreak/>
              <w:t>Јун 201</w:t>
            </w:r>
            <w:r>
              <w:rPr>
                <w:rFonts w:ascii="Times New Roman" w:hAnsi="Times New Roman"/>
                <w:sz w:val="20"/>
                <w:szCs w:val="20"/>
                <w:lang w:val="en-US"/>
              </w:rPr>
              <w:t>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1.2.1.4.</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3.8.2.13.</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3.8.2.14.</w:t>
            </w:r>
          </w:p>
          <w:p w:rsidR="00F32E1E" w:rsidRPr="00B201FF" w:rsidRDefault="00F32E1E" w:rsidP="00F32E1E">
            <w:pPr>
              <w:spacing w:line="240" w:lineRule="auto"/>
              <w:jc w:val="both"/>
              <w:rPr>
                <w:rFonts w:ascii="Times New Roman" w:hAnsi="Times New Roman"/>
                <w:sz w:val="20"/>
                <w:szCs w:val="20"/>
              </w:rPr>
            </w:pPr>
            <w:r w:rsidRPr="00B201FF">
              <w:rPr>
                <w:rFonts w:ascii="Times New Roman" w:hAnsi="Times New Roman"/>
                <w:sz w:val="20"/>
                <w:szCs w:val="20"/>
              </w:rPr>
              <w:t>3.8.2.15.</w:t>
            </w:r>
          </w:p>
          <w:p w:rsidR="00F32E1E" w:rsidRPr="00F32E1E" w:rsidRDefault="00F32E1E" w:rsidP="00C90540">
            <w:pPr>
              <w:spacing w:after="0" w:line="240" w:lineRule="auto"/>
              <w:jc w:val="both"/>
              <w:rPr>
                <w:rFonts w:ascii="Times New Roman" w:hAnsi="Times New Roman"/>
                <w:sz w:val="20"/>
                <w:szCs w:val="20"/>
              </w:rPr>
            </w:pPr>
          </w:p>
        </w:tc>
        <w:tc>
          <w:tcPr>
            <w:tcW w:w="1021" w:type="dxa"/>
            <w:gridSpan w:val="2"/>
          </w:tcPr>
          <w:p w:rsidR="00F32E1E" w:rsidRPr="00550982" w:rsidRDefault="00865FE3" w:rsidP="00F32E1E">
            <w:pPr>
              <w:spacing w:line="240" w:lineRule="auto"/>
              <w:jc w:val="both"/>
              <w:rPr>
                <w:rFonts w:ascii="Times New Roman" w:hAnsi="Times New Roman"/>
                <w:sz w:val="20"/>
                <w:szCs w:val="20"/>
              </w:rPr>
            </w:pPr>
            <w:r>
              <w:rPr>
                <w:rFonts w:ascii="Times New Roman" w:hAnsi="Times New Roman"/>
                <w:sz w:val="20"/>
                <w:szCs w:val="20"/>
              </w:rPr>
              <w:lastRenderedPageBreak/>
              <w:t xml:space="preserve">Тачка </w:t>
            </w:r>
            <w:r>
              <w:rPr>
                <w:rFonts w:ascii="Times New Roman" w:hAnsi="Times New Roman"/>
                <w:sz w:val="20"/>
                <w:szCs w:val="20"/>
              </w:rPr>
              <w:lastRenderedPageBreak/>
              <w:t>1.ц.</w:t>
            </w:r>
          </w:p>
        </w:tc>
        <w:tc>
          <w:tcPr>
            <w:tcW w:w="4979" w:type="dxa"/>
          </w:tcPr>
          <w:p w:rsidR="0054346E" w:rsidRPr="00B12686" w:rsidRDefault="00F32E1E" w:rsidP="005F3E81">
            <w:pPr>
              <w:tabs>
                <w:tab w:val="left" w:pos="262"/>
              </w:tabs>
              <w:spacing w:after="0" w:line="240" w:lineRule="auto"/>
              <w:jc w:val="both"/>
              <w:rPr>
                <w:rFonts w:ascii="Times New Roman" w:eastAsia="Times New Roman" w:hAnsi="Times New Roman"/>
                <w:sz w:val="20"/>
                <w:szCs w:val="20"/>
                <w:lang w:val="sr-Cyrl-RS"/>
              </w:rPr>
            </w:pPr>
            <w:r w:rsidRPr="00B201FF">
              <w:rPr>
                <w:rFonts w:ascii="Times New Roman" w:eastAsia="Times New Roman" w:hAnsi="Times New Roman"/>
                <w:sz w:val="20"/>
                <w:szCs w:val="20"/>
                <w:lang w:val="en-US"/>
              </w:rPr>
              <w:lastRenderedPageBreak/>
              <w:t xml:space="preserve">Закон о основама система образовања и васпитања је </w:t>
            </w:r>
            <w:r w:rsidRPr="00B201FF">
              <w:rPr>
                <w:rFonts w:ascii="Times New Roman" w:eastAsia="Times New Roman" w:hAnsi="Times New Roman"/>
                <w:sz w:val="20"/>
                <w:szCs w:val="20"/>
                <w:lang w:val="en-US"/>
              </w:rPr>
              <w:lastRenderedPageBreak/>
              <w:t xml:space="preserve">усвојен крајем септембра 2017. године и постављен правни основ за доношење подзаконског акта. </w:t>
            </w:r>
          </w:p>
          <w:p w:rsidR="005F3E81" w:rsidRPr="00B12686" w:rsidRDefault="005F3E81" w:rsidP="005F3E81">
            <w:pPr>
              <w:tabs>
                <w:tab w:val="left" w:pos="262"/>
              </w:tabs>
              <w:spacing w:after="0" w:line="240" w:lineRule="auto"/>
              <w:jc w:val="both"/>
              <w:rPr>
                <w:rFonts w:ascii="Times New Roman" w:hAnsi="Times New Roman"/>
                <w:sz w:val="20"/>
                <w:szCs w:val="20"/>
              </w:rPr>
            </w:pPr>
            <w:r w:rsidRPr="00B12686">
              <w:rPr>
                <w:rFonts w:ascii="Times New Roman" w:hAnsi="Times New Roman"/>
                <w:sz w:val="20"/>
                <w:szCs w:val="20"/>
              </w:rPr>
              <w:t xml:space="preserve">Израђен </w:t>
            </w:r>
            <w:r w:rsidR="0054346E" w:rsidRPr="00B12686">
              <w:rPr>
                <w:rFonts w:ascii="Times New Roman" w:hAnsi="Times New Roman"/>
                <w:sz w:val="20"/>
                <w:szCs w:val="20"/>
              </w:rPr>
              <w:t xml:space="preserve">je </w:t>
            </w:r>
            <w:r w:rsidRPr="00B12686">
              <w:rPr>
                <w:rFonts w:ascii="Times New Roman" w:hAnsi="Times New Roman"/>
                <w:sz w:val="20"/>
                <w:szCs w:val="20"/>
              </w:rPr>
              <w:t>Правилник о педагошкoм и андрагошкoм асистенту  којим су уређени опис посла, стручна спрема/образовање, додатна знања/испити/радно и</w:t>
            </w:r>
            <w:r w:rsidR="0054346E" w:rsidRPr="00B12686">
              <w:rPr>
                <w:rFonts w:ascii="Times New Roman" w:hAnsi="Times New Roman"/>
                <w:sz w:val="20"/>
                <w:szCs w:val="20"/>
              </w:rPr>
              <w:t>скуство педагошких асистента.Правилник је</w:t>
            </w:r>
            <w:r w:rsidRPr="00B12686">
              <w:rPr>
                <w:rFonts w:ascii="Times New Roman" w:hAnsi="Times New Roman"/>
                <w:sz w:val="20"/>
                <w:szCs w:val="20"/>
              </w:rPr>
              <w:t xml:space="preserve"> у процедури усвајања и усаглашавања са другим подзаконским актима </w:t>
            </w:r>
            <w:r w:rsidRPr="00B12686">
              <w:rPr>
                <w:rFonts w:ascii="Times New Roman" w:hAnsi="Times New Roman"/>
                <w:b/>
                <w:sz w:val="20"/>
                <w:szCs w:val="20"/>
              </w:rPr>
              <w:t>(</w:t>
            </w:r>
            <w:r w:rsidRPr="00B12686">
              <w:rPr>
                <w:rFonts w:ascii="Times New Roman" w:hAnsi="Times New Roman"/>
                <w:sz w:val="20"/>
                <w:szCs w:val="20"/>
              </w:rPr>
              <w:t>правилницима о ценусу, Каталог радних места, Уредба о финансирању).</w:t>
            </w:r>
          </w:p>
          <w:p w:rsidR="00F32E1E" w:rsidRPr="00313D25" w:rsidRDefault="005F3E81" w:rsidP="005F3E81">
            <w:pPr>
              <w:tabs>
                <w:tab w:val="left" w:pos="262"/>
              </w:tabs>
              <w:spacing w:after="0" w:line="240" w:lineRule="auto"/>
              <w:jc w:val="both"/>
              <w:rPr>
                <w:rFonts w:ascii="Times New Roman" w:hAnsi="Times New Roman"/>
                <w:color w:val="FF0000"/>
                <w:sz w:val="20"/>
                <w:szCs w:val="20"/>
              </w:rPr>
            </w:pPr>
            <w:r w:rsidRPr="00B12686">
              <w:rPr>
                <w:rFonts w:ascii="Times New Roman" w:hAnsi="Times New Roman"/>
                <w:sz w:val="20"/>
                <w:szCs w:val="20"/>
              </w:rPr>
              <w:t>Послат је предлог ревидираног описа радног места МДУЛСУ за Каталог занимања.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lastRenderedPageBreak/>
              <w:t>19.</w:t>
            </w:r>
            <w:r w:rsidRPr="00B201FF">
              <w:rPr>
                <w:rFonts w:ascii="Times New Roman" w:hAnsi="Times New Roman"/>
                <w:b/>
                <w:sz w:val="20"/>
                <w:szCs w:val="20"/>
              </w:rPr>
              <w:t>Министарство просвете</w:t>
            </w:r>
            <w:r w:rsidRPr="00B201FF">
              <w:rPr>
                <w:rFonts w:ascii="Times New Roman" w:hAnsi="Times New Roman"/>
                <w:sz w:val="20"/>
                <w:szCs w:val="20"/>
              </w:rPr>
              <w:t xml:space="preserve">, науке и технолошког развоја ће </w:t>
            </w:r>
            <w:r w:rsidRPr="00B201FF">
              <w:rPr>
                <w:rFonts w:ascii="Times New Roman" w:hAnsi="Times New Roman"/>
                <w:b/>
                <w:sz w:val="20"/>
                <w:szCs w:val="20"/>
              </w:rPr>
              <w:t>донети подзаконски акт којим се прописују</w:t>
            </w:r>
            <w:r w:rsidRPr="00B201FF">
              <w:rPr>
                <w:rFonts w:ascii="Times New Roman" w:hAnsi="Times New Roman"/>
                <w:sz w:val="20"/>
                <w:szCs w:val="20"/>
              </w:rPr>
              <w:t xml:space="preserve">: критеријуми за одабир школа које имају потребу за </w:t>
            </w:r>
            <w:r w:rsidRPr="00B201FF">
              <w:rPr>
                <w:rFonts w:ascii="Times New Roman" w:hAnsi="Times New Roman"/>
                <w:b/>
                <w:sz w:val="20"/>
                <w:szCs w:val="20"/>
              </w:rPr>
              <w:t>педагошком асистенцијом</w:t>
            </w:r>
            <w:r w:rsidRPr="00B201FF">
              <w:rPr>
                <w:rFonts w:ascii="Times New Roman" w:hAnsi="Times New Roman"/>
                <w:sz w:val="20"/>
                <w:szCs w:val="20"/>
              </w:rPr>
              <w:t>; норма непосредног рада педагошког асистента; области рада педагошког асистента са специфичним задацима; континуирана изградња капацитета педагошких асистената и начин ангажовања педагошких асистената до краја школске 2017/2018. године. Мрежа педагошких асистената биће проширена кроз ангажовање најмање 50 додатних педагошких асистената током школске 2017/18. и 2018/19. године да би се постигао број од најмање 225 обучених и ангажованих асистената. Већи проценат педагошких асистената у образовно васпитним институцијама биће осигуран и одржан током наредних година.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Јун 218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1.2.1.4.</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3.8.2.13.</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3.8.2.14.</w:t>
            </w:r>
          </w:p>
          <w:p w:rsidR="00F32E1E" w:rsidRPr="00B201FF" w:rsidRDefault="00F32E1E" w:rsidP="00F32E1E">
            <w:pPr>
              <w:spacing w:line="240" w:lineRule="auto"/>
              <w:jc w:val="both"/>
              <w:rPr>
                <w:rFonts w:ascii="Times New Roman" w:hAnsi="Times New Roman"/>
                <w:sz w:val="20"/>
                <w:szCs w:val="20"/>
              </w:rPr>
            </w:pPr>
            <w:r w:rsidRPr="00B201FF">
              <w:rPr>
                <w:rFonts w:ascii="Times New Roman" w:hAnsi="Times New Roman"/>
                <w:sz w:val="20"/>
                <w:szCs w:val="20"/>
              </w:rPr>
              <w:t>3.8.2.15.</w:t>
            </w:r>
          </w:p>
          <w:p w:rsidR="00F32E1E" w:rsidRPr="00F32E1E" w:rsidRDefault="00F32E1E" w:rsidP="00C90540">
            <w:pPr>
              <w:spacing w:after="0" w:line="240" w:lineRule="auto"/>
              <w:jc w:val="both"/>
              <w:rPr>
                <w:rFonts w:ascii="Times New Roman" w:hAnsi="Times New Roman"/>
                <w:sz w:val="20"/>
                <w:szCs w:val="20"/>
              </w:rPr>
            </w:pPr>
          </w:p>
        </w:tc>
        <w:tc>
          <w:tcPr>
            <w:tcW w:w="1021" w:type="dxa"/>
            <w:gridSpan w:val="2"/>
          </w:tcPr>
          <w:p w:rsidR="00F32E1E" w:rsidRPr="00B201FF" w:rsidRDefault="00865FE3" w:rsidP="00F32E1E">
            <w:pPr>
              <w:spacing w:line="240" w:lineRule="auto"/>
              <w:jc w:val="both"/>
              <w:rPr>
                <w:rFonts w:ascii="Times New Roman" w:hAnsi="Times New Roman"/>
                <w:sz w:val="20"/>
                <w:szCs w:val="20"/>
              </w:rPr>
            </w:pPr>
            <w:r>
              <w:rPr>
                <w:rFonts w:ascii="Times New Roman" w:hAnsi="Times New Roman"/>
                <w:sz w:val="20"/>
                <w:szCs w:val="20"/>
              </w:rPr>
              <w:t>Тачка 1.ц.</w:t>
            </w:r>
          </w:p>
        </w:tc>
        <w:tc>
          <w:tcPr>
            <w:tcW w:w="4979" w:type="dxa"/>
          </w:tcPr>
          <w:p w:rsidR="00F32E1E" w:rsidRDefault="00F32E1E" w:rsidP="006D40C0">
            <w:pPr>
              <w:spacing w:after="0" w:line="240" w:lineRule="auto"/>
              <w:jc w:val="both"/>
              <w:rPr>
                <w:rFonts w:ascii="Times New Roman" w:eastAsia="Times New Roman" w:hAnsi="Times New Roman"/>
                <w:sz w:val="20"/>
                <w:szCs w:val="20"/>
              </w:rPr>
            </w:pPr>
            <w:bookmarkStart w:id="2" w:name="page1032"/>
            <w:bookmarkEnd w:id="2"/>
            <w:r w:rsidRPr="00B201FF">
              <w:rPr>
                <w:rFonts w:ascii="Times New Roman" w:eastAsia="Times New Roman" w:hAnsi="Times New Roman"/>
                <w:sz w:val="20"/>
                <w:szCs w:val="20"/>
              </w:rPr>
              <w:t>Ширење мреже педагошких асистената реализује се кроз ИПА II програм – секторска буџетска подршка. Са циљем ширења мреже педагошких асистената и ангажовање нових 50 асистената/киња у школској 2017/18 и 2018/19. години, расписан је позив основним школама да се приајве за ангажовање педагошког асистента а на основу неколико критеријума (број ученика, близина подстандардних насеља, резултати на завршном испиту, број ученика који напушта школовање). Извршена је селекција нових 50 школа. Реализован је Конкурс за избор педагошких асистената. Комисија МПНТР је, од пријављених 104 кандидата, изабрала 50 кандидата за обуку за педагошке асистенте. Радна група МПНТР изабрала је 50 нових основних школа, по регионима, за ангажовање педагошких асистената</w:t>
            </w:r>
            <w:r w:rsidRPr="0014042B">
              <w:rPr>
                <w:rFonts w:ascii="Times New Roman" w:eastAsia="Times New Roman" w:hAnsi="Times New Roman"/>
                <w:sz w:val="20"/>
                <w:szCs w:val="20"/>
              </w:rPr>
              <w:t>.У сарадњи са Универзитетом у Крагујевцу – Центар за целоживотно учење, који има акредитовану обуку за педагошке асистенте од 36 ЕПС бодова, организована је петодневна уводна обука за 6</w:t>
            </w:r>
            <w:r>
              <w:rPr>
                <w:rFonts w:ascii="Times New Roman" w:eastAsia="Times New Roman" w:hAnsi="Times New Roman"/>
                <w:sz w:val="20"/>
                <w:szCs w:val="20"/>
              </w:rPr>
              <w:t xml:space="preserve">5 асистената (за 50 нових школа, као и за </w:t>
            </w:r>
            <w:r w:rsidRPr="0014042B">
              <w:rPr>
                <w:rFonts w:ascii="Times New Roman" w:eastAsia="Times New Roman" w:hAnsi="Times New Roman"/>
                <w:sz w:val="20"/>
                <w:szCs w:val="20"/>
              </w:rPr>
              <w:t xml:space="preserve">15 раније ангажованих </w:t>
            </w:r>
            <w:r>
              <w:rPr>
                <w:rFonts w:ascii="Times New Roman" w:eastAsia="Times New Roman" w:hAnsi="Times New Roman"/>
                <w:sz w:val="20"/>
                <w:szCs w:val="20"/>
              </w:rPr>
              <w:t xml:space="preserve">асистената </w:t>
            </w:r>
            <w:r w:rsidRPr="0014042B">
              <w:rPr>
                <w:rFonts w:ascii="Times New Roman" w:eastAsia="Times New Roman" w:hAnsi="Times New Roman"/>
                <w:sz w:val="20"/>
                <w:szCs w:val="20"/>
              </w:rPr>
              <w:t>који нису похађали обуку или замене). Школе су п</w:t>
            </w:r>
            <w:r>
              <w:rPr>
                <w:rFonts w:ascii="Times New Roman" w:eastAsia="Times New Roman" w:hAnsi="Times New Roman"/>
                <w:sz w:val="20"/>
                <w:szCs w:val="20"/>
              </w:rPr>
              <w:t>рема инструкцији МПНТР измениле</w:t>
            </w:r>
            <w:r w:rsidRPr="0014042B">
              <w:rPr>
                <w:rFonts w:ascii="Times New Roman" w:eastAsia="Times New Roman" w:hAnsi="Times New Roman"/>
                <w:sz w:val="20"/>
                <w:szCs w:val="20"/>
              </w:rPr>
              <w:t xml:space="preserve">систематизацију ради </w:t>
            </w:r>
            <w:r w:rsidRPr="0014042B">
              <w:rPr>
                <w:rFonts w:ascii="Times New Roman" w:eastAsia="Times New Roman" w:hAnsi="Times New Roman"/>
                <w:sz w:val="20"/>
                <w:szCs w:val="20"/>
              </w:rPr>
              <w:lastRenderedPageBreak/>
              <w:t>ангажовања педагошких асистената</w:t>
            </w:r>
            <w:r>
              <w:rPr>
                <w:rFonts w:ascii="Times New Roman" w:eastAsia="Times New Roman" w:hAnsi="Times New Roman"/>
                <w:sz w:val="20"/>
                <w:szCs w:val="20"/>
              </w:rPr>
              <w:t>.</w:t>
            </w:r>
            <w:r w:rsidRPr="00B201FF">
              <w:rPr>
                <w:rFonts w:ascii="Times New Roman" w:eastAsia="Times New Roman" w:hAnsi="Times New Roman"/>
                <w:sz w:val="20"/>
                <w:szCs w:val="20"/>
              </w:rPr>
              <w:t xml:space="preserve">Услов за заснивање радног односа је похађање уводне обуке. За осталих 6 обавезних модула обуке, од Центра за целоживотно учење, тражена је процена трошкова, како би се палнирала средства у </w:t>
            </w:r>
            <w:r>
              <w:rPr>
                <w:rFonts w:ascii="Times New Roman" w:eastAsia="Times New Roman" w:hAnsi="Times New Roman"/>
                <w:sz w:val="20"/>
                <w:szCs w:val="20"/>
              </w:rPr>
              <w:t>наредном периоду.</w:t>
            </w:r>
          </w:p>
          <w:p w:rsidR="006D40C0" w:rsidRPr="006D40C0" w:rsidRDefault="00F32E1E" w:rsidP="006D40C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 Стална конференција градова и општина ангажована је у активност укључивања нових педагошких асистената у мобилне тимове за инклузију Рома, тамо где недостају.</w:t>
            </w:r>
            <w:r w:rsidRPr="0014042B">
              <w:rPr>
                <w:rFonts w:ascii="Times New Roman" w:eastAsia="Times New Roman" w:hAnsi="Times New Roman"/>
                <w:sz w:val="20"/>
                <w:szCs w:val="20"/>
              </w:rPr>
              <w:t>У школској 2018/19. години укупно је ангажован 261педагошки асистнт у основним школама и  у предшколским установама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lastRenderedPageBreak/>
              <w:t>20.</w:t>
            </w:r>
            <w:r w:rsidRPr="00B201FF">
              <w:rPr>
                <w:rFonts w:ascii="Times New Roman" w:hAnsi="Times New Roman"/>
                <w:b/>
                <w:sz w:val="20"/>
                <w:szCs w:val="20"/>
              </w:rPr>
              <w:t>Министарство просвете</w:t>
            </w:r>
            <w:r w:rsidRPr="00B201FF">
              <w:rPr>
                <w:rFonts w:ascii="Times New Roman" w:hAnsi="Times New Roman"/>
                <w:sz w:val="20"/>
                <w:szCs w:val="20"/>
              </w:rPr>
              <w:t xml:space="preserve">, науке и технолошког развоја, развиће </w:t>
            </w:r>
            <w:r w:rsidRPr="00B201FF">
              <w:rPr>
                <w:rFonts w:ascii="Times New Roman" w:hAnsi="Times New Roman"/>
                <w:b/>
                <w:sz w:val="20"/>
                <w:szCs w:val="20"/>
              </w:rPr>
              <w:t>модел за праћење ефеката мера афирмативне акције</w:t>
            </w:r>
            <w:r w:rsidRPr="00B201FF">
              <w:rPr>
                <w:rFonts w:ascii="Times New Roman" w:hAnsi="Times New Roman"/>
                <w:sz w:val="20"/>
                <w:szCs w:val="20"/>
              </w:rPr>
              <w:t xml:space="preserve"> у пред-универзитетском образовању кроз </w:t>
            </w:r>
            <w:r w:rsidRPr="00B201FF">
              <w:rPr>
                <w:rFonts w:ascii="Times New Roman" w:hAnsi="Times New Roman"/>
                <w:b/>
                <w:sz w:val="20"/>
                <w:szCs w:val="20"/>
              </w:rPr>
              <w:t>увођење јединственог образовног броја</w:t>
            </w:r>
            <w:r w:rsidRPr="00B201FF">
              <w:rPr>
                <w:rFonts w:ascii="Times New Roman" w:hAnsi="Times New Roman"/>
                <w:sz w:val="20"/>
                <w:szCs w:val="20"/>
              </w:rPr>
              <w:t xml:space="preserve"> (ЈОБ) за ученике до почетка школске 2018/2019. године за све ученике у образовном систему.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Септембар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1.2.2.1.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1.2.2.2.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1.5.1.2.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3.8.2.17.</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3.8.2.24.</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3.8.2.18.</w:t>
            </w:r>
          </w:p>
          <w:p w:rsidR="00F32E1E" w:rsidRPr="00B201FF" w:rsidRDefault="00F32E1E" w:rsidP="00F32E1E">
            <w:pPr>
              <w:spacing w:line="240" w:lineRule="auto"/>
              <w:jc w:val="both"/>
              <w:rPr>
                <w:rFonts w:ascii="Times New Roman" w:hAnsi="Times New Roman"/>
                <w:sz w:val="20"/>
                <w:szCs w:val="20"/>
              </w:rPr>
            </w:pPr>
            <w:r w:rsidRPr="00B201FF">
              <w:rPr>
                <w:rFonts w:ascii="Times New Roman" w:hAnsi="Times New Roman"/>
                <w:sz w:val="20"/>
                <w:szCs w:val="20"/>
              </w:rPr>
              <w:t>3.8.2.19.</w:t>
            </w:r>
          </w:p>
          <w:p w:rsidR="00F32E1E" w:rsidRPr="00F32E1E" w:rsidRDefault="00F32E1E" w:rsidP="00C90540">
            <w:pPr>
              <w:spacing w:after="0" w:line="240" w:lineRule="auto"/>
              <w:jc w:val="both"/>
              <w:rPr>
                <w:rFonts w:ascii="Times New Roman" w:hAnsi="Times New Roman"/>
                <w:sz w:val="20"/>
                <w:szCs w:val="20"/>
              </w:rPr>
            </w:pPr>
          </w:p>
        </w:tc>
        <w:tc>
          <w:tcPr>
            <w:tcW w:w="1021" w:type="dxa"/>
            <w:gridSpan w:val="2"/>
          </w:tcPr>
          <w:p w:rsidR="00F32E1E"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1.ц.</w:t>
            </w:r>
          </w:p>
          <w:p w:rsidR="003D48A7" w:rsidRDefault="003D48A7" w:rsidP="00C90540">
            <w:pPr>
              <w:spacing w:after="0" w:line="240" w:lineRule="auto"/>
              <w:jc w:val="both"/>
              <w:rPr>
                <w:rFonts w:ascii="Times New Roman" w:hAnsi="Times New Roman"/>
                <w:sz w:val="20"/>
                <w:szCs w:val="20"/>
              </w:rPr>
            </w:pPr>
          </w:p>
          <w:p w:rsidR="003D48A7" w:rsidRPr="00B201FF" w:rsidRDefault="003D48A7"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 xml:space="preserve">Упис ученика ромске националности у први разред средњих школа у школској 2017/18. години реализован је применом Правилника о упису ученика у средњу школу </w:t>
            </w:r>
            <w:r w:rsidRPr="00B201FF">
              <w:rPr>
                <w:rFonts w:ascii="Times New Roman" w:eastAsia="Times New Roman" w:hAnsi="Times New Roman"/>
                <w:i/>
                <w:sz w:val="20"/>
                <w:szCs w:val="20"/>
                <w:lang w:val="en-US"/>
              </w:rPr>
              <w:t>("Сл.гласник РС",br. 38/2017)</w:t>
            </w:r>
            <w:r w:rsidRPr="00B201FF">
              <w:rPr>
                <w:rFonts w:ascii="Times New Roman" w:eastAsia="Times New Roman" w:hAnsi="Times New Roman"/>
                <w:sz w:val="20"/>
                <w:szCs w:val="20"/>
                <w:lang w:val="en-US"/>
              </w:rPr>
              <w:t>,у којем се члановима75-81уређује примена мера афирмативне акције уписа заученике ромске националности у средње школе. Укупан број уписаних ученика ромске националности у средње школе у школској 2017/18. години је 1969 ученика</w:t>
            </w:r>
            <w:r w:rsidRPr="00B201FF">
              <w:rPr>
                <w:rFonts w:ascii="Times New Roman" w:eastAsia="Times New Roman" w:hAnsi="Times New Roman"/>
                <w:sz w:val="20"/>
                <w:szCs w:val="20"/>
              </w:rPr>
              <w:t>.</w:t>
            </w:r>
          </w:p>
          <w:p w:rsidR="00F32E1E" w:rsidRPr="00B201FF" w:rsidRDefault="00F32E1E" w:rsidP="00C90540">
            <w:pPr>
              <w:spacing w:after="0" w:line="240" w:lineRule="auto"/>
              <w:jc w:val="both"/>
              <w:rPr>
                <w:rFonts w:ascii="Times New Roman" w:eastAsia="Times New Roman" w:hAnsi="Times New Roman"/>
                <w:sz w:val="20"/>
                <w:szCs w:val="20"/>
                <w:lang w:val="en-US"/>
              </w:rPr>
            </w:pPr>
            <w:r w:rsidRPr="00B201FF">
              <w:rPr>
                <w:rFonts w:ascii="Times New Roman" w:eastAsia="Times New Roman" w:hAnsi="Times New Roman"/>
                <w:sz w:val="20"/>
                <w:szCs w:val="20"/>
                <w:lang w:val="en-US"/>
              </w:rPr>
              <w:t>Министар је потписао нови Правилник о упису ученика у средњу школу "Службени гласник РС", број 23 од 23. марта 2018. године који садржава целокупни текст 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 ("</w:t>
            </w:r>
            <w:r w:rsidRPr="00B201FF">
              <w:rPr>
                <w:rFonts w:ascii="Times New Roman" w:eastAsia="Times New Roman" w:hAnsi="Times New Roman"/>
                <w:i/>
                <w:sz w:val="20"/>
                <w:szCs w:val="20"/>
                <w:lang w:val="en-US"/>
              </w:rPr>
              <w:t>Сл.гласник РС",бр. 12/2016)</w:t>
            </w:r>
            <w:r w:rsidRPr="00B201FF">
              <w:rPr>
                <w:rFonts w:ascii="Times New Roman" w:eastAsia="Times New Roman" w:hAnsi="Times New Roman"/>
                <w:sz w:val="20"/>
                <w:szCs w:val="20"/>
                <w:lang w:val="en-US"/>
              </w:rPr>
              <w:t>. МПНТР је прикупило податке о пријављеним ученицима ромске националности за коришћење афирмативне мере уписа у средњу школу за школску 2018/19. годину уписано је 2220 ученика ромске националности.</w:t>
            </w:r>
          </w:p>
          <w:p w:rsidR="006D40C0" w:rsidRPr="00B12686"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У академској 2017/18. години кроз Програм афирмативне мере уписано је 154 студента ромске националности  (71 М, 83Ж).</w:t>
            </w:r>
            <w:r w:rsidR="006D40C0" w:rsidRPr="00B12686">
              <w:rPr>
                <w:rFonts w:ascii="Times New Roman" w:eastAsia="Times New Roman" w:hAnsi="Times New Roman"/>
                <w:sz w:val="20"/>
                <w:szCs w:val="20"/>
              </w:rPr>
              <w:t>Пода</w:t>
            </w:r>
            <w:r w:rsidR="00313D25" w:rsidRPr="00B12686">
              <w:rPr>
                <w:rFonts w:ascii="Times New Roman" w:eastAsia="Times New Roman" w:hAnsi="Times New Roman"/>
                <w:sz w:val="20"/>
                <w:szCs w:val="20"/>
              </w:rPr>
              <w:t>ци</w:t>
            </w:r>
            <w:r w:rsidR="006D40C0" w:rsidRPr="00B12686">
              <w:rPr>
                <w:rFonts w:ascii="Times New Roman" w:eastAsia="Times New Roman" w:hAnsi="Times New Roman"/>
                <w:sz w:val="20"/>
                <w:szCs w:val="20"/>
              </w:rPr>
              <w:t xml:space="preserve"> о броју ученика који су користили  Програм афирмативн</w:t>
            </w:r>
            <w:r w:rsidR="00313D25" w:rsidRPr="00B12686">
              <w:rPr>
                <w:rFonts w:ascii="Times New Roman" w:eastAsia="Times New Roman" w:hAnsi="Times New Roman"/>
                <w:sz w:val="20"/>
                <w:szCs w:val="20"/>
              </w:rPr>
              <w:t>е</w:t>
            </w:r>
            <w:r w:rsidR="006D40C0" w:rsidRPr="00B12686">
              <w:rPr>
                <w:rFonts w:ascii="Times New Roman" w:eastAsia="Times New Roman" w:hAnsi="Times New Roman"/>
                <w:sz w:val="20"/>
                <w:szCs w:val="20"/>
              </w:rPr>
              <w:t xml:space="preserve"> мер</w:t>
            </w:r>
            <w:r w:rsidR="00313D25" w:rsidRPr="00B12686">
              <w:rPr>
                <w:rFonts w:ascii="Times New Roman" w:eastAsia="Times New Roman" w:hAnsi="Times New Roman"/>
                <w:sz w:val="20"/>
                <w:szCs w:val="20"/>
              </w:rPr>
              <w:t>е</w:t>
            </w:r>
            <w:r w:rsidR="006D40C0" w:rsidRPr="00B12686">
              <w:rPr>
                <w:rFonts w:ascii="Times New Roman" w:eastAsia="Times New Roman" w:hAnsi="Times New Roman"/>
                <w:sz w:val="20"/>
                <w:szCs w:val="20"/>
              </w:rPr>
              <w:t xml:space="preserve"> у школској 2019/20 годни биће познат до краја </w:t>
            </w:r>
            <w:r w:rsidR="006D40C0" w:rsidRPr="00B12686">
              <w:rPr>
                <w:rFonts w:ascii="Times New Roman" w:eastAsia="Times New Roman" w:hAnsi="Times New Roman"/>
                <w:sz w:val="20"/>
                <w:szCs w:val="20"/>
              </w:rPr>
              <w:lastRenderedPageBreak/>
              <w:t xml:space="preserve">септембра 2019. </w:t>
            </w:r>
          </w:p>
          <w:p w:rsidR="00F32E1E" w:rsidRPr="00CB2E10" w:rsidRDefault="00F32E1E" w:rsidP="00C90540">
            <w:pPr>
              <w:spacing w:after="0" w:line="240" w:lineRule="auto"/>
              <w:jc w:val="both"/>
              <w:rPr>
                <w:rFonts w:ascii="Times New Roman" w:eastAsia="Times New Roman" w:hAnsi="Times New Roman"/>
                <w:sz w:val="20"/>
                <w:szCs w:val="20"/>
              </w:rPr>
            </w:pPr>
            <w:r w:rsidRPr="00CB2E10">
              <w:rPr>
                <w:rFonts w:ascii="Times New Roman" w:eastAsia="Times New Roman" w:hAnsi="Times New Roman"/>
                <w:sz w:val="20"/>
                <w:szCs w:val="20"/>
              </w:rPr>
              <w:t>Законом о основама система образовања и васпитања ("Сл.гласник РС", бр. 88/2017, 27/2018-др.закони и 10/2019), члановима 175 и 176 уређено је успостављање јединственог информационог систама просвете (ЈИСП), као и увођење јединствененог образовног броја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r>
              <w:rPr>
                <w:rFonts w:ascii="Times New Roman" w:eastAsia="Times New Roman" w:hAnsi="Times New Roman"/>
                <w:sz w:val="20"/>
                <w:szCs w:val="20"/>
              </w:rPr>
              <w:t>.</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21.</w:t>
            </w:r>
            <w:r w:rsidRPr="00B201FF">
              <w:rPr>
                <w:rFonts w:ascii="Times New Roman" w:hAnsi="Times New Roman"/>
                <w:sz w:val="20"/>
                <w:szCs w:val="20"/>
              </w:rPr>
              <w:t>У складу са Законом о основама система образовања и васпитања (Службени гласник број 88/2017), Министарство просвете, науке и технолошког развоја</w:t>
            </w:r>
            <w:r w:rsidRPr="00B201FF">
              <w:rPr>
                <w:rFonts w:ascii="Times New Roman" w:hAnsi="Times New Roman"/>
                <w:sz w:val="20"/>
                <w:szCs w:val="20"/>
                <w:lang w:val="en-US"/>
              </w:rPr>
              <w:t xml:space="preserve"> (</w:t>
            </w:r>
            <w:r w:rsidRPr="00B201FF">
              <w:rPr>
                <w:rFonts w:ascii="Times New Roman" w:hAnsi="Times New Roman"/>
                <w:sz w:val="20"/>
                <w:szCs w:val="20"/>
              </w:rPr>
              <w:t xml:space="preserve">МПНТР) припремиће </w:t>
            </w:r>
            <w:r w:rsidRPr="00B201FF">
              <w:rPr>
                <w:rFonts w:ascii="Times New Roman" w:hAnsi="Times New Roman"/>
                <w:b/>
                <w:sz w:val="20"/>
                <w:szCs w:val="20"/>
              </w:rPr>
              <w:t>нови Правилник</w:t>
            </w:r>
            <w:r w:rsidRPr="00B201FF">
              <w:rPr>
                <w:rFonts w:ascii="Times New Roman" w:hAnsi="Times New Roman"/>
                <w:sz w:val="20"/>
                <w:szCs w:val="20"/>
              </w:rPr>
              <w:t xml:space="preserve"> о институционалном одговору у случају </w:t>
            </w:r>
            <w:r w:rsidRPr="00B201FF">
              <w:rPr>
                <w:rFonts w:ascii="Times New Roman" w:hAnsi="Times New Roman"/>
                <w:b/>
                <w:sz w:val="20"/>
                <w:szCs w:val="20"/>
              </w:rPr>
              <w:t>сумње или дискриминаторног понашања</w:t>
            </w:r>
            <w:r w:rsidRPr="00B201FF">
              <w:rPr>
                <w:rFonts w:ascii="Times New Roman" w:hAnsi="Times New Roman"/>
                <w:sz w:val="20"/>
                <w:szCs w:val="20"/>
              </w:rPr>
              <w:t xml:space="preserve">, како би се додатно дефинисали спречавање сегрегације и мере десегрегације до краја 2018. године (као што је планирано Акционим планом за 2017-2018.). Национални савет ромске мањине треба да буде консултован у процесу усвајања новог Правилника. У сарадњи са Повереником за заштиту равноправности МПНТР ће припремити и Водич за примену овог Правилника и спровешће обуку за запослена стручна лица у образовном систему. Завод за унапређење васпитања и образовања ће наставити са промовисањем разноликости и интеркултуралности, између осталог кроз </w:t>
            </w:r>
            <w:r w:rsidRPr="00B201FF">
              <w:rPr>
                <w:rFonts w:ascii="Times New Roman" w:hAnsi="Times New Roman"/>
                <w:b/>
                <w:sz w:val="20"/>
                <w:szCs w:val="20"/>
              </w:rPr>
              <w:t>укључивање тема везаних за историју и културу Рома у наставне јединице</w:t>
            </w:r>
            <w:r w:rsidRPr="00B201FF">
              <w:rPr>
                <w:rFonts w:ascii="Times New Roman" w:hAnsi="Times New Roman"/>
                <w:sz w:val="20"/>
                <w:szCs w:val="20"/>
              </w:rPr>
              <w:t xml:space="preserve"> - слављење значајних датума из историје Рома - 8. април.</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Децембар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1.3.1.1.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1.3.1.2.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3.8.2.16.</w:t>
            </w:r>
          </w:p>
        </w:tc>
        <w:tc>
          <w:tcPr>
            <w:tcW w:w="1021" w:type="dxa"/>
            <w:gridSpan w:val="2"/>
          </w:tcPr>
          <w:p w:rsidR="00F32E1E"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1.ц.</w:t>
            </w:r>
          </w:p>
          <w:p w:rsidR="003D48A7" w:rsidRPr="00B201FF" w:rsidRDefault="003D48A7"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1.ф. </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Правилник о поступању установе у случају сумње или утврђеног дискриминаторног понашања и вређања угледа, части или достојанства личности (Сл. гласник РС 65/2018),  ступио је на снагу 01.09.2018. године, настао је из потребе да се операционализује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усвојен фебруара 2016.  Правилник је презентован просветним инспекторима, стручним сарадницима, директорима, као и организацијама цивилног друштва. Правилником су, поред интервентних активности, дефинисане и обавезе и одговорности детета, ученика, одраслог,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 Нови Правилник о поступању установе је препознао типичне ситуације дискриминације које су најчешће у нашим школама. Такође, омогућено је да се применом матрице за процену ризика, процени ниво дискриминаторног понашања и даље делује у складу са утврђеним. </w:t>
            </w:r>
          </w:p>
          <w:p w:rsidR="00F32E1E" w:rsidRDefault="00F32E1E" w:rsidP="00C90540">
            <w:pPr>
              <w:spacing w:after="0" w:line="240" w:lineRule="auto"/>
              <w:jc w:val="both"/>
              <w:rPr>
                <w:rFonts w:ascii="Times New Roman" w:eastAsia="Times New Roman" w:hAnsi="Times New Roman"/>
                <w:bCs/>
                <w:iCs/>
                <w:sz w:val="20"/>
                <w:szCs w:val="20"/>
              </w:rPr>
            </w:pPr>
            <w:r w:rsidRPr="00B201FF">
              <w:rPr>
                <w:rFonts w:ascii="Times New Roman" w:eastAsia="Times New Roman" w:hAnsi="Times New Roman"/>
                <w:sz w:val="20"/>
                <w:szCs w:val="20"/>
              </w:rPr>
              <w:t xml:space="preserve">Посебно је важно нагласити да је новим Правилником  </w:t>
            </w:r>
            <w:r w:rsidRPr="00B201FF">
              <w:rPr>
                <w:rFonts w:ascii="Times New Roman" w:eastAsia="Times New Roman" w:hAnsi="Times New Roman"/>
                <w:sz w:val="20"/>
                <w:szCs w:val="20"/>
              </w:rPr>
              <w:lastRenderedPageBreak/>
              <w:t>дефинисана сегрегација, превентивне активности установе на спречавању сегрегације, затим интервенција и мере десегрегације и мере које се примењују за појединачно дете и ученика током процеса десегрегације. У току је израда стручног упутства којим ће се ближе дефинисати улога јединице локалне самоуправе у превенцији сегрегацији и сарадњи са МПНТР</w:t>
            </w:r>
            <w:r w:rsidRPr="00C90540">
              <w:rPr>
                <w:rFonts w:ascii="Times New Roman" w:eastAsia="Times New Roman" w:hAnsi="Times New Roman"/>
                <w:sz w:val="20"/>
                <w:szCs w:val="20"/>
              </w:rPr>
              <w:t>.</w:t>
            </w:r>
            <w:r w:rsidRPr="00C90540">
              <w:rPr>
                <w:rFonts w:ascii="Times New Roman" w:eastAsia="Times New Roman" w:hAnsi="Times New Roman"/>
                <w:bCs/>
                <w:iCs/>
                <w:sz w:val="20"/>
                <w:szCs w:val="20"/>
              </w:rPr>
              <w:t>За  примену овог подзаконског акта обучени су просветни саветници и просветни инспектори који ће даље развијати обуке за већи број директора, наставника и стручних сарадника.</w:t>
            </w:r>
          </w:p>
          <w:p w:rsidR="00EE4E81" w:rsidRPr="00EE4E81" w:rsidRDefault="00EE4E81" w:rsidP="00C90540">
            <w:pPr>
              <w:spacing w:after="0" w:line="240" w:lineRule="auto"/>
              <w:jc w:val="both"/>
              <w:rPr>
                <w:rFonts w:ascii="Times New Roman" w:eastAsia="Times New Roman" w:hAnsi="Times New Roman"/>
                <w:bCs/>
                <w:iCs/>
                <w:sz w:val="20"/>
                <w:szCs w:val="20"/>
              </w:rPr>
            </w:pPr>
          </w:p>
          <w:p w:rsidR="00EE4E81" w:rsidRPr="00B12686" w:rsidRDefault="00EE4E81" w:rsidP="00EE4E81">
            <w:pPr>
              <w:spacing w:after="0" w:line="240" w:lineRule="auto"/>
              <w:jc w:val="both"/>
              <w:rPr>
                <w:rFonts w:ascii="Times New Roman" w:hAnsi="Times New Roman"/>
                <w:sz w:val="20"/>
                <w:szCs w:val="20"/>
              </w:rPr>
            </w:pPr>
            <w:r w:rsidRPr="00B12686">
              <w:rPr>
                <w:rFonts w:ascii="Times New Roman" w:hAnsi="Times New Roman"/>
                <w:sz w:val="20"/>
                <w:szCs w:val="20"/>
              </w:rPr>
              <w:t xml:space="preserve">Заједнички пројекат под радним називом </w:t>
            </w:r>
            <w:r w:rsidRPr="00B12686">
              <w:rPr>
                <w:rFonts w:ascii="Times New Roman" w:hAnsi="Times New Roman"/>
                <w:i/>
                <w:sz w:val="20"/>
                <w:szCs w:val="20"/>
              </w:rPr>
              <w:t xml:space="preserve">Унапређивање компетенција установа за превенцију и поступање у случајевима дискриминације, </w:t>
            </w:r>
            <w:r w:rsidRPr="00B12686">
              <w:rPr>
                <w:rFonts w:ascii="Times New Roman" w:hAnsi="Times New Roman"/>
                <w:sz w:val="20"/>
                <w:szCs w:val="20"/>
              </w:rPr>
              <w:t xml:space="preserve">чију реализацију финансира ГИЗ, у првој фази треба да одговори на актуелне потребе система образовања и васпитања, због чега смо организовали израду  дводневне обуке (1 дан уживо и 1 дан он-лине) за 300 учесника, а коју ће Министарство акредитовати. У другој фази Пројекта планирамо наставак обука запослених путем израде Водича за примену Правилника о поступању установе у случају сумње или утврђеног дискриминаторног понашања и вређања угледа, части или достојанства личности, као и Водича за родитеље, а који ће бити постављени на интернет страници Министарства. </w:t>
            </w:r>
          </w:p>
          <w:p w:rsidR="00EE4E81" w:rsidRPr="00B12686" w:rsidRDefault="00EE4E81" w:rsidP="00EE4E81">
            <w:pPr>
              <w:spacing w:after="0" w:line="240" w:lineRule="auto"/>
              <w:jc w:val="both"/>
              <w:rPr>
                <w:rFonts w:ascii="Times New Roman" w:eastAsia="Times New Roman" w:hAnsi="Times New Roman"/>
                <w:sz w:val="20"/>
                <w:szCs w:val="20"/>
              </w:rPr>
            </w:pPr>
          </w:p>
          <w:p w:rsidR="00EE4E81" w:rsidRPr="00B12686" w:rsidRDefault="00EE4E81" w:rsidP="00EE4E81">
            <w:pPr>
              <w:spacing w:after="0" w:line="240" w:lineRule="auto"/>
              <w:jc w:val="both"/>
              <w:rPr>
                <w:rFonts w:ascii="Times New Roman" w:eastAsia="Times New Roman" w:hAnsi="Times New Roman"/>
                <w:sz w:val="20"/>
                <w:szCs w:val="20"/>
              </w:rPr>
            </w:pPr>
            <w:r w:rsidRPr="00B12686">
              <w:rPr>
                <w:rFonts w:ascii="Times New Roman" w:eastAsia="Times New Roman" w:hAnsi="Times New Roman"/>
                <w:sz w:val="20"/>
                <w:szCs w:val="20"/>
              </w:rPr>
              <w:t xml:space="preserve">У оквиру пројекта „Хоризонтал фацилити“ ХФ – 33 - Јачање заштите националних мањина у Србији'' Савета Евопре и Европске Уније израђена је брошура о могућностима образовања на језицима националних мањина у Републици Србији која је преведена на језике националних мањина, и на ромски језик, између осталих. Брошура ће бити штампана двојезично (српски и језик националне мањине). У наредном периоду пројектни тим ХФ – 33 и МПНТР припрема </w:t>
            </w:r>
            <w:r w:rsidRPr="00B12686">
              <w:rPr>
                <w:rFonts w:ascii="Times New Roman" w:eastAsia="Times New Roman" w:hAnsi="Times New Roman"/>
                <w:sz w:val="20"/>
                <w:szCs w:val="20"/>
              </w:rPr>
              <w:lastRenderedPageBreak/>
              <w:t>промотивне активности и поделу брошура родитељима. Једна од пројектних активности ове иницијативе је анализа изабраних наставних планова и програма, предметних компетенција и образовних стандарда.</w:t>
            </w:r>
          </w:p>
          <w:p w:rsidR="00EE4E81" w:rsidRPr="00B12686" w:rsidRDefault="00EE4E81" w:rsidP="00EE4E81">
            <w:pPr>
              <w:spacing w:after="0" w:line="240" w:lineRule="auto"/>
              <w:jc w:val="both"/>
              <w:rPr>
                <w:rFonts w:ascii="Times New Roman" w:eastAsia="Times New Roman" w:hAnsi="Times New Roman"/>
                <w:sz w:val="20"/>
                <w:szCs w:val="20"/>
              </w:rPr>
            </w:pPr>
            <w:r w:rsidRPr="00B12686">
              <w:rPr>
                <w:rFonts w:ascii="Times New Roman" w:eastAsia="Times New Roman" w:hAnsi="Times New Roman"/>
                <w:sz w:val="20"/>
                <w:szCs w:val="20"/>
              </w:rPr>
              <w:t xml:space="preserve">Припремљене су Смернице за одговарајуће представљање националних мањина у образовним садржајима. Поред општих смерница, у документу су предложене и  конкретне смернице које садрже примере и упутства како да се препоруке на одговарајући начин пренесу у образовни садржај. Документ доноси и сет смерница које се односе на институције којима је у надлежности доношење, усаглашавање, спровођење, праћење и евалуација програма наставе и учења. Последњи сет предложених смерница односи се на садржаје уџбеника и могуће начине за укључивање садржаја о националним мањинама. У наредном периоду овај документ ће бити достављен националним саветима националних мањина на коментаре. Препоруке су усмерене ка институцијама које су надлежне за образовање а односе се на програме наставе и учења за основну и средњу школу, унапређивање демократске културе у школама, као и родне равноправности. Посебан сет препорука односи се на унапређивање квалитета садржаја уџбеника (визуелног и текстуалног) који треба да одражава поштовање мањинских права, као и сет препорука за унапређивање квалитета иницијалног образовања наставника који реализују наставу на неком од језика националне мањине. </w:t>
            </w:r>
          </w:p>
          <w:p w:rsidR="00EE4E81" w:rsidRPr="00EE4E81" w:rsidRDefault="00EE4E81" w:rsidP="00C90540">
            <w:pPr>
              <w:spacing w:after="0" w:line="240" w:lineRule="auto"/>
              <w:jc w:val="both"/>
              <w:rPr>
                <w:rFonts w:ascii="Times New Roman" w:eastAsia="Times New Roman" w:hAnsi="Times New Roman"/>
                <w:color w:val="FF0000"/>
              </w:rPr>
            </w:pPr>
            <w:r w:rsidRPr="00B12686">
              <w:rPr>
                <w:rFonts w:ascii="Times New Roman" w:eastAsia="Times New Roman" w:hAnsi="Times New Roman"/>
                <w:sz w:val="20"/>
                <w:szCs w:val="20"/>
              </w:rPr>
              <w:t xml:space="preserve">Резултат пројекта Савета Европе у коме је МПНТР активно учествовало је инкорпорирање Смерница, мишљења и препорука у програме наставе и учења за други разред гимназије у којима су јасно маркирани елементи демократске културе, односно садржаји којима се подржава и подстиче поштовење различитости, активна примена толеранције, заштита </w:t>
            </w:r>
            <w:r w:rsidRPr="00B12686">
              <w:rPr>
                <w:rFonts w:ascii="Times New Roman" w:eastAsia="Times New Roman" w:hAnsi="Times New Roman"/>
                <w:sz w:val="20"/>
                <w:szCs w:val="20"/>
              </w:rPr>
              <w:lastRenderedPageBreak/>
              <w:t>од дискриминације у оквирима образовног система</w:t>
            </w:r>
            <w:r w:rsidRPr="00EE4E81">
              <w:rPr>
                <w:rFonts w:ascii="Times New Roman" w:eastAsia="Times New Roman" w:hAnsi="Times New Roman"/>
                <w:color w:val="FF0000"/>
                <w:sz w:val="20"/>
                <w:szCs w:val="20"/>
              </w:rPr>
              <w:t>.</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22.</w:t>
            </w:r>
            <w:r w:rsidRPr="00B201FF">
              <w:rPr>
                <w:rFonts w:ascii="Times New Roman" w:hAnsi="Times New Roman"/>
                <w:sz w:val="20"/>
                <w:szCs w:val="20"/>
              </w:rPr>
              <w:t xml:space="preserve">Покривеност деце образовним системом </w:t>
            </w:r>
            <w:r w:rsidRPr="00B201FF">
              <w:rPr>
                <w:rFonts w:ascii="Times New Roman" w:hAnsi="Times New Roman"/>
                <w:b/>
                <w:sz w:val="20"/>
                <w:szCs w:val="20"/>
              </w:rPr>
              <w:t>ће се повећати</w:t>
            </w:r>
            <w:r w:rsidRPr="00B201FF">
              <w:rPr>
                <w:rFonts w:ascii="Times New Roman" w:hAnsi="Times New Roman"/>
                <w:sz w:val="20"/>
                <w:szCs w:val="20"/>
              </w:rPr>
              <w:t xml:space="preserve"> од обавезног предшколског програма до високог образовања. Подршка кроз стипендирање ученика у средњем образовању проширена је тако да обухвата све ученике Роме и Ромкиње који имају просечну оцену од 2,5 до 5,0. </w:t>
            </w:r>
            <w:r w:rsidRPr="00B201FF">
              <w:rPr>
                <w:rFonts w:ascii="Times New Roman" w:hAnsi="Times New Roman"/>
                <w:b/>
                <w:sz w:val="20"/>
                <w:szCs w:val="20"/>
              </w:rPr>
              <w:t>Систем подршке</w:t>
            </w:r>
            <w:r w:rsidRPr="00B201FF">
              <w:rPr>
                <w:rFonts w:ascii="Times New Roman" w:hAnsi="Times New Roman"/>
                <w:sz w:val="20"/>
                <w:szCs w:val="20"/>
              </w:rPr>
              <w:t xml:space="preserve"> ће укључивати </w:t>
            </w:r>
            <w:r w:rsidRPr="00B201FF">
              <w:rPr>
                <w:rFonts w:ascii="Times New Roman" w:hAnsi="Times New Roman"/>
                <w:b/>
                <w:sz w:val="20"/>
                <w:szCs w:val="20"/>
              </w:rPr>
              <w:t>активно учешће ромских родитеља</w:t>
            </w:r>
            <w:r w:rsidRPr="00B201FF">
              <w:rPr>
                <w:rFonts w:ascii="Times New Roman" w:hAnsi="Times New Roman"/>
                <w:sz w:val="20"/>
                <w:szCs w:val="20"/>
              </w:rPr>
              <w:t xml:space="preserve">, </w:t>
            </w:r>
            <w:r w:rsidRPr="00B201FF">
              <w:rPr>
                <w:rFonts w:ascii="Times New Roman" w:hAnsi="Times New Roman"/>
                <w:b/>
                <w:sz w:val="20"/>
                <w:szCs w:val="20"/>
              </w:rPr>
              <w:t>а подзаконски акти</w:t>
            </w:r>
            <w:r w:rsidRPr="00B201FF">
              <w:rPr>
                <w:rFonts w:ascii="Times New Roman" w:hAnsi="Times New Roman"/>
                <w:sz w:val="20"/>
                <w:szCs w:val="20"/>
              </w:rPr>
              <w:t xml:space="preserve"> ће бити припремљени да регулишу питање </w:t>
            </w:r>
            <w:r w:rsidRPr="00B201FF">
              <w:rPr>
                <w:rFonts w:ascii="Times New Roman" w:hAnsi="Times New Roman"/>
                <w:b/>
                <w:sz w:val="20"/>
                <w:szCs w:val="20"/>
              </w:rPr>
              <w:t>ученичког и студентског стандарда</w:t>
            </w:r>
            <w:r w:rsidRPr="00B201FF">
              <w:rPr>
                <w:rFonts w:ascii="Times New Roman" w:hAnsi="Times New Roman"/>
                <w:sz w:val="20"/>
                <w:szCs w:val="20"/>
              </w:rPr>
              <w:t xml:space="preserve">.  До </w:t>
            </w:r>
            <w:r w:rsidRPr="00B201FF">
              <w:rPr>
                <w:rFonts w:ascii="Times New Roman" w:hAnsi="Times New Roman"/>
                <w:b/>
                <w:sz w:val="20"/>
                <w:szCs w:val="20"/>
              </w:rPr>
              <w:t>јуна 2019. године</w:t>
            </w:r>
            <w:r w:rsidRPr="00B201FF">
              <w:rPr>
                <w:rFonts w:ascii="Times New Roman" w:hAnsi="Times New Roman"/>
                <w:sz w:val="20"/>
                <w:szCs w:val="20"/>
              </w:rPr>
              <w:t xml:space="preserve"> ће најмање 60% ученика из угрожених група, укључујући и велики број ученика ромске националности (са најмање 40% девојчица), постићи </w:t>
            </w:r>
            <w:r w:rsidRPr="00B201FF">
              <w:rPr>
                <w:rFonts w:ascii="Times New Roman" w:hAnsi="Times New Roman"/>
                <w:b/>
                <w:sz w:val="20"/>
                <w:szCs w:val="20"/>
              </w:rPr>
              <w:t>просечне академске резултате</w:t>
            </w:r>
            <w:r w:rsidRPr="00B201FF">
              <w:rPr>
                <w:rFonts w:ascii="Times New Roman" w:hAnsi="Times New Roman"/>
                <w:sz w:val="20"/>
                <w:szCs w:val="20"/>
              </w:rPr>
              <w:t xml:space="preserve"> у образовној институцији коју похађају.</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Јун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B201FF" w:rsidRDefault="00865FE3" w:rsidP="00C90540">
            <w:pPr>
              <w:spacing w:after="0" w:line="240" w:lineRule="auto"/>
              <w:jc w:val="both"/>
              <w:rPr>
                <w:rFonts w:ascii="Times New Roman" w:hAnsi="Times New Roman"/>
                <w:sz w:val="20"/>
                <w:szCs w:val="20"/>
              </w:rPr>
            </w:pPr>
            <w:r>
              <w:rPr>
                <w:rFonts w:ascii="Times New Roman" w:hAnsi="Times New Roman"/>
                <w:sz w:val="20"/>
                <w:szCs w:val="20"/>
              </w:rPr>
              <w:t>Тачка 1.ц.</w:t>
            </w:r>
          </w:p>
        </w:tc>
        <w:tc>
          <w:tcPr>
            <w:tcW w:w="4979"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Измењен је Правилник о ученичким и студентским кредитима и стипендијама (“Сл. гласник РС”, бр. 46/10, 47/11, 56/12, 75/13 и 111/17) у делу блажих критеријума за осетљиве друштвене групе – скинут је критеријум успеха  за ромске  ученике, ученике без оба родитеља и ученика са инвалидитетом.</w:t>
            </w:r>
          </w:p>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Одобрен је нови ИПА пројекат у МПНТР који је  намењен за стипендирање 500 ученика чији је успех од 2,0 до 5.0</w:t>
            </w:r>
          </w:p>
          <w:p w:rsidR="00F32E1E" w:rsidRDefault="00F32E1E" w:rsidP="00C90540">
            <w:pPr>
              <w:spacing w:after="160" w:line="240" w:lineRule="auto"/>
              <w:contextualSpacing/>
              <w:jc w:val="both"/>
              <w:rPr>
                <w:rFonts w:ascii="Times New Roman" w:eastAsia="Times New Roman" w:hAnsi="Times New Roman"/>
                <w:sz w:val="20"/>
                <w:szCs w:val="20"/>
              </w:rPr>
            </w:pPr>
            <w:r w:rsidRPr="00CB2E10">
              <w:rPr>
                <w:rFonts w:ascii="Times New Roman" w:eastAsia="Times New Roman" w:hAnsi="Times New Roman"/>
                <w:sz w:val="20"/>
                <w:szCs w:val="20"/>
              </w:rPr>
              <w:t>За школску 2018/19. годину додељено је 547 стипендија</w:t>
            </w:r>
            <w:r w:rsidRPr="00CB2E10">
              <w:rPr>
                <w:rFonts w:ascii="Times New Roman" w:eastAsia="Times New Roman" w:hAnsi="Times New Roman"/>
                <w:noProof/>
                <w:sz w:val="20"/>
                <w:szCs w:val="20"/>
              </w:rPr>
              <w:t xml:space="preserve">, од којих су </w:t>
            </w:r>
            <w:r w:rsidRPr="00CB2E10">
              <w:rPr>
                <w:rFonts w:ascii="Times New Roman" w:eastAsia="Times New Roman" w:hAnsi="Times New Roman"/>
                <w:sz w:val="20"/>
                <w:szCs w:val="20"/>
              </w:rPr>
              <w:t>60% стипендија за  девојчице.</w:t>
            </w:r>
          </w:p>
          <w:p w:rsidR="00EB229C" w:rsidRPr="00B12686" w:rsidRDefault="00EB229C" w:rsidP="00C90540">
            <w:pPr>
              <w:spacing w:after="160" w:line="240" w:lineRule="auto"/>
              <w:contextualSpacing/>
              <w:jc w:val="both"/>
              <w:rPr>
                <w:rFonts w:ascii="Times New Roman" w:eastAsia="Times New Roman" w:hAnsi="Times New Roman"/>
                <w:sz w:val="20"/>
                <w:szCs w:val="20"/>
              </w:rPr>
            </w:pPr>
          </w:p>
          <w:p w:rsidR="00EE4E81" w:rsidRPr="00B12686" w:rsidRDefault="00EE4E81" w:rsidP="00EE4E81">
            <w:pPr>
              <w:spacing w:after="0" w:line="240" w:lineRule="auto"/>
              <w:jc w:val="both"/>
              <w:rPr>
                <w:rFonts w:ascii="Times New Roman" w:eastAsia="Times New Roman" w:hAnsi="Times New Roman"/>
                <w:sz w:val="20"/>
                <w:szCs w:val="20"/>
              </w:rPr>
            </w:pPr>
            <w:r w:rsidRPr="00B12686">
              <w:rPr>
                <w:rFonts w:ascii="Times New Roman" w:eastAsia="Times New Roman" w:hAnsi="Times New Roman"/>
                <w:sz w:val="20"/>
                <w:szCs w:val="20"/>
              </w:rPr>
              <w:t>Достављено је 544 потписаних уговора са родитељима ученика, који су остварили право на стипендију из буџета РС.</w:t>
            </w:r>
          </w:p>
          <w:p w:rsidR="00EE4E81" w:rsidRPr="00B12686" w:rsidRDefault="00EE4E81" w:rsidP="00EE4E81">
            <w:pPr>
              <w:spacing w:after="0" w:line="240" w:lineRule="auto"/>
              <w:jc w:val="both"/>
              <w:rPr>
                <w:rFonts w:ascii="Times New Roman" w:eastAsia="Times New Roman" w:hAnsi="Times New Roman"/>
                <w:sz w:val="20"/>
                <w:szCs w:val="20"/>
              </w:rPr>
            </w:pPr>
            <w:r w:rsidRPr="00B12686">
              <w:rPr>
                <w:rFonts w:ascii="Times New Roman" w:eastAsia="Times New Roman" w:hAnsi="Times New Roman"/>
                <w:sz w:val="20"/>
                <w:szCs w:val="20"/>
              </w:rPr>
              <w:t>Исплаћено је свих десет рата ученичких стипендија, закључно са јуном 2019.године, које се односе на школску 2018/2019.годину.</w:t>
            </w:r>
          </w:p>
          <w:p w:rsidR="00EE4E81" w:rsidRPr="00B12686" w:rsidRDefault="00EE4E81" w:rsidP="00EE4E81">
            <w:pPr>
              <w:spacing w:after="0" w:line="240" w:lineRule="auto"/>
              <w:jc w:val="both"/>
              <w:rPr>
                <w:rFonts w:ascii="Times New Roman" w:eastAsia="Times New Roman" w:hAnsi="Times New Roman"/>
                <w:sz w:val="20"/>
                <w:szCs w:val="20"/>
              </w:rPr>
            </w:pPr>
            <w:r w:rsidRPr="00B12686">
              <w:rPr>
                <w:rFonts w:ascii="Times New Roman" w:eastAsia="Times New Roman" w:hAnsi="Times New Roman"/>
                <w:sz w:val="20"/>
                <w:szCs w:val="20"/>
              </w:rPr>
              <w:t xml:space="preserve">Израђен </w:t>
            </w:r>
            <w:r w:rsidR="00EB229C" w:rsidRPr="00B12686">
              <w:rPr>
                <w:rFonts w:ascii="Times New Roman" w:eastAsia="Times New Roman" w:hAnsi="Times New Roman"/>
                <w:sz w:val="20"/>
                <w:szCs w:val="20"/>
              </w:rPr>
              <w:t xml:space="preserve">је </w:t>
            </w:r>
            <w:r w:rsidRPr="00B12686">
              <w:rPr>
                <w:rFonts w:ascii="Times New Roman" w:eastAsia="Times New Roman" w:hAnsi="Times New Roman"/>
                <w:sz w:val="20"/>
                <w:szCs w:val="20"/>
              </w:rPr>
              <w:t xml:space="preserve">Конкурс за доделу ученичких стипендија за школску 2019/2020. </w:t>
            </w:r>
            <w:r w:rsidR="00EB229C" w:rsidRPr="00B12686">
              <w:rPr>
                <w:rFonts w:ascii="Times New Roman" w:eastAsia="Times New Roman" w:hAnsi="Times New Roman"/>
                <w:sz w:val="20"/>
                <w:szCs w:val="20"/>
              </w:rPr>
              <w:t>годину и о</w:t>
            </w:r>
            <w:r w:rsidRPr="00B12686">
              <w:rPr>
                <w:rFonts w:ascii="Times New Roman" w:eastAsia="Times New Roman" w:hAnsi="Times New Roman"/>
                <w:sz w:val="20"/>
                <w:szCs w:val="20"/>
              </w:rPr>
              <w:t>бјављен као специјалн</w:t>
            </w:r>
            <w:r w:rsidR="00EB229C" w:rsidRPr="00B12686">
              <w:rPr>
                <w:rFonts w:ascii="Times New Roman" w:eastAsia="Times New Roman" w:hAnsi="Times New Roman"/>
                <w:sz w:val="20"/>
                <w:szCs w:val="20"/>
              </w:rPr>
              <w:t>и</w:t>
            </w:r>
            <w:r w:rsidRPr="00B12686">
              <w:rPr>
                <w:rFonts w:ascii="Times New Roman" w:eastAsia="Times New Roman" w:hAnsi="Times New Roman"/>
                <w:sz w:val="20"/>
                <w:szCs w:val="20"/>
              </w:rPr>
              <w:t xml:space="preserve"> број Просветног прегледа и на сајту МПНТР. </w:t>
            </w:r>
            <w:r w:rsidR="00EB229C" w:rsidRPr="00B12686">
              <w:rPr>
                <w:rFonts w:ascii="Times New Roman" w:eastAsia="Times New Roman" w:hAnsi="Times New Roman"/>
                <w:sz w:val="20"/>
                <w:szCs w:val="20"/>
              </w:rPr>
              <w:t>Правопријаве на Конкурс имају сви ученици уписани у средње школе на територији РС, без обзира на успех</w:t>
            </w:r>
            <w:r w:rsidR="00832515" w:rsidRPr="00B12686">
              <w:rPr>
                <w:rFonts w:ascii="Times New Roman" w:eastAsia="Times New Roman" w:hAnsi="Times New Roman"/>
                <w:sz w:val="20"/>
                <w:szCs w:val="20"/>
              </w:rPr>
              <w:t xml:space="preserve">. </w:t>
            </w:r>
            <w:r w:rsidRPr="00B12686">
              <w:rPr>
                <w:rFonts w:ascii="Times New Roman" w:eastAsia="Times New Roman" w:hAnsi="Times New Roman"/>
                <w:sz w:val="20"/>
                <w:szCs w:val="20"/>
              </w:rPr>
              <w:t>Рок за пријављивање  од 2. до 30. септембра 2019.године.</w:t>
            </w:r>
          </w:p>
          <w:p w:rsidR="00EE4E81" w:rsidRPr="00EB229C" w:rsidRDefault="00EE4E81" w:rsidP="00EB229C">
            <w:pPr>
              <w:spacing w:after="160" w:line="240" w:lineRule="auto"/>
              <w:contextualSpacing/>
              <w:jc w:val="both"/>
              <w:rPr>
                <w:rFonts w:ascii="Times New Roman" w:hAnsi="Times New Roman"/>
                <w:sz w:val="20"/>
                <w:szCs w:val="20"/>
              </w:rPr>
            </w:pPr>
            <w:r w:rsidRPr="00B12686">
              <w:rPr>
                <w:rFonts w:ascii="Times New Roman" w:eastAsia="Times New Roman" w:hAnsi="Times New Roman"/>
                <w:sz w:val="20"/>
                <w:szCs w:val="20"/>
              </w:rPr>
              <w:t>Почетком септембра 2019. године одржан је састанак са представницима Националног савета ромске националне мањине у вези са подршком</w:t>
            </w:r>
            <w:r w:rsidR="00EB229C" w:rsidRPr="00B12686">
              <w:rPr>
                <w:rFonts w:ascii="Times New Roman" w:eastAsia="Times New Roman" w:hAnsi="Times New Roman"/>
                <w:sz w:val="20"/>
                <w:szCs w:val="20"/>
              </w:rPr>
              <w:t xml:space="preserve"> у информисањуи помоћи код попуњавања образаца за пријављивање на Конкурс.</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23.</w:t>
            </w:r>
            <w:r w:rsidRPr="00B201FF">
              <w:rPr>
                <w:rFonts w:ascii="Times New Roman" w:hAnsi="Times New Roman"/>
                <w:sz w:val="20"/>
                <w:szCs w:val="20"/>
              </w:rPr>
              <w:t xml:space="preserve">Министарство просвете, науке и технолошког развоја ће </w:t>
            </w:r>
            <w:r w:rsidRPr="00B201FF">
              <w:rPr>
                <w:rFonts w:ascii="Times New Roman" w:hAnsi="Times New Roman"/>
                <w:b/>
                <w:sz w:val="20"/>
                <w:szCs w:val="20"/>
              </w:rPr>
              <w:t>развити систем менторства</w:t>
            </w:r>
            <w:r w:rsidRPr="00B201FF">
              <w:rPr>
                <w:rFonts w:ascii="Times New Roman" w:hAnsi="Times New Roman"/>
                <w:sz w:val="20"/>
                <w:szCs w:val="20"/>
              </w:rPr>
              <w:t xml:space="preserve"> и друге облике подршке ученицима основних и средњих школа са циљем </w:t>
            </w:r>
            <w:r w:rsidRPr="00B201FF">
              <w:rPr>
                <w:rFonts w:ascii="Times New Roman" w:hAnsi="Times New Roman"/>
                <w:b/>
                <w:sz w:val="20"/>
                <w:szCs w:val="20"/>
              </w:rPr>
              <w:t>смањења стопе осипања</w:t>
            </w:r>
            <w:r w:rsidRPr="00B201FF">
              <w:rPr>
                <w:rFonts w:ascii="Times New Roman" w:hAnsi="Times New Roman"/>
                <w:sz w:val="20"/>
                <w:szCs w:val="20"/>
              </w:rPr>
              <w:t xml:space="preserve"> у основном и средњем образовању, са </w:t>
            </w:r>
            <w:r w:rsidRPr="00B201FF">
              <w:rPr>
                <w:rFonts w:ascii="Times New Roman" w:hAnsi="Times New Roman"/>
                <w:b/>
                <w:sz w:val="20"/>
                <w:szCs w:val="20"/>
              </w:rPr>
              <w:t>фокусом</w:t>
            </w:r>
            <w:r w:rsidRPr="00B201FF">
              <w:rPr>
                <w:rFonts w:ascii="Times New Roman" w:hAnsi="Times New Roman"/>
                <w:sz w:val="20"/>
                <w:szCs w:val="20"/>
              </w:rPr>
              <w:t xml:space="preserve"> на образовање </w:t>
            </w:r>
            <w:r w:rsidRPr="00B201FF">
              <w:rPr>
                <w:rFonts w:ascii="Times New Roman" w:hAnsi="Times New Roman"/>
                <w:b/>
                <w:sz w:val="20"/>
                <w:szCs w:val="20"/>
              </w:rPr>
              <w:t>девојчица</w:t>
            </w:r>
            <w:r w:rsidRPr="00B201FF">
              <w:rPr>
                <w:rFonts w:ascii="Times New Roman" w:hAnsi="Times New Roman"/>
                <w:sz w:val="20"/>
                <w:szCs w:val="20"/>
              </w:rPr>
              <w:t xml:space="preserve">.  </w:t>
            </w:r>
            <w:r w:rsidRPr="00B201FF">
              <w:rPr>
                <w:rFonts w:ascii="Times New Roman" w:hAnsi="Times New Roman"/>
                <w:b/>
                <w:sz w:val="20"/>
                <w:szCs w:val="20"/>
              </w:rPr>
              <w:t xml:space="preserve">Координационо тело за </w:t>
            </w:r>
            <w:r w:rsidRPr="00B201FF">
              <w:rPr>
                <w:rFonts w:ascii="Times New Roman" w:hAnsi="Times New Roman"/>
                <w:b/>
                <w:sz w:val="20"/>
                <w:szCs w:val="20"/>
              </w:rPr>
              <w:lastRenderedPageBreak/>
              <w:t>праћење спровођења</w:t>
            </w:r>
            <w:r w:rsidRPr="00B201FF">
              <w:rPr>
                <w:rFonts w:ascii="Times New Roman" w:hAnsi="Times New Roman"/>
                <w:sz w:val="20"/>
                <w:szCs w:val="20"/>
              </w:rPr>
              <w:t xml:space="preserve"> Стратегије за социјално укључивање Рома и Ромкиња ће иницирати одлуку Владе Републике Србије да се обезбеде услови за упис без квота за све ромске ученике који су положили пријемне испите у високошколским установама које је основала Република Србија до почетка академске 2018/2019. године. </w:t>
            </w:r>
          </w:p>
          <w:p w:rsidR="00F32E1E" w:rsidRPr="00B201FF" w:rsidRDefault="00F32E1E" w:rsidP="00C90540">
            <w:pPr>
              <w:spacing w:after="160" w:line="240" w:lineRule="auto"/>
              <w:contextualSpacing/>
              <w:jc w:val="both"/>
              <w:rPr>
                <w:rFonts w:ascii="Times New Roman" w:hAnsi="Times New Roman"/>
                <w:sz w:val="20"/>
                <w:szCs w:val="20"/>
                <w:lang w:val="en-US"/>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Октобар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1.2.2.1.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1.2.2.2.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1.5.1.2.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3.8.2.17.</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3.8.2.24.</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3.8.2.18.</w:t>
            </w:r>
          </w:p>
          <w:p w:rsidR="00F32E1E" w:rsidRPr="00B201FF" w:rsidRDefault="00F32E1E" w:rsidP="00F32E1E">
            <w:pPr>
              <w:spacing w:line="240" w:lineRule="auto"/>
              <w:jc w:val="both"/>
              <w:rPr>
                <w:rFonts w:ascii="Times New Roman" w:hAnsi="Times New Roman"/>
                <w:sz w:val="20"/>
                <w:szCs w:val="20"/>
              </w:rPr>
            </w:pPr>
            <w:r w:rsidRPr="00B201FF">
              <w:rPr>
                <w:rFonts w:ascii="Times New Roman" w:hAnsi="Times New Roman"/>
                <w:sz w:val="20"/>
                <w:szCs w:val="20"/>
              </w:rPr>
              <w:t>3.8.2.19.</w:t>
            </w:r>
          </w:p>
          <w:p w:rsidR="00F32E1E" w:rsidRPr="00F32E1E" w:rsidRDefault="00F32E1E" w:rsidP="00C90540">
            <w:pPr>
              <w:spacing w:after="0" w:line="240" w:lineRule="auto"/>
              <w:jc w:val="both"/>
              <w:rPr>
                <w:rFonts w:ascii="Times New Roman" w:hAnsi="Times New Roman"/>
                <w:sz w:val="20"/>
                <w:szCs w:val="20"/>
              </w:rPr>
            </w:pPr>
          </w:p>
        </w:tc>
        <w:tc>
          <w:tcPr>
            <w:tcW w:w="1021" w:type="dxa"/>
            <w:gridSpan w:val="2"/>
          </w:tcPr>
          <w:p w:rsidR="00F32E1E" w:rsidRPr="00B201FF" w:rsidRDefault="006B5516" w:rsidP="00F32E1E">
            <w:pPr>
              <w:spacing w:line="240" w:lineRule="auto"/>
              <w:jc w:val="both"/>
              <w:rPr>
                <w:rFonts w:ascii="Times New Roman" w:hAnsi="Times New Roman"/>
                <w:sz w:val="20"/>
                <w:szCs w:val="20"/>
              </w:rPr>
            </w:pPr>
            <w:r>
              <w:rPr>
                <w:rFonts w:ascii="Times New Roman" w:hAnsi="Times New Roman"/>
                <w:sz w:val="20"/>
                <w:szCs w:val="20"/>
              </w:rPr>
              <w:t>Тачка 1.ц.</w:t>
            </w:r>
          </w:p>
        </w:tc>
        <w:tc>
          <w:tcPr>
            <w:tcW w:w="4979" w:type="dxa"/>
          </w:tcPr>
          <w:p w:rsidR="00EB229C" w:rsidRPr="008D28A7" w:rsidRDefault="00261D1F" w:rsidP="00EB229C">
            <w:pPr>
              <w:spacing w:after="0" w:line="240" w:lineRule="auto"/>
              <w:jc w:val="both"/>
              <w:rPr>
                <w:rFonts w:ascii="Times New Roman" w:hAnsi="Times New Roman"/>
                <w:sz w:val="20"/>
                <w:szCs w:val="20"/>
              </w:rPr>
            </w:pPr>
            <w:r w:rsidRPr="008D28A7">
              <w:rPr>
                <w:rFonts w:ascii="Times New Roman" w:hAnsi="Times New Roman"/>
                <w:sz w:val="20"/>
                <w:szCs w:val="20"/>
              </w:rPr>
              <w:t>Спроведене су следеће о</w:t>
            </w:r>
            <w:r w:rsidR="00EB229C" w:rsidRPr="008D28A7">
              <w:rPr>
                <w:rFonts w:ascii="Times New Roman" w:hAnsi="Times New Roman"/>
                <w:sz w:val="20"/>
                <w:szCs w:val="20"/>
              </w:rPr>
              <w:t>буке из области социјалне инклузије</w:t>
            </w:r>
            <w:r w:rsidRPr="008D28A7">
              <w:rPr>
                <w:rFonts w:ascii="Times New Roman" w:hAnsi="Times New Roman"/>
                <w:sz w:val="20"/>
                <w:szCs w:val="20"/>
              </w:rPr>
              <w:t xml:space="preserve"> </w:t>
            </w:r>
            <w:r w:rsidR="00EB229C" w:rsidRPr="008D28A7">
              <w:rPr>
                <w:rFonts w:ascii="Times New Roman" w:hAnsi="Times New Roman"/>
                <w:sz w:val="20"/>
                <w:szCs w:val="20"/>
              </w:rPr>
              <w:t xml:space="preserve">спроведене од стране Групе за образовање мањина, социјалну инклузију и заштиту од насиља и дискриминације, Сектор за предшколско и основно образовање и васпитање, </w:t>
            </w:r>
            <w:r w:rsidRPr="008D28A7">
              <w:rPr>
                <w:rFonts w:ascii="Times New Roman" w:hAnsi="Times New Roman"/>
                <w:sz w:val="20"/>
                <w:szCs w:val="20"/>
              </w:rPr>
              <w:t>у</w:t>
            </w:r>
            <w:r w:rsidR="00EB229C" w:rsidRPr="008D28A7">
              <w:rPr>
                <w:rFonts w:ascii="Times New Roman" w:hAnsi="Times New Roman"/>
                <w:sz w:val="20"/>
                <w:szCs w:val="20"/>
              </w:rPr>
              <w:t xml:space="preserve"> период</w:t>
            </w:r>
            <w:r w:rsidRPr="008D28A7">
              <w:rPr>
                <w:rFonts w:ascii="Times New Roman" w:hAnsi="Times New Roman"/>
                <w:sz w:val="20"/>
                <w:szCs w:val="20"/>
              </w:rPr>
              <w:t>у</w:t>
            </w:r>
            <w:r w:rsidR="00EB229C" w:rsidRPr="008D28A7">
              <w:rPr>
                <w:rFonts w:ascii="Times New Roman" w:hAnsi="Times New Roman"/>
                <w:sz w:val="20"/>
                <w:szCs w:val="20"/>
              </w:rPr>
              <w:t xml:space="preserve"> јануар-септембар 2019. године:</w:t>
            </w:r>
          </w:p>
          <w:p w:rsidR="00EB229C" w:rsidRPr="008D28A7" w:rsidRDefault="004C7B28" w:rsidP="00EB229C">
            <w:pPr>
              <w:spacing w:after="0" w:line="240" w:lineRule="auto"/>
              <w:jc w:val="both"/>
              <w:rPr>
                <w:rFonts w:ascii="Times New Roman" w:hAnsi="Times New Roman"/>
                <w:sz w:val="20"/>
                <w:szCs w:val="20"/>
              </w:rPr>
            </w:pPr>
            <w:r w:rsidRPr="008D28A7">
              <w:rPr>
                <w:rFonts w:ascii="Times New Roman" w:hAnsi="Times New Roman"/>
                <w:sz w:val="20"/>
                <w:szCs w:val="20"/>
              </w:rPr>
              <w:lastRenderedPageBreak/>
              <w:t>1. О</w:t>
            </w:r>
            <w:r w:rsidR="00EB229C" w:rsidRPr="008D28A7">
              <w:rPr>
                <w:rFonts w:ascii="Times New Roman" w:hAnsi="Times New Roman"/>
                <w:sz w:val="20"/>
                <w:szCs w:val="20"/>
              </w:rPr>
              <w:t>букe за унапрeђивање компетенција наставника основних школа за рад</w:t>
            </w:r>
            <w:r w:rsidRPr="008D28A7">
              <w:rPr>
                <w:rFonts w:ascii="Times New Roman" w:hAnsi="Times New Roman"/>
                <w:sz w:val="20"/>
                <w:szCs w:val="20"/>
              </w:rPr>
              <w:t xml:space="preserve"> са слепим ученицима (7 школа); </w:t>
            </w:r>
          </w:p>
          <w:p w:rsidR="00EB229C" w:rsidRPr="008D28A7" w:rsidRDefault="004C7B28" w:rsidP="00EB229C">
            <w:pPr>
              <w:spacing w:after="0" w:line="240" w:lineRule="auto"/>
              <w:jc w:val="both"/>
              <w:rPr>
                <w:rFonts w:ascii="Times New Roman" w:hAnsi="Times New Roman"/>
                <w:sz w:val="20"/>
                <w:szCs w:val="20"/>
              </w:rPr>
            </w:pPr>
            <w:r w:rsidRPr="008D28A7">
              <w:rPr>
                <w:rFonts w:ascii="Times New Roman" w:hAnsi="Times New Roman"/>
                <w:sz w:val="20"/>
                <w:szCs w:val="20"/>
              </w:rPr>
              <w:t xml:space="preserve">2. </w:t>
            </w:r>
            <w:r w:rsidR="00EB229C" w:rsidRPr="008D28A7">
              <w:rPr>
                <w:rFonts w:ascii="Times New Roman" w:hAnsi="Times New Roman"/>
                <w:sz w:val="20"/>
                <w:szCs w:val="20"/>
              </w:rPr>
              <w:t>Обука за планирање, спровођење и праће</w:t>
            </w:r>
            <w:r w:rsidRPr="008D28A7">
              <w:rPr>
                <w:rFonts w:ascii="Times New Roman" w:hAnsi="Times New Roman"/>
                <w:sz w:val="20"/>
                <w:szCs w:val="20"/>
              </w:rPr>
              <w:t>ње мера за спречавање осипања (</w:t>
            </w:r>
            <w:r w:rsidR="00EB229C" w:rsidRPr="008D28A7">
              <w:rPr>
                <w:rFonts w:ascii="Times New Roman" w:hAnsi="Times New Roman"/>
                <w:sz w:val="20"/>
                <w:szCs w:val="20"/>
              </w:rPr>
              <w:t>90 учесника</w:t>
            </w:r>
            <w:r w:rsidRPr="008D28A7">
              <w:rPr>
                <w:rFonts w:ascii="Times New Roman" w:hAnsi="Times New Roman"/>
                <w:sz w:val="20"/>
                <w:szCs w:val="20"/>
              </w:rPr>
              <w:t>);</w:t>
            </w:r>
          </w:p>
          <w:p w:rsidR="004C7B28" w:rsidRPr="008D28A7" w:rsidRDefault="004C7B28" w:rsidP="00EB229C">
            <w:pPr>
              <w:spacing w:after="0" w:line="240" w:lineRule="auto"/>
              <w:jc w:val="both"/>
              <w:rPr>
                <w:rFonts w:ascii="Times New Roman" w:hAnsi="Times New Roman"/>
                <w:sz w:val="20"/>
                <w:szCs w:val="20"/>
              </w:rPr>
            </w:pPr>
          </w:p>
          <w:p w:rsidR="00EB229C" w:rsidRDefault="00EB229C" w:rsidP="00EB229C">
            <w:pPr>
              <w:spacing w:after="0" w:line="240" w:lineRule="auto"/>
              <w:jc w:val="both"/>
              <w:rPr>
                <w:rFonts w:ascii="Times New Roman" w:hAnsi="Times New Roman"/>
                <w:color w:val="FF0000"/>
                <w:sz w:val="20"/>
                <w:szCs w:val="20"/>
              </w:rPr>
            </w:pPr>
            <w:r w:rsidRPr="008D28A7">
              <w:rPr>
                <w:rFonts w:ascii="Times New Roman" w:hAnsi="Times New Roman"/>
                <w:sz w:val="20"/>
                <w:szCs w:val="20"/>
              </w:rPr>
              <w:t>Група за образовање мањина, социјалну инклузију и заштиту од насиља и дискриминације организује обуку тренера за вођење обуке „Активности за подршку свим ученицима - диференци</w:t>
            </w:r>
            <w:r w:rsidR="004C7B28" w:rsidRPr="008D28A7">
              <w:rPr>
                <w:rFonts w:ascii="Times New Roman" w:hAnsi="Times New Roman"/>
                <w:sz w:val="20"/>
                <w:szCs w:val="20"/>
              </w:rPr>
              <w:t>јација наставе" која ће се одржати 21-22. септембра у Београду (</w:t>
            </w:r>
            <w:r w:rsidRPr="008D28A7">
              <w:rPr>
                <w:rFonts w:ascii="Times New Roman" w:hAnsi="Times New Roman"/>
                <w:sz w:val="20"/>
                <w:szCs w:val="20"/>
              </w:rPr>
              <w:t>25-30 учесника</w:t>
            </w:r>
            <w:r w:rsidR="004C7B28" w:rsidRPr="008D28A7">
              <w:rPr>
                <w:rFonts w:ascii="Times New Roman" w:hAnsi="Times New Roman"/>
                <w:sz w:val="20"/>
                <w:szCs w:val="20"/>
              </w:rPr>
              <w:t>)</w:t>
            </w:r>
            <w:r w:rsidRPr="008D28A7">
              <w:rPr>
                <w:rFonts w:ascii="Times New Roman" w:hAnsi="Times New Roman"/>
                <w:sz w:val="20"/>
                <w:szCs w:val="20"/>
              </w:rPr>
              <w:t>. Наведена обука се налази на листи програма од јавног интереса која решењем одобрава министар</w:t>
            </w:r>
            <w:r w:rsidRPr="004C7B28">
              <w:rPr>
                <w:rFonts w:ascii="Times New Roman" w:hAnsi="Times New Roman"/>
                <w:color w:val="FF0000"/>
                <w:sz w:val="20"/>
                <w:szCs w:val="20"/>
              </w:rPr>
              <w:t>.</w:t>
            </w:r>
          </w:p>
          <w:p w:rsidR="00313D25" w:rsidRPr="00313D25" w:rsidRDefault="00313D25" w:rsidP="00EB229C">
            <w:pPr>
              <w:spacing w:after="0" w:line="240" w:lineRule="auto"/>
              <w:jc w:val="both"/>
              <w:rPr>
                <w:rFonts w:ascii="Times New Roman" w:hAnsi="Times New Roman"/>
                <w:color w:val="FF0000"/>
                <w:sz w:val="20"/>
                <w:szCs w:val="20"/>
              </w:rPr>
            </w:pPr>
          </w:p>
          <w:p w:rsidR="00313D25" w:rsidRPr="008D28A7" w:rsidRDefault="00313D25" w:rsidP="00EB229C">
            <w:pPr>
              <w:spacing w:after="0" w:line="240" w:lineRule="auto"/>
              <w:jc w:val="both"/>
              <w:rPr>
                <w:rFonts w:ascii="Times New Roman" w:hAnsi="Times New Roman"/>
                <w:sz w:val="20"/>
                <w:szCs w:val="20"/>
              </w:rPr>
            </w:pPr>
            <w:r w:rsidRPr="008D28A7">
              <w:rPr>
                <w:rFonts w:ascii="Times New Roman" w:eastAsia="Times New Roman" w:hAnsi="Times New Roman"/>
                <w:sz w:val="20"/>
                <w:szCs w:val="20"/>
              </w:rPr>
              <w:t>Ради се на изменама и допуна ЗОСОВ-а – у области унапређивања образовања ученика миграната и ученика који не познају језик наставе, као што су повратници по споразуму о реадмисији. Такође,  у новом ЗОСОВ-у извршено је појашњење којим се омогућава да се смерницама ближе уреди начин прилагођавања програма наставе и учења у школама за ученике  са сметњама у развоју.  Због промењене структуре ученика у овим школама (све већи проценат деце са вишеструким сметњама), ове школе су пред изазовом како да обезбеде сложени систем додатне подршке уз пуно уважавање образовних, социјалних и здравствених потреба деца и ученика који их похађају, у овим школама се поред редовне наставе организују различити групне и индивидуалне активности које захтевају значајнија прилагођавања школског програма. Кроз смернице школе ће добити инструкцију на који начин се оваква прилагођавања могу урадити, уз поштовање најбољег интереса детета.</w:t>
            </w:r>
          </w:p>
          <w:p w:rsidR="00F32E1E" w:rsidRPr="001A0C2A" w:rsidRDefault="00F32E1E"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lastRenderedPageBreak/>
              <w:t>24.</w:t>
            </w:r>
            <w:r w:rsidRPr="00B201FF">
              <w:rPr>
                <w:rFonts w:ascii="Times New Roman" w:hAnsi="Times New Roman"/>
                <w:sz w:val="20"/>
                <w:szCs w:val="20"/>
              </w:rPr>
              <w:t xml:space="preserve">Министарство просвете, науке и технолошког развоја </w:t>
            </w:r>
            <w:r w:rsidRPr="00B201FF">
              <w:rPr>
                <w:rFonts w:ascii="Times New Roman" w:hAnsi="Times New Roman"/>
                <w:b/>
                <w:sz w:val="20"/>
                <w:szCs w:val="20"/>
              </w:rPr>
              <w:t>побољшаће систем прикупљања података</w:t>
            </w:r>
            <w:r w:rsidRPr="00B201FF">
              <w:rPr>
                <w:rFonts w:ascii="Times New Roman" w:hAnsi="Times New Roman"/>
                <w:sz w:val="20"/>
                <w:szCs w:val="20"/>
              </w:rPr>
              <w:t xml:space="preserve"> путем информационог система ,,Доситеј“, заједно са системом праћења и евалуације у циљу побољшања </w:t>
            </w:r>
            <w:r w:rsidRPr="00B201FF">
              <w:rPr>
                <w:rFonts w:ascii="Times New Roman" w:hAnsi="Times New Roman"/>
                <w:sz w:val="20"/>
                <w:szCs w:val="20"/>
              </w:rPr>
              <w:lastRenderedPageBreak/>
              <w:t xml:space="preserve">ефикасности и квалитета образовног система, укључујући и високо образовање. У циљу максимизирања прецизности статистичких података о похађању, Министарство просвете, науке и технолошког развоја сарађује са образовним институцијама како би </w:t>
            </w:r>
            <w:r w:rsidRPr="00B201FF">
              <w:rPr>
                <w:rFonts w:ascii="Times New Roman" w:hAnsi="Times New Roman"/>
                <w:b/>
                <w:sz w:val="20"/>
                <w:szCs w:val="20"/>
              </w:rPr>
              <w:t>развило одговарајуће индикаторе</w:t>
            </w:r>
            <w:r w:rsidRPr="00B201FF">
              <w:rPr>
                <w:rFonts w:ascii="Times New Roman" w:hAnsi="Times New Roman"/>
                <w:sz w:val="20"/>
                <w:szCs w:val="20"/>
              </w:rPr>
              <w:t xml:space="preserve"> у складу са националним и међународним стандардима, мотивисало даваоце података да уносе податке и да их учине доступним јавности. Министарство просвете, науке и технолошког развоја ће истражити опције за спровођење трансверзалних истраживања (МИКС истраживања), заједно са надгледањем појединих ученика. Јединствени образовни идентификациони број (ЈОБ) би помогао у праћењу достигнућа малолетних корисника стипендија и мера афирмативне акције.</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w:t>
            </w:r>
          </w:p>
        </w:tc>
        <w:tc>
          <w:tcPr>
            <w:tcW w:w="1093"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МПНТР</w:t>
            </w:r>
          </w:p>
          <w:p w:rsidR="00F32E1E" w:rsidRPr="00B201FF" w:rsidRDefault="00F32E1E" w:rsidP="00C90540">
            <w:pPr>
              <w:spacing w:line="240" w:lineRule="auto"/>
              <w:jc w:val="both"/>
              <w:rPr>
                <w:rFonts w:ascii="Times New Roman" w:hAnsi="Times New Roman"/>
                <w:sz w:val="20"/>
                <w:szCs w:val="20"/>
              </w:rPr>
            </w:pP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p w:rsidR="006B5516" w:rsidRDefault="006B5516" w:rsidP="006B5516">
            <w:pPr>
              <w:spacing w:after="0" w:line="240" w:lineRule="auto"/>
              <w:jc w:val="both"/>
              <w:rPr>
                <w:rFonts w:ascii="Times New Roman" w:hAnsi="Times New Roman"/>
                <w:sz w:val="20"/>
                <w:szCs w:val="20"/>
              </w:rPr>
            </w:pPr>
          </w:p>
          <w:p w:rsidR="00F32E1E" w:rsidRPr="00B201FF"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1.ц.</w:t>
            </w:r>
          </w:p>
        </w:tc>
        <w:tc>
          <w:tcPr>
            <w:tcW w:w="4979" w:type="dxa"/>
          </w:tcPr>
          <w:p w:rsidR="00F32E1E" w:rsidRPr="00190FDE" w:rsidRDefault="00F32E1E" w:rsidP="00C90540">
            <w:pPr>
              <w:spacing w:after="0" w:line="240" w:lineRule="auto"/>
              <w:jc w:val="both"/>
              <w:rPr>
                <w:rFonts w:ascii="Times New Roman" w:eastAsia="Times New Roman" w:hAnsi="Times New Roman"/>
                <w:b/>
                <w:sz w:val="20"/>
                <w:szCs w:val="20"/>
                <w:u w:val="single"/>
              </w:rPr>
            </w:pPr>
            <w:r>
              <w:rPr>
                <w:rFonts w:ascii="Times New Roman" w:eastAsia="Times New Roman" w:hAnsi="Times New Roman"/>
                <w:sz w:val="20"/>
                <w:szCs w:val="20"/>
              </w:rPr>
              <w:t>MICS</w:t>
            </w:r>
            <w:r w:rsidR="00A22C7B">
              <w:rPr>
                <w:rFonts w:ascii="Times New Roman" w:eastAsia="Times New Roman" w:hAnsi="Times New Roman"/>
                <w:sz w:val="20"/>
                <w:szCs w:val="20"/>
                <w:lang w:val="sr-Cyrl-RS"/>
              </w:rPr>
              <w:t xml:space="preserve"> </w:t>
            </w:r>
            <w:r w:rsidRPr="001A0C2A">
              <w:rPr>
                <w:rFonts w:ascii="Times New Roman" w:eastAsia="Times New Roman" w:hAnsi="Times New Roman"/>
                <w:sz w:val="20"/>
                <w:szCs w:val="20"/>
              </w:rPr>
              <w:t xml:space="preserve">истраживање је и даље једини извор података о исхрани деце, раном браку, дечјем раду и инвалидитету, развоју у раном детињству и једини извор дисагрегираних података о многим другим </w:t>
            </w:r>
            <w:r w:rsidRPr="001A0C2A">
              <w:rPr>
                <w:rFonts w:ascii="Times New Roman" w:eastAsia="Times New Roman" w:hAnsi="Times New Roman"/>
                <w:sz w:val="20"/>
                <w:szCs w:val="20"/>
              </w:rPr>
              <w:lastRenderedPageBreak/>
              <w:t>показатељима који усмеравају процесе спровођења политика социјалне инклузије у Србији.  Садржи сто осамдесет осам показатеља. Да би се боље пратила равноправност и инклузија у случају етнички</w:t>
            </w:r>
            <w:r>
              <w:rPr>
                <w:rFonts w:ascii="Times New Roman" w:eastAsia="Times New Roman" w:hAnsi="Times New Roman"/>
                <w:sz w:val="20"/>
                <w:szCs w:val="20"/>
              </w:rPr>
              <w:t>х мањина, као што су</w:t>
            </w:r>
            <w:r w:rsidRPr="001A0C2A">
              <w:rPr>
                <w:rFonts w:ascii="Times New Roman" w:eastAsia="Times New Roman" w:hAnsi="Times New Roman"/>
                <w:sz w:val="20"/>
                <w:szCs w:val="20"/>
              </w:rPr>
              <w:t xml:space="preserve"> ромска деца, паралелно са истраживањима на нивоу целе земље, могу да се спроведу и посебна </w:t>
            </w:r>
            <w:r>
              <w:rPr>
                <w:rFonts w:ascii="Times New Roman" w:eastAsia="Times New Roman" w:hAnsi="Times New Roman"/>
                <w:sz w:val="20"/>
                <w:szCs w:val="20"/>
              </w:rPr>
              <w:t>MICS</w:t>
            </w:r>
            <w:r w:rsidRPr="001A0C2A">
              <w:rPr>
                <w:rFonts w:ascii="Times New Roman" w:eastAsia="Times New Roman" w:hAnsi="Times New Roman"/>
                <w:sz w:val="20"/>
                <w:szCs w:val="20"/>
              </w:rPr>
              <w:t xml:space="preserve"> истраживања у ромским насељима. Просечна величина узорка за </w:t>
            </w:r>
            <w:r>
              <w:rPr>
                <w:rFonts w:ascii="Times New Roman" w:eastAsia="Times New Roman" w:hAnsi="Times New Roman"/>
                <w:sz w:val="20"/>
                <w:szCs w:val="20"/>
              </w:rPr>
              <w:t>MICS</w:t>
            </w:r>
            <w:r w:rsidRPr="001A0C2A">
              <w:rPr>
                <w:rFonts w:ascii="Times New Roman" w:eastAsia="Times New Roman" w:hAnsi="Times New Roman"/>
                <w:sz w:val="20"/>
                <w:szCs w:val="20"/>
              </w:rPr>
              <w:t xml:space="preserve"> истраживања које се спроводе међу Ромима у региону Европе и централне Азије </w:t>
            </w:r>
            <w:r>
              <w:rPr>
                <w:rFonts w:ascii="Times New Roman" w:eastAsia="Times New Roman" w:hAnsi="Times New Roman"/>
                <w:sz w:val="20"/>
                <w:szCs w:val="20"/>
              </w:rPr>
              <w:t>(ЕЦА) јесте 1.400 домаћинстава.MICS</w:t>
            </w:r>
            <w:r w:rsidRPr="001A0C2A">
              <w:rPr>
                <w:rFonts w:ascii="Times New Roman" w:eastAsia="Times New Roman" w:hAnsi="Times New Roman"/>
                <w:sz w:val="20"/>
                <w:szCs w:val="20"/>
              </w:rPr>
              <w:t xml:space="preserve"> истраживање садржи седам упитника који могу да се прилагоде како би одговарали потребама земље за подацима. УНИЦЕФ-ова техничка помоћ обухвата обезбеђивање стручњака за узорковање који ће сарађивати са НЗС ради утврђивања оквира узорковања, величине узорка и приступа у узорковању. MICS6 истраживање је спремно, детаљно су испланиране све фазе истраживања. Дефинисани су индикатори за Упитник за домаћинства, Упитник за жене и Упитника за децу 5-7 година и Упитник за децу до 5 година. Реализоване су обуке за теренски рад. Иницијално је планирано да прелиминарни резултати буду доступни током 2019, а коначни 2020. </w:t>
            </w:r>
            <w:r>
              <w:rPr>
                <w:rFonts w:ascii="Times New Roman" w:eastAsia="Times New Roman" w:hAnsi="Times New Roman"/>
                <w:sz w:val="20"/>
                <w:szCs w:val="20"/>
              </w:rPr>
              <w:t>године</w:t>
            </w:r>
          </w:p>
          <w:p w:rsidR="00F32E1E" w:rsidRPr="00B201FF" w:rsidRDefault="00F32E1E"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lastRenderedPageBreak/>
              <w:t>25.</w:t>
            </w:r>
            <w:r w:rsidRPr="00B201FF">
              <w:rPr>
                <w:rFonts w:ascii="Times New Roman" w:hAnsi="Times New Roman"/>
                <w:b/>
                <w:sz w:val="20"/>
                <w:szCs w:val="20"/>
              </w:rPr>
              <w:t>Повећање предшколског обухвата</w:t>
            </w:r>
            <w:r w:rsidRPr="00B201FF">
              <w:rPr>
                <w:rFonts w:ascii="Times New Roman" w:hAnsi="Times New Roman"/>
                <w:sz w:val="20"/>
                <w:szCs w:val="20"/>
              </w:rPr>
              <w:t xml:space="preserve"> ромске деце старосне доби од 3 до 5,5 година (као што је планирано Акционим планом за 2017-2018. годину и у складу са претходно донетом одлуком) ће се осигурати побољшаном координацијом и сарадњом између релевантних актера  (ресорно министарство, Национални савет ромске националне мањине и јединица локалне самоуправе) у пружању услуга подршке високог квалитета породицама, обезбеђивања обавезног броја бесплатних места за упис деце овога узраста и финансирање субвенција за надокнаде за предшколско образовање за породице кориснике финансијске социјалне помоћи кроз </w:t>
            </w:r>
            <w:r w:rsidRPr="00B201FF">
              <w:rPr>
                <w:rFonts w:ascii="Times New Roman" w:hAnsi="Times New Roman"/>
                <w:sz w:val="20"/>
                <w:szCs w:val="20"/>
              </w:rPr>
              <w:lastRenderedPageBreak/>
              <w:t xml:space="preserve">пројекат Светске банке. У оквиру пројекта подржаног средствима из кредита Светске банке, сва ресорна министарства ће до трећег квартала 2019. године издати препоруке локалним самоуправама да обезбеде субвенције деци из угрожених група, посебно ромској деци, у максималном износу прописаном законом, односно 80%.  </w:t>
            </w:r>
          </w:p>
          <w:p w:rsidR="00F32E1E" w:rsidRPr="00B201FF" w:rsidRDefault="00F32E1E" w:rsidP="00C90540">
            <w:pPr>
              <w:spacing w:after="160" w:line="240" w:lineRule="auto"/>
              <w:contextualSpacing/>
              <w:jc w:val="both"/>
              <w:rPr>
                <w:rFonts w:ascii="Times New Roman" w:hAnsi="Times New Roman"/>
                <w:sz w:val="20"/>
                <w:szCs w:val="20"/>
                <w:lang w:val="en-US"/>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Септембар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1.1.1.3.</w:t>
            </w:r>
          </w:p>
        </w:tc>
        <w:tc>
          <w:tcPr>
            <w:tcW w:w="1020"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3.8.2.20</w:t>
            </w:r>
          </w:p>
        </w:tc>
        <w:tc>
          <w:tcPr>
            <w:tcW w:w="1021" w:type="dxa"/>
            <w:gridSpan w:val="2"/>
          </w:tcPr>
          <w:p w:rsidR="00F32E1E" w:rsidRPr="00550982" w:rsidRDefault="003D48A7"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8D28A7"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Пројекат "Инклузивно предшколско образовање и васпитање"  спроводи Министарство просвете, науке и технолошког развоја, у складу са потписаним Споразумом о зајму између Републике Србије и Међународне банке за обнову и развој, (Сл. гласник РС, Међународни уговори, бр. 10/2017), Поткомпонента 3.2 (1.410.000 евра): Комуникација с породицама из осетљивих друштвених група. Ова поткомпонента омогућиће доделу грантова одабраним општинама ради унапређивања координације и сарадње између релевантних актера у пружању холистичких и висококвалитетних услуга предшколског васпитања и образовања(укључујући </w:t>
            </w:r>
            <w:r w:rsidRPr="00B201FF">
              <w:rPr>
                <w:rFonts w:ascii="Times New Roman" w:eastAsia="Times New Roman" w:hAnsi="Times New Roman"/>
                <w:sz w:val="20"/>
                <w:szCs w:val="20"/>
              </w:rPr>
              <w:lastRenderedPageBreak/>
              <w:t>области здравствене заштите, адекватне исхране, раног откривања промена у понашању и заостајања у развоју и стимулације раног развоја и учење) родитељима и деци узраста од рођења до 6,5 година на локалном нивоу, са фокусом на најостељивије друштвене групе.</w:t>
            </w:r>
            <w:r w:rsidR="004C7B28" w:rsidRPr="008D28A7">
              <w:rPr>
                <w:rFonts w:ascii="Times New Roman" w:hAnsi="Times New Roman"/>
                <w:sz w:val="20"/>
                <w:szCs w:val="20"/>
              </w:rPr>
              <w:t>20.09.2019. године почиње комуникациона кампања за родитеље и уговарање 20 грантова за ЈЛС које су припремиле пројектне апликације. Износ гранта ће бити усклађен на основу обима предложеног пројекта, врсте предложених активности и процењеног буџета.</w:t>
            </w:r>
          </w:p>
          <w:p w:rsidR="00F32E1E" w:rsidRPr="00725972" w:rsidRDefault="00F32E1E" w:rsidP="00725972">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Поткомпонента 3.3 (4.000.000 евра): Субвенције које ће обезбедити бесплатно учешће у програмима ПВО за децу узраста од 3 до 5,5 година из најосетљивијих друштвених група. У оквиру средстава наведеног пројекта предвиђено је финансирање одређених трошкова Министарства за рад, запошљавање, борачка и социјална питања (МРЗБСП) у вези са бесплатним учешћем у предшколским програмима за децу из најосетљивијих друштвених група узраста од 3 до 5,5 година</w:t>
            </w:r>
            <w:r w:rsidR="00725972" w:rsidRPr="00725972">
              <w:rPr>
                <w:rFonts w:ascii="Times New Roman" w:hAnsi="Times New Roman"/>
                <w:sz w:val="20"/>
                <w:szCs w:val="20"/>
              </w:rPr>
              <w:t>и то: део годишњих трошкова боравка у предшколској установи за одређене категорије деце из осетљивих друштвених група, предвиђ</w:t>
            </w:r>
            <w:r w:rsidR="00725972">
              <w:rPr>
                <w:rFonts w:ascii="Times New Roman" w:hAnsi="Times New Roman"/>
                <w:sz w:val="20"/>
                <w:szCs w:val="20"/>
              </w:rPr>
              <w:t>ене чланом 11. ставом 1. тач. 7.</w:t>
            </w:r>
            <w:r w:rsidR="00725972" w:rsidRPr="00725972">
              <w:rPr>
                <w:rFonts w:ascii="Times New Roman" w:hAnsi="Times New Roman"/>
                <w:sz w:val="20"/>
                <w:szCs w:val="20"/>
              </w:rPr>
              <w:t xml:space="preserve"> Закона о  финансијској подршци породици са децом (до 1 мил. УСД годишње, за период од 4 године);  средства за набавку услуга проширења постојећег управљачког информационог система МРЗБСП, укључујући израду додатних модула у циљу промовисања ефикасног управљања субвенцијама; део годишњих трошкова боравка деце у предшколској установи за одређене категорије деце из осетљивих друштвених група (за децу корисника новчане социјалне помоћи)</w:t>
            </w:r>
            <w:r w:rsidR="00725972">
              <w:rPr>
                <w:rFonts w:ascii="Times New Roman" w:hAnsi="Times New Roman"/>
                <w:sz w:val="20"/>
                <w:szCs w:val="20"/>
              </w:rPr>
              <w:t>.</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b/>
                <w:sz w:val="20"/>
                <w:szCs w:val="20"/>
                <w:lang w:val="en-US"/>
              </w:rPr>
              <w:lastRenderedPageBreak/>
              <w:t>26.</w:t>
            </w:r>
            <w:r w:rsidRPr="00B201FF">
              <w:rPr>
                <w:rFonts w:ascii="Times New Roman" w:hAnsi="Times New Roman"/>
                <w:b/>
                <w:sz w:val="20"/>
                <w:szCs w:val="20"/>
              </w:rPr>
              <w:t>Општине</w:t>
            </w:r>
            <w:r w:rsidRPr="00B201FF">
              <w:rPr>
                <w:rFonts w:ascii="Times New Roman" w:hAnsi="Times New Roman"/>
                <w:sz w:val="20"/>
                <w:szCs w:val="20"/>
              </w:rPr>
              <w:t xml:space="preserve"> ће обезбедити побољшање постојећих механизама на локалном нивоу, како би се обезбедила синхронизована и ефикасна подршка за укључивање деце из угрожених друштвених група у </w:t>
            </w:r>
            <w:r w:rsidRPr="00B201FF">
              <w:rPr>
                <w:rFonts w:ascii="Times New Roman" w:hAnsi="Times New Roman"/>
                <w:sz w:val="20"/>
                <w:szCs w:val="20"/>
              </w:rPr>
              <w:lastRenderedPageBreak/>
              <w:t xml:space="preserve">образовни систем. То укључује праћење кроз систем и њихово задржавање унутар система. </w:t>
            </w:r>
            <w:r w:rsidRPr="00B201FF">
              <w:rPr>
                <w:rFonts w:ascii="Times New Roman" w:hAnsi="Times New Roman"/>
                <w:b/>
                <w:sz w:val="20"/>
                <w:szCs w:val="20"/>
              </w:rPr>
              <w:t>Министарство</w:t>
            </w:r>
            <w:r w:rsidRPr="00B201FF">
              <w:rPr>
                <w:rFonts w:ascii="Times New Roman" w:hAnsi="Times New Roman"/>
                <w:sz w:val="20"/>
                <w:szCs w:val="20"/>
              </w:rPr>
              <w:t xml:space="preserve"> просвете, науке и технолошког развоја ће обезбедити </w:t>
            </w:r>
            <w:r w:rsidRPr="00B201FF">
              <w:rPr>
                <w:rFonts w:ascii="Times New Roman" w:hAnsi="Times New Roman"/>
                <w:b/>
                <w:sz w:val="20"/>
                <w:szCs w:val="20"/>
              </w:rPr>
              <w:t>свеобухватни упис ромске деце у основне школе</w:t>
            </w:r>
            <w:r w:rsidRPr="00B201FF">
              <w:rPr>
                <w:rFonts w:ascii="Times New Roman" w:hAnsi="Times New Roman"/>
                <w:sz w:val="20"/>
                <w:szCs w:val="20"/>
              </w:rPr>
              <w:t xml:space="preserve">, односно припремни предшколски </w:t>
            </w:r>
            <w:r w:rsidRPr="00B201FF">
              <w:rPr>
                <w:rFonts w:ascii="Times New Roman" w:hAnsi="Times New Roman"/>
                <w:b/>
                <w:sz w:val="20"/>
                <w:szCs w:val="20"/>
              </w:rPr>
              <w:t>програм (ППП) постепено за сваку школску годину за по 20 %</w:t>
            </w:r>
            <w:r w:rsidRPr="00B201FF">
              <w:rPr>
                <w:rFonts w:ascii="Times New Roman" w:hAnsi="Times New Roman"/>
                <w:sz w:val="20"/>
                <w:szCs w:val="20"/>
              </w:rPr>
              <w:t>, до школске 2020/21. године.  Ово ће се спровести путем појачаног информисања ромске заједнице кроз информативне кампање на националном и локалном нивоу, у сарадњи са Националним саветом ромске националне мањине и организацијама цивилног друштва:</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а)</w:t>
            </w:r>
            <w:r w:rsidRPr="00B201FF">
              <w:rPr>
                <w:rFonts w:ascii="Times New Roman" w:hAnsi="Times New Roman"/>
                <w:sz w:val="20"/>
                <w:szCs w:val="20"/>
              </w:rPr>
              <w:tab/>
              <w:t>о важности развоја у раном детињству и похађања предшколских програма, као и о важности родитељске улоге у развоју и образовању деце;</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б)</w:t>
            </w:r>
            <w:r w:rsidRPr="00B201FF">
              <w:rPr>
                <w:rFonts w:ascii="Times New Roman" w:hAnsi="Times New Roman"/>
                <w:sz w:val="20"/>
                <w:szCs w:val="20"/>
              </w:rPr>
              <w:tab/>
              <w:t>о пружању информација о броју служби које су доступне у локалној самоуправи у вези са развојем у раном детињству (укључујући услуге у области здравства, исхране, раног скрининга за сметње у развоју, социјалне заштите и раног учења) кроз трећу компоненту пројекта Светске банке.</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1.1.1.4.</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1.1.2.2.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3.8.2.21.</w:t>
            </w:r>
          </w:p>
        </w:tc>
        <w:tc>
          <w:tcPr>
            <w:tcW w:w="1021" w:type="dxa"/>
            <w:gridSpan w:val="2"/>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1.ц.</w:t>
            </w:r>
          </w:p>
          <w:p w:rsidR="006B5516" w:rsidRDefault="006B5516" w:rsidP="006B5516">
            <w:pPr>
              <w:spacing w:after="0" w:line="240" w:lineRule="auto"/>
              <w:jc w:val="both"/>
              <w:rPr>
                <w:rFonts w:ascii="Times New Roman" w:hAnsi="Times New Roman"/>
                <w:sz w:val="20"/>
                <w:szCs w:val="20"/>
              </w:rPr>
            </w:pPr>
          </w:p>
          <w:p w:rsidR="00865FE3" w:rsidRPr="00B201FF"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5.</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Министарство наставља са реализацијама кампања три месеца пре уписа у школу кроз писане информације и појачан рад школа које не захтевају документацију деце за упис.</w:t>
            </w:r>
          </w:p>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lastRenderedPageBreak/>
              <w:t>У оквиру пројекта "Инклузивно предшколско образовање и васпитање" Поткомпонента 3.2 подразумева комуникацију с породицама из осетљивих друштвених група. Ова поткомпонента омогућиће доделу грантова одабраним општинама ради унапређивања координације и сарадње између релевантних актера у пружању холистичких и висококвалитетних услуга предшколског васпитања и образовања(укључујући области здравствене заштите, адекватне исхране, раног откривања промена у понашању и заостајања у развоју и стимулације раног развоја и учење) родитељима и деци узраста од рођења до 6,5 година на локалном нивоу, са фокусом на најостељивије друштвене групе.</w:t>
            </w:r>
          </w:p>
          <w:p w:rsidR="00725972" w:rsidRPr="008D28A7" w:rsidRDefault="00725972" w:rsidP="00C90540">
            <w:pPr>
              <w:spacing w:after="0" w:line="240" w:lineRule="auto"/>
              <w:jc w:val="both"/>
              <w:rPr>
                <w:rFonts w:ascii="Times New Roman" w:eastAsia="Times New Roman" w:hAnsi="Times New Roman"/>
                <w:sz w:val="20"/>
                <w:szCs w:val="20"/>
              </w:rPr>
            </w:pPr>
          </w:p>
          <w:p w:rsidR="00F32E1E" w:rsidRPr="00B201FF" w:rsidRDefault="00725972" w:rsidP="00C90540">
            <w:pPr>
              <w:spacing w:after="0" w:line="240" w:lineRule="auto"/>
              <w:jc w:val="both"/>
              <w:rPr>
                <w:rFonts w:ascii="Times New Roman" w:eastAsia="Times New Roman" w:hAnsi="Times New Roman"/>
                <w:sz w:val="20"/>
                <w:szCs w:val="20"/>
              </w:rPr>
            </w:pPr>
            <w:r w:rsidRPr="008D28A7">
              <w:rPr>
                <w:rFonts w:ascii="Times New Roman" w:eastAsia="Times New Roman" w:hAnsi="Times New Roman"/>
                <w:sz w:val="20"/>
                <w:szCs w:val="20"/>
              </w:rPr>
              <w:t>Започета</w:t>
            </w:r>
            <w:r w:rsidR="00832515" w:rsidRPr="008D28A7">
              <w:rPr>
                <w:rFonts w:ascii="Times New Roman" w:eastAsia="Times New Roman" w:hAnsi="Times New Roman"/>
                <w:sz w:val="20"/>
                <w:szCs w:val="20"/>
              </w:rPr>
              <w:t xml:space="preserve"> је</w:t>
            </w:r>
            <w:r w:rsidRPr="008D28A7">
              <w:rPr>
                <w:rFonts w:ascii="Times New Roman" w:eastAsia="Times New Roman" w:hAnsi="Times New Roman"/>
                <w:sz w:val="20"/>
                <w:szCs w:val="20"/>
              </w:rPr>
              <w:t xml:space="preserve"> комуникациона кампања и медијска промоција</w:t>
            </w:r>
            <w:r>
              <w:rPr>
                <w:rFonts w:ascii="Times New Roman" w:eastAsia="Times New Roman" w:hAnsi="Times New Roman"/>
                <w:color w:val="FF0000"/>
              </w:rPr>
              <w:t>.</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27.</w:t>
            </w:r>
            <w:r w:rsidRPr="00B201FF">
              <w:rPr>
                <w:rFonts w:ascii="Times New Roman" w:hAnsi="Times New Roman"/>
                <w:sz w:val="20"/>
                <w:szCs w:val="20"/>
              </w:rPr>
              <w:t xml:space="preserve">Министарство просвете, науке и технолошког развоја ће </w:t>
            </w:r>
            <w:r w:rsidRPr="00B201FF">
              <w:rPr>
                <w:rFonts w:ascii="Times New Roman" w:hAnsi="Times New Roman"/>
                <w:b/>
                <w:sz w:val="20"/>
                <w:szCs w:val="20"/>
              </w:rPr>
              <w:t>изменити и допунити Правилник</w:t>
            </w:r>
            <w:r w:rsidRPr="00B201FF">
              <w:rPr>
                <w:rFonts w:ascii="Times New Roman" w:hAnsi="Times New Roman"/>
                <w:sz w:val="20"/>
                <w:szCs w:val="20"/>
              </w:rPr>
              <w:t xml:space="preserve"> о ученичком и студентском стандарду како би се </w:t>
            </w:r>
            <w:r w:rsidRPr="00B201FF">
              <w:rPr>
                <w:rFonts w:ascii="Times New Roman" w:hAnsi="Times New Roman"/>
                <w:b/>
                <w:sz w:val="20"/>
                <w:szCs w:val="20"/>
              </w:rPr>
              <w:t>прошириле могућности</w:t>
            </w:r>
            <w:r w:rsidRPr="00B201FF">
              <w:rPr>
                <w:rFonts w:ascii="Times New Roman" w:hAnsi="Times New Roman"/>
                <w:sz w:val="20"/>
                <w:szCs w:val="20"/>
              </w:rPr>
              <w:t xml:space="preserve"> деце са већим постигнућима да буду </w:t>
            </w:r>
            <w:r w:rsidRPr="00B201FF">
              <w:rPr>
                <w:rFonts w:ascii="Times New Roman" w:hAnsi="Times New Roman"/>
                <w:b/>
                <w:sz w:val="20"/>
                <w:szCs w:val="20"/>
              </w:rPr>
              <w:t>корисници стипендија и кредита</w:t>
            </w:r>
            <w:r w:rsidRPr="00B201FF">
              <w:rPr>
                <w:rFonts w:ascii="Times New Roman" w:hAnsi="Times New Roman"/>
                <w:sz w:val="20"/>
                <w:szCs w:val="20"/>
              </w:rPr>
              <w:t xml:space="preserve">. Министарство ће такође размотрити осигурање средстава за доделу стипендија за 300 средњошколаца са просечном оценом изнад 2,5 и за 40  студената  који уписују другу годину студија са просеком изнад 6,00 који су положили све испите из претходне године. Размотриће и обезбеђивање стипендија за све уписане студенте (постепено за сваку академску годину по 20% до академске 2022/23. године) на основу афирмативних мера, а затим ће </w:t>
            </w:r>
            <w:r w:rsidRPr="00B201FF">
              <w:rPr>
                <w:rFonts w:ascii="Times New Roman" w:hAnsi="Times New Roman"/>
                <w:sz w:val="20"/>
                <w:szCs w:val="20"/>
              </w:rPr>
              <w:lastRenderedPageBreak/>
              <w:t xml:space="preserve">увести критеријуме за задржавање ових стипендија након завршетка прве године студија. Омогућиће се коришћење </w:t>
            </w:r>
            <w:r w:rsidRPr="00B201FF">
              <w:rPr>
                <w:rFonts w:ascii="Times New Roman" w:hAnsi="Times New Roman"/>
                <w:b/>
                <w:sz w:val="20"/>
                <w:szCs w:val="20"/>
              </w:rPr>
              <w:t>студентских домова</w:t>
            </w:r>
            <w:r w:rsidRPr="00B201FF">
              <w:rPr>
                <w:rFonts w:ascii="Times New Roman" w:hAnsi="Times New Roman"/>
                <w:sz w:val="20"/>
                <w:szCs w:val="20"/>
              </w:rPr>
              <w:t xml:space="preserve"> за студенте уписане кроз афирмативне мере.</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1.5.1.3.</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1.5.1.4.</w:t>
            </w:r>
          </w:p>
        </w:tc>
        <w:tc>
          <w:tcPr>
            <w:tcW w:w="1020"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3.8.2.24.</w:t>
            </w:r>
          </w:p>
        </w:tc>
        <w:tc>
          <w:tcPr>
            <w:tcW w:w="1021" w:type="dxa"/>
            <w:gridSpan w:val="2"/>
          </w:tcPr>
          <w:p w:rsidR="00F32E1E" w:rsidRPr="00B201FF" w:rsidRDefault="006B5516" w:rsidP="00C90540">
            <w:pPr>
              <w:spacing w:after="0" w:line="240" w:lineRule="auto"/>
              <w:jc w:val="both"/>
              <w:rPr>
                <w:rFonts w:ascii="Times New Roman" w:hAnsi="Times New Roman"/>
                <w:sz w:val="20"/>
                <w:szCs w:val="20"/>
              </w:rPr>
            </w:pPr>
            <w:r>
              <w:rPr>
                <w:rFonts w:ascii="Times New Roman" w:hAnsi="Times New Roman"/>
                <w:sz w:val="20"/>
                <w:szCs w:val="20"/>
              </w:rPr>
              <w:t>Тачка 1.ц.</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Почетком децембра 2</w:t>
            </w:r>
            <w:r w:rsidR="00AF50CF">
              <w:rPr>
                <w:rFonts w:ascii="Times New Roman" w:eastAsia="Times New Roman" w:hAnsi="Times New Roman"/>
                <w:sz w:val="20"/>
                <w:szCs w:val="20"/>
              </w:rPr>
              <w:t>017</w:t>
            </w:r>
            <w:r w:rsidRPr="00B201FF">
              <w:rPr>
                <w:rFonts w:ascii="Times New Roman" w:eastAsia="Times New Roman" w:hAnsi="Times New Roman"/>
                <w:sz w:val="20"/>
                <w:szCs w:val="20"/>
              </w:rPr>
              <w:t>. године, донет је Правилник о изменама и допунама правилника о ученичким и студентским кредитима и стипендијама, који је утврдио блаже критеријуме за доделу стипендија и кредита припадницима осетљивих друштвених група. На основу Конкурса за доделу ученичких и студентских кредита и стипендија за школску 2017/18. годину, одобрено је 303 ученичке стипендије за ученике ромске националности. 10 рата ученичких стипендија, у појединачном месечном износу од 5.400,00 динара, исплаћено је ученицима,  закључно са  20.06.2018.године. Средства за ове намене планирана су у буџету РС за 2018.годину.</w:t>
            </w:r>
          </w:p>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Како би се остварио задати циљ,  измењен је </w:t>
            </w:r>
            <w:r w:rsidRPr="00B201FF">
              <w:rPr>
                <w:rFonts w:ascii="Times New Roman" w:eastAsia="Times New Roman" w:hAnsi="Times New Roman"/>
                <w:sz w:val="20"/>
                <w:szCs w:val="20"/>
              </w:rPr>
              <w:lastRenderedPageBreak/>
              <w:t xml:space="preserve">Правилник о ученичким и студентским кредитима и стипендијама (“Сл. гласник РС”, бр. 46/10, 47/11, 56/12, 75/13 и 111/17) у делу блажих критеријума за осетљиве друштвене групе – скинут је критеријум успеха  за ромске  ученике, ученике без оба родитеља и ученика са инвалидитетом. </w:t>
            </w:r>
          </w:p>
          <w:p w:rsidR="00F32E1E" w:rsidRDefault="00F32E1E" w:rsidP="00C90540">
            <w:pPr>
              <w:spacing w:after="0" w:line="240" w:lineRule="auto"/>
              <w:jc w:val="both"/>
              <w:rPr>
                <w:rFonts w:ascii="Times New Roman" w:eastAsia="Times New Roman" w:hAnsi="Times New Roman"/>
                <w:sz w:val="20"/>
                <w:szCs w:val="20"/>
              </w:rPr>
            </w:pPr>
          </w:p>
          <w:p w:rsidR="00725972" w:rsidRPr="008D28A7" w:rsidRDefault="00725972" w:rsidP="00725972">
            <w:pPr>
              <w:spacing w:after="0" w:line="240" w:lineRule="auto"/>
              <w:jc w:val="both"/>
              <w:rPr>
                <w:rFonts w:ascii="Times New Roman" w:eastAsia="Times New Roman" w:hAnsi="Times New Roman"/>
                <w:sz w:val="20"/>
                <w:szCs w:val="20"/>
              </w:rPr>
            </w:pPr>
            <w:r w:rsidRPr="00725972">
              <w:rPr>
                <w:rFonts w:ascii="Times New Roman" w:eastAsia="Times New Roman" w:hAnsi="Times New Roman"/>
                <w:sz w:val="20"/>
                <w:szCs w:val="20"/>
              </w:rPr>
              <w:t>За школску 2018/19. годину додељено је 547 стипендија</w:t>
            </w:r>
            <w:r w:rsidRPr="00725972">
              <w:rPr>
                <w:rFonts w:ascii="Times New Roman" w:eastAsia="Times New Roman" w:hAnsi="Times New Roman"/>
                <w:noProof/>
                <w:sz w:val="20"/>
                <w:szCs w:val="20"/>
              </w:rPr>
              <w:t xml:space="preserve">, од којих су </w:t>
            </w:r>
            <w:r w:rsidRPr="00725972">
              <w:rPr>
                <w:rFonts w:ascii="Times New Roman" w:eastAsia="Times New Roman" w:hAnsi="Times New Roman"/>
                <w:sz w:val="20"/>
                <w:szCs w:val="20"/>
              </w:rPr>
              <w:t xml:space="preserve">60% за  девојчице. </w:t>
            </w:r>
            <w:r w:rsidRPr="008D28A7">
              <w:rPr>
                <w:rFonts w:ascii="Times New Roman" w:eastAsia="Times New Roman" w:hAnsi="Times New Roman"/>
                <w:sz w:val="20"/>
                <w:szCs w:val="20"/>
              </w:rPr>
              <w:t xml:space="preserve">Израђен </w:t>
            </w:r>
            <w:r w:rsidR="00832515" w:rsidRPr="008D28A7">
              <w:rPr>
                <w:rFonts w:ascii="Times New Roman" w:eastAsia="Times New Roman" w:hAnsi="Times New Roman"/>
                <w:sz w:val="20"/>
                <w:szCs w:val="20"/>
              </w:rPr>
              <w:t xml:space="preserve">је </w:t>
            </w:r>
            <w:r w:rsidRPr="008D28A7">
              <w:rPr>
                <w:rFonts w:ascii="Times New Roman" w:eastAsia="Times New Roman" w:hAnsi="Times New Roman"/>
                <w:sz w:val="20"/>
                <w:szCs w:val="20"/>
              </w:rPr>
              <w:t>Конкурс за доделу ученичких стипендиј</w:t>
            </w:r>
            <w:r w:rsidR="00AF50CF" w:rsidRPr="008D28A7">
              <w:rPr>
                <w:rFonts w:ascii="Times New Roman" w:eastAsia="Times New Roman" w:hAnsi="Times New Roman"/>
                <w:sz w:val="20"/>
                <w:szCs w:val="20"/>
              </w:rPr>
              <w:t>а за школску 2019/2020.годину и о</w:t>
            </w:r>
            <w:r w:rsidRPr="008D28A7">
              <w:rPr>
                <w:rFonts w:ascii="Times New Roman" w:eastAsia="Times New Roman" w:hAnsi="Times New Roman"/>
                <w:sz w:val="20"/>
                <w:szCs w:val="20"/>
              </w:rPr>
              <w:t xml:space="preserve">бјављен као специјални број Просветног прегледа и на сајту МПНТР. </w:t>
            </w:r>
            <w:r w:rsidR="00AF50CF" w:rsidRPr="008D28A7">
              <w:rPr>
                <w:rFonts w:ascii="Times New Roman" w:eastAsia="Times New Roman" w:hAnsi="Times New Roman"/>
                <w:sz w:val="20"/>
                <w:szCs w:val="20"/>
              </w:rPr>
              <w:t xml:space="preserve">Право пријаве на Конкурс имају сви ученици уписани у средње школе на територији РС, без обзира на успех, </w:t>
            </w:r>
            <w:r w:rsidRPr="008D28A7">
              <w:rPr>
                <w:rFonts w:ascii="Times New Roman" w:eastAsia="Times New Roman" w:hAnsi="Times New Roman"/>
                <w:sz w:val="20"/>
                <w:szCs w:val="20"/>
              </w:rPr>
              <w:t xml:space="preserve">Рок за пријављивање </w:t>
            </w:r>
            <w:r w:rsidR="00832515" w:rsidRPr="008D28A7">
              <w:rPr>
                <w:rFonts w:ascii="Times New Roman" w:eastAsia="Times New Roman" w:hAnsi="Times New Roman"/>
                <w:sz w:val="20"/>
                <w:szCs w:val="20"/>
              </w:rPr>
              <w:t xml:space="preserve">је </w:t>
            </w:r>
            <w:r w:rsidRPr="008D28A7">
              <w:rPr>
                <w:rFonts w:ascii="Times New Roman" w:eastAsia="Times New Roman" w:hAnsi="Times New Roman"/>
                <w:sz w:val="20"/>
                <w:szCs w:val="20"/>
              </w:rPr>
              <w:t xml:space="preserve"> од 2. до 30. септембра 2019.године.</w:t>
            </w:r>
          </w:p>
          <w:p w:rsidR="00F32E1E" w:rsidRPr="00725972" w:rsidRDefault="00F32E1E" w:rsidP="00832515">
            <w:pPr>
              <w:spacing w:after="0" w:line="240" w:lineRule="auto"/>
              <w:jc w:val="both"/>
              <w:rPr>
                <w:rFonts w:ascii="Times New Roman" w:eastAsia="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28.</w:t>
            </w:r>
            <w:r w:rsidRPr="00B201FF">
              <w:rPr>
                <w:rFonts w:ascii="Times New Roman" w:hAnsi="Times New Roman"/>
                <w:sz w:val="20"/>
                <w:szCs w:val="20"/>
              </w:rPr>
              <w:t xml:space="preserve">Министарство просвете, науке и технолошког развоја ће ревидирати постојеће и </w:t>
            </w:r>
            <w:r w:rsidRPr="00B201FF">
              <w:rPr>
                <w:rFonts w:ascii="Times New Roman" w:hAnsi="Times New Roman"/>
                <w:b/>
                <w:sz w:val="20"/>
                <w:szCs w:val="20"/>
              </w:rPr>
              <w:t>усвојити нове процедуре за образовање одраслих</w:t>
            </w:r>
            <w:r w:rsidRPr="00B201FF">
              <w:rPr>
                <w:rFonts w:ascii="Times New Roman" w:hAnsi="Times New Roman"/>
                <w:sz w:val="20"/>
                <w:szCs w:val="20"/>
              </w:rPr>
              <w:t xml:space="preserve"> које ће допринети даљем повећању обухвата одраслих ромске националности. Како више од 60% Рома и Ромкиња који похађају наставу присуствује програмима функционалног образовања одраслих, Министарство просвете, науке и технолошког развоја ће у наредном периоду планирати увођење наставе изборног предмета Ромског језика са елементима националне културе у школама које предају овај програм. Штавише, Министарство ће пружити подршку школама за </w:t>
            </w:r>
            <w:r w:rsidRPr="00B201FF">
              <w:rPr>
                <w:rFonts w:ascii="Times New Roman" w:hAnsi="Times New Roman"/>
                <w:b/>
                <w:sz w:val="20"/>
                <w:szCs w:val="20"/>
              </w:rPr>
              <w:t>организовање активности прилагођених женама , нарочито младим мајкама</w:t>
            </w:r>
            <w:r w:rsidRPr="00B201FF">
              <w:rPr>
                <w:rFonts w:ascii="Times New Roman" w:hAnsi="Times New Roman"/>
                <w:sz w:val="20"/>
                <w:szCs w:val="20"/>
              </w:rPr>
              <w:t xml:space="preserve"> (кроз бесплатан превоз до школе, рад у подстандардним насељима, омогућавањем чувања деце итд.).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1.6.1.3.</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1.6.1.5.</w:t>
            </w:r>
          </w:p>
        </w:tc>
        <w:tc>
          <w:tcPr>
            <w:tcW w:w="1020"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3.8.2.25.</w:t>
            </w:r>
          </w:p>
        </w:tc>
        <w:tc>
          <w:tcPr>
            <w:tcW w:w="1021" w:type="dxa"/>
            <w:gridSpan w:val="2"/>
          </w:tcPr>
          <w:p w:rsidR="00F32E1E" w:rsidRPr="00865FE3" w:rsidRDefault="003D48A7"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Донет је Годишњи план образовања одраслих за 2018.годину („Сл. гласник“, бр. 60/2018 од 3.08.2018.) и Правилникa о садржају и начину вођења евиденције и издавању јавних исправа за основно образовање одраслих („Сл. гласник РС”, број 65/18 0д 13 аугуста 2018). </w:t>
            </w:r>
          </w:p>
          <w:p w:rsidR="00AF50CF" w:rsidRPr="008D28A7" w:rsidRDefault="00F32E1E" w:rsidP="00AF50CF">
            <w:pPr>
              <w:spacing w:after="0" w:line="240" w:lineRule="auto"/>
              <w:jc w:val="both"/>
              <w:rPr>
                <w:rFonts w:ascii="Times New Roman" w:hAnsi="Times New Roman"/>
              </w:rPr>
            </w:pPr>
            <w:r w:rsidRPr="00B201FF">
              <w:rPr>
                <w:rFonts w:ascii="Times New Roman" w:hAnsi="Times New Roman"/>
                <w:sz w:val="20"/>
                <w:szCs w:val="20"/>
              </w:rPr>
              <w:t>Извештај о реализација Годишњег плана образовања одраслих у 2017. години показује  велики обухват у  основном образовању одраслих (по моделу функционалног основног образовања одраслих). У 2018. години планирана је реализација основног образовања одраслих на територији 15 школских управа, у 64 основне школе. Планирани број полазника основног образовања одраслих у школској 2017/2018. години је 5.912.  Правилником о упису ученика у средњу школу ученицима старијим од 17 година, одраслим полазницима и ученицима ромске националности омогућава се лакши упис у жељену средњу школу.</w:t>
            </w:r>
            <w:r w:rsidR="00AF50CF" w:rsidRPr="008D28A7">
              <w:rPr>
                <w:rFonts w:ascii="Times New Roman" w:hAnsi="Times New Roman"/>
                <w:sz w:val="20"/>
                <w:szCs w:val="20"/>
              </w:rPr>
              <w:t>Процена је да  програм функционалног основног образовања одраслих похађа 40% припадника ромске заједнице.</w:t>
            </w:r>
          </w:p>
          <w:p w:rsidR="00F32E1E" w:rsidRPr="00B201FF" w:rsidRDefault="00F32E1E" w:rsidP="00C90540">
            <w:pPr>
              <w:spacing w:after="0" w:line="240" w:lineRule="auto"/>
              <w:jc w:val="both"/>
              <w:rPr>
                <w:rFonts w:ascii="Times New Roman" w:hAnsi="Times New Roman"/>
                <w:sz w:val="20"/>
                <w:szCs w:val="20"/>
              </w:rPr>
            </w:pP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Сходно одредбама Правилника о упису у средњу школу, Глава V од чланa 85- 92(„Сл. гласник РС, бр. 23/2018 од 23.марта 2018. године), a које се односе на мере и поступке за упис полазника који су завршили програм основног образовања одраслих у средњу школу под повољним условима, ради постизања пуне равноправности, прикупљени су подаци о свим полазницима ФООО у основним школама и школама за образовање одраслих који ове године завршавају 8. разред у оквиру трећег циклуса. На овај начин ученицима млађим и  старијим од 17 година и ученицима ромске националности омогућава се лакши упис у жељену средњу школу у редовном и ванредном статусу.</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Када је реч о неформалном образовању одраслих од укупно 225  захтева за акредитацију Јавно признатих организатора обука (ЈПОО), у овом извештајном периоду за 55 организатора је процедура завршена и добили су решење министра за акредитацију у трајању од 5 година.</w:t>
            </w:r>
          </w:p>
          <w:p w:rsidR="00AF50CF" w:rsidRPr="00AF50CF" w:rsidRDefault="00AF50CF" w:rsidP="00C90540">
            <w:pPr>
              <w:spacing w:after="0" w:line="240" w:lineRule="auto"/>
              <w:jc w:val="both"/>
              <w:rPr>
                <w:rFonts w:ascii="Times New Roman" w:hAnsi="Times New Roman"/>
                <w:sz w:val="20"/>
                <w:szCs w:val="20"/>
              </w:rPr>
            </w:pPr>
            <w:r w:rsidRPr="008D28A7">
              <w:rPr>
                <w:rFonts w:ascii="Times New Roman" w:hAnsi="Times New Roman"/>
                <w:sz w:val="20"/>
                <w:szCs w:val="20"/>
              </w:rPr>
              <w:t>Израђен је Правилник о педагошком и андрагошком асистенту који је у процедури усвајања и усаглашавања са другим подзаконским актима. Овим подзаконским актом ће бити ближе дефинисан опис посла андрагошког асистента. Обезбеђена је подршка раду тимова КВиС у стручним школама које нуде дуално образовање, како би надоградили своје вештине за подршку ромским ученицима у превенцији напуштања школовања и олакшавању њиховог преласка из школе у свет рада. Пружена је и подршка унапређивању постојећих и развоју нових програма КВиС за незапослене младе ван система образовања, као и младе из осетљивих група.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29.</w:t>
            </w:r>
            <w:r w:rsidRPr="00B201FF">
              <w:rPr>
                <w:rFonts w:ascii="Times New Roman" w:hAnsi="Times New Roman"/>
                <w:sz w:val="20"/>
                <w:szCs w:val="20"/>
              </w:rPr>
              <w:t xml:space="preserve">Министарство просвете, науке и технолошког развоја радиће на унапређењу прописа и процедура које регулишу реализацију функционалног </w:t>
            </w:r>
            <w:r w:rsidRPr="00B201FF">
              <w:rPr>
                <w:rFonts w:ascii="Times New Roman" w:hAnsi="Times New Roman"/>
                <w:sz w:val="20"/>
                <w:szCs w:val="20"/>
              </w:rPr>
              <w:lastRenderedPageBreak/>
              <w:t xml:space="preserve">елементарног програма образовања одраслих (као што је планирано Акционим планом за 2017-2018.), са јасно дефинисаним надлежностима. </w:t>
            </w:r>
            <w:r w:rsidRPr="00B201FF">
              <w:rPr>
                <w:rFonts w:ascii="Times New Roman" w:hAnsi="Times New Roman"/>
                <w:b/>
                <w:sz w:val="20"/>
                <w:szCs w:val="20"/>
              </w:rPr>
              <w:t>Обуке за тржиште рада</w:t>
            </w:r>
            <w:r w:rsidRPr="00B201FF">
              <w:rPr>
                <w:rFonts w:ascii="Times New Roman" w:hAnsi="Times New Roman"/>
                <w:sz w:val="20"/>
                <w:szCs w:val="20"/>
              </w:rPr>
              <w:t xml:space="preserve"> ће бити спроведене у сарадњи са Националном службом за запошљавање и са ЗУОВ (јавно признатим носиоцем акредитованих програма стручног усавршавања), под повољнијим условима за ромске кандидате, усредсређујући се на већу покривеност Ромкиња (око 40%).</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1.6.1.3.</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1.6.1.5.</w:t>
            </w:r>
          </w:p>
        </w:tc>
        <w:tc>
          <w:tcPr>
            <w:tcW w:w="1020"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lastRenderedPageBreak/>
              <w:t>3.8.2.25.</w:t>
            </w:r>
          </w:p>
        </w:tc>
        <w:tc>
          <w:tcPr>
            <w:tcW w:w="1021" w:type="dxa"/>
            <w:gridSpan w:val="2"/>
          </w:tcPr>
          <w:p w:rsidR="00F32E1E" w:rsidRPr="00865FE3" w:rsidRDefault="003D48A7"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C90540" w:rsidRDefault="00F32E1E" w:rsidP="00C90540">
            <w:pPr>
              <w:spacing w:after="0" w:line="240" w:lineRule="auto"/>
              <w:jc w:val="both"/>
              <w:rPr>
                <w:rFonts w:ascii="Times New Roman" w:hAnsi="Times New Roman"/>
                <w:sz w:val="20"/>
                <w:szCs w:val="20"/>
              </w:rPr>
            </w:pPr>
            <w:r w:rsidRPr="00C90540">
              <w:rPr>
                <w:rFonts w:ascii="Times New Roman" w:hAnsi="Times New Roman"/>
                <w:sz w:val="20"/>
                <w:szCs w:val="20"/>
              </w:rPr>
              <w:t xml:space="preserve">Примењена су два већ донета  подзаконска акта за образовање одраслих: Донет је Годишњи план образовања одраслих за 2018.годину („Сл. гласник“, </w:t>
            </w:r>
            <w:r w:rsidRPr="00C90540">
              <w:rPr>
                <w:rFonts w:ascii="Times New Roman" w:hAnsi="Times New Roman"/>
                <w:sz w:val="20"/>
                <w:szCs w:val="20"/>
              </w:rPr>
              <w:lastRenderedPageBreak/>
              <w:t xml:space="preserve">бр. 60/2018 од 3.08.2018.) и Правилник о садржају и начину вођења евиденције и издавању јавних исправа за основно образовање одраслих („Сл. гласник РС”, број 65/18 0д 13 аугуста 2018). </w:t>
            </w:r>
          </w:p>
          <w:p w:rsidR="00F32E1E" w:rsidRPr="00C90540" w:rsidRDefault="00F32E1E" w:rsidP="00C90540">
            <w:pPr>
              <w:spacing w:after="0" w:line="240" w:lineRule="auto"/>
              <w:jc w:val="both"/>
              <w:rPr>
                <w:rFonts w:ascii="Times New Roman" w:hAnsi="Times New Roman"/>
                <w:sz w:val="20"/>
                <w:szCs w:val="20"/>
              </w:rPr>
            </w:pPr>
            <w:r w:rsidRPr="00C90540">
              <w:rPr>
                <w:rFonts w:ascii="Times New Roman" w:hAnsi="Times New Roman"/>
                <w:sz w:val="20"/>
                <w:szCs w:val="20"/>
              </w:rPr>
              <w:t>.Планирани број полазника основног образовања одраслих у школској 2017/2018. години је 5.912.  Правилником о упису ученика у средњу школу ученицима старијим од 17 година, одраслим полазницима и ученицима ромске националности омогућава се лакши упис у жељену средњу школу.</w:t>
            </w:r>
          </w:p>
          <w:p w:rsidR="00F32E1E" w:rsidRPr="00C90540" w:rsidRDefault="00F32E1E" w:rsidP="00C90540">
            <w:pPr>
              <w:spacing w:after="0" w:line="240" w:lineRule="auto"/>
              <w:jc w:val="both"/>
              <w:rPr>
                <w:rFonts w:ascii="Times New Roman" w:hAnsi="Times New Roman"/>
                <w:sz w:val="20"/>
                <w:szCs w:val="20"/>
              </w:rPr>
            </w:pPr>
            <w:r w:rsidRPr="00C90540">
              <w:rPr>
                <w:rFonts w:ascii="Times New Roman" w:hAnsi="Times New Roman"/>
                <w:sz w:val="20"/>
                <w:szCs w:val="20"/>
              </w:rPr>
              <w:t>Када је реч о неформалном образовању одраслих од укупно 225  захтева за акредитацију Јавно признатих организатора обука (ЈПОО), у овом извештајном периоду за 55 организатора је процедура завршена и добили су решење министра за акредитацију у трајању од 5 година.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30.</w:t>
            </w:r>
            <w:r w:rsidRPr="00B201FF">
              <w:rPr>
                <w:rFonts w:ascii="Times New Roman" w:hAnsi="Times New Roman"/>
                <w:sz w:val="20"/>
                <w:szCs w:val="20"/>
              </w:rPr>
              <w:t xml:space="preserve">Као што је већ договорено у закључцима семинара 2015. године, Министарство просвете, науке и технолошког развоја, у сарадњи са Комесаријатом за избеглице и миграције, </w:t>
            </w:r>
            <w:r w:rsidRPr="00B201FF">
              <w:rPr>
                <w:rFonts w:ascii="Times New Roman" w:hAnsi="Times New Roman"/>
                <w:b/>
                <w:sz w:val="20"/>
                <w:szCs w:val="20"/>
              </w:rPr>
              <w:t>наставиће да унапређује</w:t>
            </w:r>
            <w:r w:rsidRPr="00B201FF">
              <w:rPr>
                <w:rFonts w:ascii="Times New Roman" w:hAnsi="Times New Roman"/>
                <w:sz w:val="20"/>
                <w:szCs w:val="20"/>
              </w:rPr>
              <w:t xml:space="preserve"> постојећи модел за </w:t>
            </w:r>
            <w:r w:rsidRPr="00B201FF">
              <w:rPr>
                <w:rFonts w:ascii="Times New Roman" w:hAnsi="Times New Roman"/>
                <w:b/>
                <w:sz w:val="20"/>
                <w:szCs w:val="20"/>
              </w:rPr>
              <w:t>реинтеграцију деце враћене</w:t>
            </w:r>
            <w:r w:rsidRPr="00B201FF">
              <w:rPr>
                <w:rFonts w:ascii="Times New Roman" w:hAnsi="Times New Roman"/>
                <w:sz w:val="20"/>
                <w:szCs w:val="20"/>
              </w:rPr>
              <w:t xml:space="preserve"> у складу са Споразумом о реадмисији и деце која пролазе процес унутрашњих миграција, путем додатних облика подршке, као што је учење српског језика као не-матерњег језика и подршка за учење током летњег распуста. У редовној настави примењују се општи стандарди постигнућа за наставни предмет Српски као нематерњи језик који наставници могу применити као додатну подршку ученицима враћеним по Споразуму о реадмисији.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865FE3" w:rsidRDefault="003D48A7"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C90540" w:rsidRDefault="00F32E1E" w:rsidP="00C90540">
            <w:pPr>
              <w:tabs>
                <w:tab w:val="left" w:pos="216"/>
              </w:tabs>
              <w:spacing w:after="0" w:line="240" w:lineRule="auto"/>
              <w:jc w:val="both"/>
              <w:rPr>
                <w:rFonts w:ascii="Times New Roman" w:eastAsia="Times New Roman" w:hAnsi="Times New Roman"/>
                <w:sz w:val="20"/>
                <w:szCs w:val="20"/>
              </w:rPr>
            </w:pPr>
            <w:r w:rsidRPr="00C90540">
              <w:rPr>
                <w:rFonts w:ascii="Times New Roman" w:eastAsia="Times New Roman" w:hAnsi="Times New Roman"/>
                <w:sz w:val="20"/>
                <w:szCs w:val="20"/>
              </w:rPr>
              <w:t>Током школске 2018/19. године евидентирано је укупно 137 ученика (65 девојчица и 72 дечака) који су са породицама враћени по Споразуму о реадмисији из западноевропских земаља.</w:t>
            </w:r>
            <w:r w:rsidRPr="00C90540">
              <w:rPr>
                <w:rFonts w:ascii="Times New Roman" w:hAnsi="Times New Roman"/>
                <w:sz w:val="20"/>
                <w:szCs w:val="20"/>
              </w:rPr>
              <w:t>У</w:t>
            </w:r>
            <w:r w:rsidRPr="00C90540">
              <w:rPr>
                <w:rFonts w:ascii="Times New Roman" w:eastAsia="Times New Roman" w:hAnsi="Times New Roman"/>
                <w:sz w:val="20"/>
                <w:szCs w:val="20"/>
              </w:rPr>
              <w:t>кључени су у 37 основних школа у следећим школским управама: Београд, Крагујевац, Чачак, Нови Сад, Лесковац, Ваљево, Сомбор, Зајечар, Крушевац, Ниш, Зрењанин и Пожаревац.  Највећа концентрација повратника забележена је у школским управама Београд, Ниш и Лесковац. МПНТР је по поједностављеној процедури током школске 2018/19. године реализовало 28 захтева за изједначавање сведочанстава односно захтева за нострификацију диплома, што је у многоме олакшало похађање наставе. Додатна мера подршке која је пружена током школске 2018/19. године су бесплатни уџбеници који су додељени за 114 ученика из ове друштвене групе.</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31.</w:t>
            </w:r>
            <w:r w:rsidRPr="00B201FF">
              <w:rPr>
                <w:rFonts w:ascii="Times New Roman" w:hAnsi="Times New Roman"/>
                <w:sz w:val="20"/>
                <w:szCs w:val="20"/>
              </w:rPr>
              <w:t xml:space="preserve">Рад </w:t>
            </w:r>
            <w:r w:rsidRPr="00B201FF">
              <w:rPr>
                <w:rFonts w:ascii="Times New Roman" w:hAnsi="Times New Roman"/>
                <w:b/>
                <w:sz w:val="20"/>
                <w:szCs w:val="20"/>
              </w:rPr>
              <w:t>Одељења за ромски</w:t>
            </w:r>
            <w:r w:rsidRPr="00B201FF">
              <w:rPr>
                <w:rFonts w:ascii="Times New Roman" w:hAnsi="Times New Roman"/>
                <w:sz w:val="20"/>
                <w:szCs w:val="20"/>
              </w:rPr>
              <w:t xml:space="preserve"> језик на Филолошком </w:t>
            </w:r>
            <w:r w:rsidRPr="00B201FF">
              <w:rPr>
                <w:rFonts w:ascii="Times New Roman" w:hAnsi="Times New Roman"/>
                <w:b/>
                <w:sz w:val="20"/>
                <w:szCs w:val="20"/>
              </w:rPr>
              <w:t>факултету</w:t>
            </w:r>
            <w:r w:rsidRPr="00B201FF">
              <w:rPr>
                <w:rFonts w:ascii="Times New Roman" w:hAnsi="Times New Roman"/>
                <w:sz w:val="20"/>
                <w:szCs w:val="20"/>
              </w:rPr>
              <w:t xml:space="preserve"> Универзитета у Београду додатно ће се </w:t>
            </w:r>
            <w:r w:rsidRPr="00B201FF">
              <w:rPr>
                <w:rFonts w:ascii="Times New Roman" w:hAnsi="Times New Roman"/>
                <w:b/>
                <w:sz w:val="20"/>
                <w:szCs w:val="20"/>
              </w:rPr>
              <w:t>ојачати</w:t>
            </w:r>
            <w:r w:rsidRPr="00B201FF">
              <w:rPr>
                <w:rFonts w:ascii="Times New Roman" w:hAnsi="Times New Roman"/>
                <w:sz w:val="20"/>
                <w:szCs w:val="20"/>
              </w:rPr>
              <w:t xml:space="preserve"> кроз сарадњу са Националним саветом ромске националне мањине у циљу едукације </w:t>
            </w:r>
            <w:r w:rsidRPr="00B201FF">
              <w:rPr>
                <w:rFonts w:ascii="Times New Roman" w:hAnsi="Times New Roman"/>
                <w:sz w:val="20"/>
                <w:szCs w:val="20"/>
              </w:rPr>
              <w:lastRenderedPageBreak/>
              <w:t>наставника за рад у образовним и научноистраживачким активностима у вези са ромским језиком и културом (као што је планирано Акционим планом за 2017-2018.). Ово такође подразумева усклађивање спровођења наставних планова и програма и надлежности за примену изборног предмета ромског језика са елементима националне културе на територији Републике Србије. Осим тога, укључује и унапређење стандарда квалитета за уџбенике како би се уклонио дискриминаторни садржај из уџбеника на свим нивоима образовања које одобрава Завод за унапређење образовања и васпитања.</w:t>
            </w:r>
          </w:p>
        </w:tc>
        <w:tc>
          <w:tcPr>
            <w:tcW w:w="1337" w:type="dxa"/>
          </w:tcPr>
          <w:p w:rsidR="00F32E1E" w:rsidRPr="00B201FF" w:rsidRDefault="00F32E1E" w:rsidP="00C90540">
            <w:pPr>
              <w:spacing w:after="0" w:line="240" w:lineRule="auto"/>
              <w:jc w:val="both"/>
              <w:rPr>
                <w:rFonts w:ascii="Times New Roman" w:hAnsi="Times New Roman"/>
                <w:sz w:val="20"/>
                <w:szCs w:val="20"/>
              </w:rPr>
            </w:pPr>
            <w:r>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1.4.1.2.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1.4.1.3.</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3.8.1.13. </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3.8.2.27. </w:t>
            </w:r>
          </w:p>
          <w:p w:rsidR="00F32E1E" w:rsidRP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3.8.2.28.</w:t>
            </w:r>
          </w:p>
        </w:tc>
        <w:tc>
          <w:tcPr>
            <w:tcW w:w="1021" w:type="dxa"/>
            <w:gridSpan w:val="2"/>
          </w:tcPr>
          <w:p w:rsidR="00F32E1E" w:rsidRPr="00865FE3" w:rsidRDefault="003D48A7"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Default="00F32E1E" w:rsidP="00C90540">
            <w:pPr>
              <w:spacing w:after="0" w:line="240" w:lineRule="auto"/>
              <w:jc w:val="both"/>
              <w:rPr>
                <w:rFonts w:ascii="Times New Roman" w:eastAsia="Times New Roman" w:hAnsi="Times New Roman"/>
                <w:noProof/>
                <w:sz w:val="20"/>
                <w:szCs w:val="20"/>
              </w:rPr>
            </w:pPr>
            <w:r w:rsidRPr="00C90540">
              <w:rPr>
                <w:rFonts w:ascii="Times New Roman" w:eastAsia="Times New Roman" w:hAnsi="Times New Roman"/>
                <w:sz w:val="20"/>
                <w:szCs w:val="20"/>
              </w:rPr>
              <w:t xml:space="preserve">Бележи се континуирани раст ученика који похађају изборни предмет </w:t>
            </w:r>
            <w:r w:rsidRPr="00C90540">
              <w:rPr>
                <w:rFonts w:ascii="Times New Roman" w:eastAsia="Times New Roman" w:hAnsi="Times New Roman"/>
                <w:i/>
                <w:sz w:val="20"/>
                <w:szCs w:val="20"/>
              </w:rPr>
              <w:t xml:space="preserve">Ромски језик са елементима националне културе. </w:t>
            </w:r>
            <w:r w:rsidRPr="00C90540">
              <w:rPr>
                <w:rFonts w:ascii="Times New Roman" w:eastAsia="Times New Roman" w:hAnsi="Times New Roman"/>
                <w:noProof/>
                <w:sz w:val="20"/>
                <w:szCs w:val="20"/>
              </w:rPr>
              <w:t xml:space="preserve"> У школској 2017-18. години реализовао се у  79 ЈЛС у 77 основних школа, а </w:t>
            </w:r>
            <w:r w:rsidRPr="00C90540">
              <w:rPr>
                <w:rFonts w:ascii="Times New Roman" w:eastAsia="Times New Roman" w:hAnsi="Times New Roman"/>
                <w:noProof/>
                <w:sz w:val="20"/>
                <w:szCs w:val="20"/>
              </w:rPr>
              <w:lastRenderedPageBreak/>
              <w:t xml:space="preserve">похађало га 2 709  ученика. У школској 2018/19. години овај изборни предмет похађа 2459 ученика у 75 основних школа. </w:t>
            </w:r>
          </w:p>
          <w:p w:rsidR="00AF50CF" w:rsidRPr="008D28A7" w:rsidRDefault="00AF50CF" w:rsidP="00C90540">
            <w:pPr>
              <w:spacing w:after="0" w:line="240" w:lineRule="auto"/>
              <w:jc w:val="both"/>
              <w:rPr>
                <w:rFonts w:ascii="Times New Roman" w:eastAsia="Times New Roman" w:hAnsi="Times New Roman"/>
                <w:sz w:val="20"/>
                <w:szCs w:val="20"/>
              </w:rPr>
            </w:pPr>
            <w:r w:rsidRPr="008D28A7">
              <w:rPr>
                <w:rFonts w:ascii="Times New Roman" w:eastAsia="Times New Roman" w:hAnsi="Times New Roman"/>
                <w:sz w:val="20"/>
                <w:szCs w:val="20"/>
              </w:rPr>
              <w:t xml:space="preserve">Прелиминарни подаци о похађању изборног предмета/програма </w:t>
            </w:r>
            <w:r w:rsidRPr="008D28A7">
              <w:rPr>
                <w:rFonts w:ascii="Times New Roman" w:eastAsia="Times New Roman" w:hAnsi="Times New Roman"/>
                <w:i/>
                <w:sz w:val="20"/>
                <w:szCs w:val="20"/>
              </w:rPr>
              <w:t>Ромски језик са елементима националне културе</w:t>
            </w:r>
            <w:r w:rsidRPr="008D28A7">
              <w:rPr>
                <w:rFonts w:ascii="Times New Roman" w:eastAsia="Times New Roman" w:hAnsi="Times New Roman"/>
                <w:sz w:val="20"/>
                <w:szCs w:val="20"/>
              </w:rPr>
              <w:t xml:space="preserve"> у школској 2019/20. години говоре да је број пријављених ученика  2261 ученика у 63 основне школе. МПНТР улаже додатне напоре да информише родитеље/законске заступнике, као и да у ову активност укључи Национални савет ромске националне мањине. Имајући у виду да је школска година на почетку, очекује се већи број ученика који ће похађати овај изборни програм</w:t>
            </w:r>
          </w:p>
          <w:p w:rsidR="00AF50CF" w:rsidRPr="00C90540" w:rsidRDefault="00F32E1E" w:rsidP="00AF50CF">
            <w:pPr>
              <w:spacing w:after="0" w:line="240" w:lineRule="auto"/>
              <w:jc w:val="both"/>
              <w:rPr>
                <w:rFonts w:ascii="Times New Roman" w:eastAsia="Times New Roman" w:hAnsi="Times New Roman"/>
                <w:i/>
                <w:sz w:val="20"/>
                <w:szCs w:val="20"/>
              </w:rPr>
            </w:pPr>
            <w:r w:rsidRPr="00C90540">
              <w:rPr>
                <w:rFonts w:ascii="Times New Roman" w:eastAsia="Times New Roman" w:hAnsi="Times New Roman"/>
                <w:sz w:val="20"/>
                <w:szCs w:val="20"/>
              </w:rPr>
              <w:t xml:space="preserve">За изборни предмет </w:t>
            </w:r>
            <w:r w:rsidRPr="00C90540">
              <w:rPr>
                <w:rFonts w:ascii="Times New Roman" w:eastAsia="Times New Roman" w:hAnsi="Times New Roman"/>
                <w:i/>
                <w:sz w:val="20"/>
                <w:szCs w:val="20"/>
              </w:rPr>
              <w:t>Ромски језик са елементима националне културе</w:t>
            </w:r>
            <w:r w:rsidRPr="00C90540">
              <w:rPr>
                <w:rFonts w:ascii="Times New Roman" w:eastAsia="Times New Roman" w:hAnsi="Times New Roman"/>
                <w:sz w:val="20"/>
                <w:szCs w:val="20"/>
              </w:rPr>
              <w:t xml:space="preserve"> одштампане су и налазе се у Допуни каталога уџбеника </w:t>
            </w:r>
            <w:r w:rsidRPr="00C90540">
              <w:rPr>
                <w:rFonts w:ascii="Times New Roman" w:eastAsia="Times New Roman" w:hAnsi="Times New Roman"/>
                <w:b/>
                <w:sz w:val="20"/>
                <w:szCs w:val="20"/>
              </w:rPr>
              <w:t>(</w:t>
            </w:r>
            <w:r w:rsidRPr="00C90540">
              <w:rPr>
                <w:rFonts w:ascii="Times New Roman" w:eastAsia="Times New Roman" w:hAnsi="Times New Roman"/>
                <w:i/>
                <w:sz w:val="20"/>
                <w:szCs w:val="20"/>
              </w:rPr>
              <w:t xml:space="preserve">„Службени гласник РС–Просветни гласник”,бр.9/16) </w:t>
            </w:r>
            <w:r w:rsidRPr="00C90540">
              <w:rPr>
                <w:rFonts w:ascii="Times New Roman" w:eastAsia="Times New Roman" w:hAnsi="Times New Roman"/>
                <w:sz w:val="20"/>
                <w:szCs w:val="20"/>
              </w:rPr>
              <w:t>за основну школу</w:t>
            </w:r>
            <w:r w:rsidRPr="00C90540">
              <w:rPr>
                <w:rFonts w:ascii="Times New Roman" w:eastAsia="Times New Roman" w:hAnsi="Times New Roman"/>
                <w:i/>
                <w:sz w:val="20"/>
                <w:szCs w:val="20"/>
              </w:rPr>
              <w:t xml:space="preserve">, </w:t>
            </w:r>
            <w:r w:rsidRPr="00C90540">
              <w:rPr>
                <w:rFonts w:ascii="Times New Roman" w:eastAsia="Times New Roman" w:hAnsi="Times New Roman"/>
                <w:sz w:val="20"/>
                <w:szCs w:val="20"/>
              </w:rPr>
              <w:t>а који ће се користити од школске2018/2019.године,следећиуџбеници на ромском језику:</w:t>
            </w:r>
            <w:r w:rsidRPr="00C90540">
              <w:rPr>
                <w:rFonts w:ascii="Times New Roman" w:eastAsia="Times New Roman" w:hAnsi="Times New Roman"/>
                <w:i/>
                <w:sz w:val="20"/>
                <w:szCs w:val="20"/>
              </w:rPr>
              <w:t>Читанка за четврти разред основне школе на ромском језику</w:t>
            </w:r>
            <w:r w:rsidRPr="00C90540">
              <w:rPr>
                <w:rFonts w:ascii="Times New Roman" w:eastAsia="Times New Roman" w:hAnsi="Times New Roman"/>
                <w:sz w:val="20"/>
                <w:szCs w:val="20"/>
              </w:rPr>
              <w:t xml:space="preserve">; </w:t>
            </w:r>
            <w:r w:rsidRPr="00C90540">
              <w:rPr>
                <w:rFonts w:ascii="Times New Roman" w:eastAsia="Times New Roman" w:hAnsi="Times New Roman"/>
                <w:i/>
                <w:sz w:val="20"/>
                <w:szCs w:val="20"/>
              </w:rPr>
              <w:t>Читанка за трећи разред основнешколе на ромском језику</w:t>
            </w:r>
            <w:r w:rsidRPr="00C90540">
              <w:rPr>
                <w:rFonts w:ascii="Times New Roman" w:eastAsia="Times New Roman" w:hAnsi="Times New Roman"/>
                <w:sz w:val="20"/>
                <w:szCs w:val="20"/>
              </w:rPr>
              <w:t xml:space="preserve">; </w:t>
            </w:r>
            <w:r w:rsidRPr="00C90540">
              <w:rPr>
                <w:rFonts w:ascii="Times New Roman" w:eastAsia="Times New Roman" w:hAnsi="Times New Roman"/>
                <w:i/>
                <w:sz w:val="20"/>
                <w:szCs w:val="20"/>
              </w:rPr>
              <w:t>Буквар за2.разред основне школе занаставу на ромском језику</w:t>
            </w:r>
            <w:r w:rsidR="00AF50CF">
              <w:rPr>
                <w:rFonts w:ascii="Times New Roman" w:eastAsia="Times New Roman" w:hAnsi="Times New Roman"/>
                <w:i/>
                <w:sz w:val="20"/>
                <w:szCs w:val="20"/>
              </w:rPr>
              <w:t xml:space="preserve">; </w:t>
            </w:r>
            <w:r w:rsidR="00AF50CF" w:rsidRPr="00C90540">
              <w:rPr>
                <w:rFonts w:ascii="Times New Roman" w:eastAsia="Times New Roman" w:hAnsi="Times New Roman"/>
                <w:i/>
                <w:sz w:val="20"/>
                <w:szCs w:val="20"/>
              </w:rPr>
              <w:t>Сликовница за 1.разред основне школе.</w:t>
            </w:r>
          </w:p>
          <w:p w:rsidR="00AF50CF" w:rsidRPr="00AF50CF" w:rsidRDefault="00F32E1E" w:rsidP="00C90540">
            <w:pPr>
              <w:spacing w:before="240" w:after="240" w:line="240" w:lineRule="auto"/>
              <w:jc w:val="both"/>
              <w:rPr>
                <w:rFonts w:ascii="Times New Roman" w:eastAsia="Times New Roman" w:hAnsi="Times New Roman"/>
                <w:i/>
                <w:noProof/>
                <w:sz w:val="20"/>
                <w:szCs w:val="20"/>
              </w:rPr>
            </w:pPr>
            <w:r w:rsidRPr="00C90540">
              <w:rPr>
                <w:rFonts w:ascii="Times New Roman" w:eastAsia="Times New Roman" w:hAnsi="Times New Roman"/>
                <w:noProof/>
                <w:sz w:val="20"/>
                <w:szCs w:val="20"/>
              </w:rPr>
              <w:t xml:space="preserve">Са циљем унапређивања образовања ромске националне мањине и изборног  предмета </w:t>
            </w:r>
            <w:r w:rsidRPr="00C90540">
              <w:rPr>
                <w:rFonts w:ascii="Times New Roman" w:eastAsia="Times New Roman" w:hAnsi="Times New Roman"/>
                <w:i/>
                <w:noProof/>
                <w:sz w:val="20"/>
                <w:szCs w:val="20"/>
              </w:rPr>
              <w:t>Ромски језик са елементима националне културе</w:t>
            </w:r>
            <w:r w:rsidRPr="00C90540">
              <w:rPr>
                <w:rFonts w:ascii="Times New Roman" w:eastAsia="Times New Roman" w:hAnsi="Times New Roman"/>
                <w:noProof/>
                <w:sz w:val="20"/>
                <w:szCs w:val="20"/>
              </w:rPr>
              <w:t xml:space="preserve"> МПНТР је у сарадњи са Високом струковном школом за васпитаче “Михајло Палов“ договорило да се свршеним студентима који су студирали на ромском језику изда уверење о познавању ромског језика у складу са наставним планом и програмом по коме су студенти студирали и дипломирали. То значи да ће дипломирани студенти моћи да предају и изборни предмет </w:t>
            </w:r>
            <w:r w:rsidRPr="00C90540">
              <w:rPr>
                <w:rFonts w:ascii="Times New Roman" w:eastAsia="Times New Roman" w:hAnsi="Times New Roman"/>
                <w:i/>
                <w:noProof/>
                <w:sz w:val="20"/>
                <w:szCs w:val="20"/>
              </w:rPr>
              <w:t xml:space="preserve">Ромски језик са елементима националне </w:t>
            </w:r>
            <w:r w:rsidRPr="00C90540">
              <w:rPr>
                <w:rFonts w:ascii="Times New Roman" w:eastAsia="Times New Roman" w:hAnsi="Times New Roman"/>
                <w:i/>
                <w:noProof/>
                <w:sz w:val="20"/>
                <w:szCs w:val="20"/>
              </w:rPr>
              <w:lastRenderedPageBreak/>
              <w:t>културе.</w:t>
            </w:r>
          </w:p>
        </w:tc>
      </w:tr>
      <w:tr w:rsidR="00F32E1E" w:rsidRPr="00B201FF" w:rsidTr="00256E41">
        <w:tc>
          <w:tcPr>
            <w:tcW w:w="4860" w:type="dxa"/>
          </w:tcPr>
          <w:p w:rsidR="00F32E1E" w:rsidRPr="00B201FF" w:rsidRDefault="00F32E1E" w:rsidP="00C90540">
            <w:pPr>
              <w:spacing w:after="0" w:line="240" w:lineRule="auto"/>
              <w:jc w:val="both"/>
              <w:rPr>
                <w:rFonts w:ascii="Times New Roman" w:hAnsi="Times New Roman"/>
                <w:b/>
                <w:i/>
                <w:sz w:val="20"/>
                <w:szCs w:val="20"/>
                <w:u w:val="single"/>
              </w:rPr>
            </w:pPr>
            <w:r w:rsidRPr="00B201FF">
              <w:rPr>
                <w:rFonts w:ascii="Times New Roman" w:hAnsi="Times New Roman"/>
                <w:b/>
                <w:i/>
                <w:sz w:val="20"/>
                <w:szCs w:val="20"/>
                <w:u w:val="single"/>
              </w:rPr>
              <w:lastRenderedPageBreak/>
              <w:t>Запошљавање</w:t>
            </w:r>
          </w:p>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t>32.</w:t>
            </w:r>
            <w:r w:rsidRPr="00B201FF">
              <w:rPr>
                <w:rFonts w:ascii="Times New Roman" w:hAnsi="Times New Roman"/>
                <w:sz w:val="20"/>
                <w:szCs w:val="20"/>
              </w:rPr>
              <w:t xml:space="preserve">Министарство за рад, запошљавање, борачка и социјална питања, у сарадњи са Националном службом за запошљавање и другим релевантним институцијама, </w:t>
            </w:r>
            <w:r w:rsidRPr="00B201FF">
              <w:rPr>
                <w:rFonts w:ascii="Times New Roman" w:hAnsi="Times New Roman"/>
                <w:b/>
                <w:sz w:val="20"/>
                <w:szCs w:val="20"/>
              </w:rPr>
              <w:t>активно ће пратити, примењивати, побољшавати и промовисати политике</w:t>
            </w:r>
            <w:r w:rsidRPr="00B201FF">
              <w:rPr>
                <w:rFonts w:ascii="Times New Roman" w:hAnsi="Times New Roman"/>
                <w:sz w:val="20"/>
                <w:szCs w:val="20"/>
              </w:rPr>
              <w:t xml:space="preserve"> и мере усмерене на </w:t>
            </w:r>
            <w:r w:rsidRPr="00B201FF">
              <w:rPr>
                <w:rFonts w:ascii="Times New Roman" w:hAnsi="Times New Roman"/>
                <w:b/>
                <w:sz w:val="20"/>
                <w:szCs w:val="20"/>
              </w:rPr>
              <w:t>повећање запошљивости и запошљавања Рома и Ромкиња</w:t>
            </w:r>
            <w:r w:rsidRPr="00B201FF">
              <w:rPr>
                <w:rFonts w:ascii="Times New Roman" w:hAnsi="Times New Roman"/>
                <w:sz w:val="20"/>
                <w:szCs w:val="20"/>
              </w:rPr>
              <w:t xml:space="preserve"> (као што је планирано Акционим планом за 2017-2018.). Конкретне акције ће обухватити спровођење наменских отворених позива за доделу </w:t>
            </w:r>
            <w:r w:rsidRPr="00B201FF">
              <w:rPr>
                <w:rFonts w:ascii="Times New Roman" w:hAnsi="Times New Roman"/>
                <w:b/>
                <w:sz w:val="20"/>
                <w:szCs w:val="20"/>
              </w:rPr>
              <w:t>субвенција за самозапошљавање Ромима</w:t>
            </w:r>
            <w:r w:rsidRPr="00B201FF">
              <w:rPr>
                <w:rFonts w:ascii="Times New Roman" w:hAnsi="Times New Roman"/>
                <w:sz w:val="20"/>
                <w:szCs w:val="20"/>
              </w:rPr>
              <w:t xml:space="preserve">, у складу са расположивим буџетом за активне мере за тржиште рада и циљаним програмима који повезују образовање (стручно и академско) са конкретним могућностима запошљавања. Национална служба за запошљавање је 14.02.2018. године расписала Јавни позив незапосленима ромске националности за доделу субвенција за самозапошљавање у 2018. години. Такође, Роми имају </w:t>
            </w:r>
            <w:r w:rsidRPr="00B201FF">
              <w:rPr>
                <w:rFonts w:ascii="Times New Roman" w:hAnsi="Times New Roman"/>
                <w:b/>
                <w:sz w:val="20"/>
                <w:szCs w:val="20"/>
              </w:rPr>
              <w:t>статус теже запошљивих лица</w:t>
            </w:r>
            <w:r w:rsidRPr="00B201FF">
              <w:rPr>
                <w:rFonts w:ascii="Times New Roman" w:hAnsi="Times New Roman"/>
                <w:sz w:val="20"/>
                <w:szCs w:val="20"/>
              </w:rPr>
              <w:t xml:space="preserve"> у Националном акционом плану запошљавања за 2018.годину. Могуће </w:t>
            </w:r>
            <w:r w:rsidRPr="00B201FF">
              <w:rPr>
                <w:rFonts w:ascii="Times New Roman" w:hAnsi="Times New Roman"/>
                <w:b/>
                <w:sz w:val="20"/>
                <w:szCs w:val="20"/>
              </w:rPr>
              <w:t>додатне мере</w:t>
            </w:r>
            <w:r w:rsidRPr="00B201FF">
              <w:rPr>
                <w:rFonts w:ascii="Times New Roman" w:hAnsi="Times New Roman"/>
                <w:sz w:val="20"/>
                <w:szCs w:val="20"/>
              </w:rPr>
              <w:t>укључују :</w:t>
            </w:r>
          </w:p>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rPr>
              <w:t>а)</w:t>
            </w:r>
            <w:r w:rsidRPr="00B201FF">
              <w:rPr>
                <w:rFonts w:ascii="Times New Roman" w:hAnsi="Times New Roman"/>
                <w:sz w:val="20"/>
                <w:szCs w:val="20"/>
              </w:rPr>
              <w:tab/>
            </w:r>
            <w:r w:rsidRPr="00B201FF">
              <w:rPr>
                <w:rFonts w:ascii="Times New Roman" w:hAnsi="Times New Roman"/>
                <w:b/>
                <w:sz w:val="20"/>
                <w:szCs w:val="20"/>
              </w:rPr>
              <w:t>успостављање подгрупе</w:t>
            </w:r>
            <w:r w:rsidRPr="00B201FF">
              <w:rPr>
                <w:rFonts w:ascii="Times New Roman" w:hAnsi="Times New Roman"/>
                <w:sz w:val="20"/>
                <w:szCs w:val="20"/>
              </w:rPr>
              <w:t xml:space="preserve"> у оквиру Радне групе за израду Националног акционог плана за запошљавање у циљу унапређења постојећих и стварања нових афирмативних активних мера за тржиште рада намењених Ромима, ослањајући се на Смернице за развој, спровођење и надзор програма/мера спроведених у оквиру ЛАПЗ - Активни програми за тржиште рада и мере за теже запошљива лица.</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б)</w:t>
            </w:r>
            <w:r w:rsidRPr="00B201FF">
              <w:rPr>
                <w:rFonts w:ascii="Times New Roman" w:hAnsi="Times New Roman"/>
                <w:sz w:val="20"/>
                <w:szCs w:val="20"/>
              </w:rPr>
              <w:tab/>
            </w:r>
            <w:r w:rsidRPr="00B201FF">
              <w:rPr>
                <w:rFonts w:ascii="Times New Roman" w:hAnsi="Times New Roman"/>
                <w:b/>
                <w:sz w:val="20"/>
                <w:szCs w:val="20"/>
              </w:rPr>
              <w:t>ревизију постојећих мера</w:t>
            </w:r>
            <w:r w:rsidRPr="00B201FF">
              <w:rPr>
                <w:rFonts w:ascii="Times New Roman" w:hAnsi="Times New Roman"/>
                <w:sz w:val="20"/>
                <w:szCs w:val="20"/>
              </w:rPr>
              <w:t xml:space="preserve">, тако да укључују могућност привременог обустављања социјалних </w:t>
            </w:r>
            <w:r w:rsidRPr="00B201FF">
              <w:rPr>
                <w:rFonts w:ascii="Times New Roman" w:hAnsi="Times New Roman"/>
                <w:sz w:val="20"/>
                <w:szCs w:val="20"/>
              </w:rPr>
              <w:lastRenderedPageBreak/>
              <w:t xml:space="preserve">права током трајања ангажовања под активним мерама за тржиште рада, као и ревизију програма јавних радова у складу са потребама заједнице, и омогућити дужи ангажман у оквиру тог програма. Расположива средства за мере активне политике запошљавања, па тако и јавне радове, условљавају трајање мере као и висину трошкова. У 2018. години је планирано да јавни радови трају максимално четири месеца, а лица се ангажују кроз уговор о обављању привремено-повремених послова. </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ц)</w:t>
            </w:r>
            <w:r w:rsidRPr="00B201FF">
              <w:rPr>
                <w:rFonts w:ascii="Times New Roman" w:hAnsi="Times New Roman"/>
                <w:sz w:val="20"/>
                <w:szCs w:val="20"/>
              </w:rPr>
              <w:tab/>
              <w:t xml:space="preserve">Оценити могућност за покретање оснивања специјализоване Агенције за запошљавање Рома и Ромкиња и посебног Фонда за запошљавање Рома и Ромкиња. </w:t>
            </w:r>
          </w:p>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rPr>
              <w:t>д)</w:t>
            </w:r>
            <w:r w:rsidRPr="00B201FF">
              <w:rPr>
                <w:rFonts w:ascii="Times New Roman" w:hAnsi="Times New Roman"/>
                <w:sz w:val="20"/>
                <w:szCs w:val="20"/>
              </w:rPr>
              <w:tab/>
            </w:r>
            <w:r w:rsidRPr="00B201FF">
              <w:rPr>
                <w:rFonts w:ascii="Times New Roman" w:hAnsi="Times New Roman"/>
                <w:b/>
                <w:sz w:val="20"/>
                <w:szCs w:val="20"/>
              </w:rPr>
              <w:t>развој програма медијатора за Роме</w:t>
            </w:r>
            <w:r w:rsidRPr="00B201FF">
              <w:rPr>
                <w:rFonts w:ascii="Times New Roman" w:hAnsi="Times New Roman"/>
                <w:sz w:val="20"/>
                <w:szCs w:val="20"/>
              </w:rPr>
              <w:t xml:space="preserve"> (специјализовани саветници за запошљавање Рома и Ромкиња), који се спроводи у склопу активности запошљавања у филијалама Националне службе за запошљавање. Имајући у виду забрану запошљавања у јавном сектору, размотрити могућности пилотирања ове активности кроз Пројекат</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 xml:space="preserve">Континуирано </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3.3.1.1.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3.3.1.2.</w:t>
            </w:r>
          </w:p>
        </w:tc>
        <w:tc>
          <w:tcPr>
            <w:tcW w:w="1020" w:type="dxa"/>
          </w:tcPr>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 xml:space="preserve">3.8.2.30. 3.8.2.31. 3.8.2.32. 3.8.2.34. </w:t>
            </w:r>
          </w:p>
        </w:tc>
        <w:tc>
          <w:tcPr>
            <w:tcW w:w="1021" w:type="dxa"/>
            <w:gridSpan w:val="2"/>
          </w:tcPr>
          <w:p w:rsidR="00F32E1E" w:rsidRPr="00865FE3" w:rsidRDefault="006B5516" w:rsidP="00C90540">
            <w:pPr>
              <w:spacing w:after="0" w:line="240" w:lineRule="auto"/>
              <w:jc w:val="both"/>
              <w:rPr>
                <w:rFonts w:ascii="Times New Roman" w:hAnsi="Times New Roman"/>
                <w:sz w:val="20"/>
                <w:szCs w:val="20"/>
              </w:rPr>
            </w:pPr>
            <w:r>
              <w:rPr>
                <w:rFonts w:ascii="Times New Roman" w:hAnsi="Times New Roman"/>
                <w:sz w:val="20"/>
                <w:szCs w:val="20"/>
              </w:rPr>
              <w:t>Тачка 1.а.</w:t>
            </w:r>
          </w:p>
        </w:tc>
        <w:tc>
          <w:tcPr>
            <w:tcW w:w="4979" w:type="dxa"/>
          </w:tcPr>
          <w:p w:rsidR="00F32E1E" w:rsidRPr="00DC661D" w:rsidRDefault="00F32E1E" w:rsidP="00C90540">
            <w:pPr>
              <w:tabs>
                <w:tab w:val="left" w:pos="218"/>
              </w:tabs>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Према подацима НСЗ (стање на дан 3</w:t>
            </w:r>
            <w:r w:rsidR="009B0EB9">
              <w:rPr>
                <w:rFonts w:ascii="Times New Roman" w:eastAsia="Times New Roman" w:hAnsi="Times New Roman"/>
                <w:sz w:val="20"/>
                <w:szCs w:val="20"/>
              </w:rPr>
              <w:t>1</w:t>
            </w:r>
            <w:r w:rsidRPr="009B2C5A">
              <w:rPr>
                <w:rFonts w:ascii="Times New Roman" w:eastAsia="Times New Roman" w:hAnsi="Times New Roman"/>
                <w:sz w:val="20"/>
                <w:szCs w:val="20"/>
              </w:rPr>
              <w:t>. а</w:t>
            </w:r>
            <w:r w:rsidR="009B0EB9">
              <w:rPr>
                <w:rFonts w:ascii="Times New Roman" w:eastAsia="Times New Roman" w:hAnsi="Times New Roman"/>
                <w:sz w:val="20"/>
                <w:szCs w:val="20"/>
              </w:rPr>
              <w:t>вгуст</w:t>
            </w:r>
            <w:r w:rsidRPr="009B2C5A">
              <w:rPr>
                <w:rFonts w:ascii="Times New Roman" w:eastAsia="Times New Roman" w:hAnsi="Times New Roman"/>
                <w:sz w:val="20"/>
                <w:szCs w:val="20"/>
              </w:rPr>
              <w:t xml:space="preserve"> 2019. године), на евиденцији незапослених лица налазило се 2</w:t>
            </w:r>
            <w:r w:rsidR="009B0EB9">
              <w:rPr>
                <w:rFonts w:ascii="Times New Roman" w:eastAsia="Times New Roman" w:hAnsi="Times New Roman"/>
                <w:sz w:val="20"/>
                <w:szCs w:val="20"/>
              </w:rPr>
              <w:t>5.611</w:t>
            </w:r>
            <w:r w:rsidRPr="009B2C5A">
              <w:rPr>
                <w:rFonts w:ascii="Times New Roman" w:eastAsia="Times New Roman" w:hAnsi="Times New Roman"/>
                <w:sz w:val="20"/>
                <w:szCs w:val="20"/>
              </w:rPr>
              <w:t xml:space="preserve"> незапослених лица (</w:t>
            </w:r>
            <w:r w:rsidR="00DC661D">
              <w:rPr>
                <w:rFonts w:ascii="Times New Roman" w:eastAsia="Times New Roman" w:hAnsi="Times New Roman"/>
                <w:sz w:val="20"/>
                <w:szCs w:val="20"/>
              </w:rPr>
              <w:t xml:space="preserve">12.646 </w:t>
            </w:r>
            <w:r w:rsidRPr="009B2C5A">
              <w:rPr>
                <w:rFonts w:ascii="Times New Roman" w:eastAsia="Times New Roman" w:hAnsi="Times New Roman"/>
                <w:sz w:val="20"/>
                <w:szCs w:val="20"/>
              </w:rPr>
              <w:t xml:space="preserve"> жена), који су се изјаснили као припадници ромске националне мањине</w:t>
            </w:r>
            <w:r w:rsidR="00DC661D">
              <w:rPr>
                <w:rFonts w:ascii="Times New Roman" w:eastAsia="Times New Roman" w:hAnsi="Times New Roman"/>
                <w:sz w:val="20"/>
                <w:szCs w:val="20"/>
              </w:rPr>
              <w:t>,</w:t>
            </w:r>
            <w:r w:rsidR="00DC661D" w:rsidRPr="000C55D7">
              <w:rPr>
                <w:rFonts w:ascii="Times New Roman" w:eastAsia="Times New Roman" w:hAnsi="Times New Roman"/>
                <w:sz w:val="20"/>
                <w:szCs w:val="20"/>
                <w:lang w:val="en-US"/>
              </w:rPr>
              <w:t xml:space="preserve"> што представља смањење за 1.344 лица (435 жена) у односу на претходни извештајни период</w:t>
            </w:r>
            <w:r w:rsidR="00261D1F">
              <w:rPr>
                <w:rFonts w:ascii="Times New Roman" w:eastAsia="Times New Roman" w:hAnsi="Times New Roman"/>
                <w:sz w:val="20"/>
                <w:szCs w:val="20"/>
              </w:rPr>
              <w:t xml:space="preserve"> </w:t>
            </w:r>
            <w:r w:rsidR="00261D1F" w:rsidRPr="000C55D7">
              <w:rPr>
                <w:rFonts w:ascii="Times New Roman" w:eastAsia="Times New Roman" w:hAnsi="Times New Roman"/>
                <w:sz w:val="20"/>
                <w:szCs w:val="20"/>
                <w:lang w:val="en-US"/>
              </w:rPr>
              <w:t>(30. април 2019. године)</w:t>
            </w:r>
            <w:r w:rsidR="00261D1F">
              <w:rPr>
                <w:rFonts w:ascii="Times New Roman" w:eastAsia="Times New Roman" w:hAnsi="Times New Roman"/>
                <w:sz w:val="20"/>
                <w:szCs w:val="20"/>
              </w:rPr>
              <w:t>.</w:t>
            </w:r>
          </w:p>
          <w:p w:rsidR="00A21AB6" w:rsidRDefault="00F32E1E" w:rsidP="00A21AB6">
            <w:pPr>
              <w:tabs>
                <w:tab w:val="left" w:pos="218"/>
              </w:tabs>
              <w:spacing w:after="0" w:line="240" w:lineRule="auto"/>
              <w:jc w:val="both"/>
              <w:rPr>
                <w:rFonts w:ascii="Times New Roman" w:eastAsia="Times New Roman" w:hAnsi="Times New Roman"/>
                <w:sz w:val="20"/>
                <w:szCs w:val="20"/>
                <w:lang w:val="en-US"/>
              </w:rPr>
            </w:pPr>
            <w:r w:rsidRPr="009B2C5A">
              <w:rPr>
                <w:rFonts w:ascii="Times New Roman" w:eastAsia="Times New Roman" w:hAnsi="Times New Roman"/>
                <w:sz w:val="20"/>
                <w:szCs w:val="20"/>
              </w:rPr>
              <w:t xml:space="preserve">Посматрано према </w:t>
            </w:r>
            <w:r w:rsidRPr="009B2C5A">
              <w:rPr>
                <w:rFonts w:ascii="Times New Roman" w:eastAsia="Times New Roman" w:hAnsi="Times New Roman"/>
                <w:i/>
                <w:sz w:val="20"/>
                <w:szCs w:val="20"/>
              </w:rPr>
              <w:t>образовној структури</w:t>
            </w:r>
            <w:r w:rsidR="00A21AB6" w:rsidRPr="000C55D7">
              <w:rPr>
                <w:rFonts w:ascii="Times New Roman" w:eastAsia="Times New Roman" w:hAnsi="Times New Roman"/>
                <w:sz w:val="20"/>
                <w:szCs w:val="20"/>
                <w:lang w:val="en-US"/>
              </w:rPr>
              <w:t xml:space="preserve"> у укупној регистрованој незапослености Рома и Ромкиња, стручна лица учествују са 10,4%, односно нестручна са 89,6%, што је знатно неповољније у односу на карактеристике укупне регистроване незапослености. Посматрано према нивоу квалификација, најзаступљенија су лица без квалификација или са ниским нивоом квалификација (89,6%), док је најмањи број незапослених сa V нивоом.</w:t>
            </w:r>
          </w:p>
          <w:p w:rsidR="00A21AB6" w:rsidRDefault="00A21AB6" w:rsidP="00A21AB6">
            <w:pPr>
              <w:tabs>
                <w:tab w:val="left" w:pos="218"/>
              </w:tabs>
              <w:spacing w:after="0" w:line="240" w:lineRule="auto"/>
              <w:jc w:val="both"/>
              <w:rPr>
                <w:rFonts w:ascii="Times New Roman" w:eastAsia="Times New Roman" w:hAnsi="Times New Roman"/>
                <w:sz w:val="20"/>
                <w:szCs w:val="20"/>
              </w:rPr>
            </w:pPr>
            <w:r w:rsidRPr="000C55D7">
              <w:rPr>
                <w:rFonts w:ascii="Times New Roman" w:eastAsia="Times New Roman" w:hAnsi="Times New Roman"/>
                <w:sz w:val="20"/>
                <w:szCs w:val="20"/>
                <w:lang w:val="en-US"/>
              </w:rPr>
              <w:t>У периоду јануар-август 2019. године регистровано је 3.549 случајева запошљавања Рома и Ромкиња са евиденције НСЗ. Очекивано, с обзиром на образовне карактеристике регистроване незапослености Рома и Ромкиња, највећи број запослених су лица без квалификација или са ниским нивоом квалификација (удео од 61,26%), млади до 30 година старости учествују у укупном запошљавању Рома и Ромкиња са евиденције НСЗ са 36,91%, а дугорочно незапослени Роми и Ромкиње са 31,47%.</w:t>
            </w:r>
          </w:p>
          <w:p w:rsidR="00A81154" w:rsidRPr="00A81154" w:rsidRDefault="00A81154" w:rsidP="00A21AB6">
            <w:pPr>
              <w:tabs>
                <w:tab w:val="left" w:pos="218"/>
              </w:tabs>
              <w:spacing w:after="0" w:line="240" w:lineRule="auto"/>
              <w:jc w:val="both"/>
              <w:rPr>
                <w:rFonts w:ascii="Times New Roman" w:eastAsia="Times New Roman" w:hAnsi="Times New Roman"/>
                <w:sz w:val="20"/>
                <w:szCs w:val="20"/>
              </w:rPr>
            </w:pPr>
          </w:p>
          <w:p w:rsidR="00F32E1E" w:rsidRPr="009B2C5A" w:rsidRDefault="00F32E1E" w:rsidP="00C90540">
            <w:pPr>
              <w:tabs>
                <w:tab w:val="left" w:pos="218"/>
              </w:tabs>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 xml:space="preserve">Посматрано према </w:t>
            </w:r>
            <w:r w:rsidRPr="009B2C5A">
              <w:rPr>
                <w:rFonts w:ascii="Times New Roman" w:eastAsia="Times New Roman" w:hAnsi="Times New Roman"/>
                <w:i/>
                <w:sz w:val="20"/>
                <w:szCs w:val="20"/>
              </w:rPr>
              <w:t>старосној структури</w:t>
            </w:r>
            <w:r w:rsidRPr="009B2C5A">
              <w:rPr>
                <w:rFonts w:ascii="Times New Roman" w:eastAsia="Times New Roman" w:hAnsi="Times New Roman"/>
                <w:sz w:val="20"/>
                <w:szCs w:val="20"/>
              </w:rPr>
              <w:t>, категорији младих припада 2</w:t>
            </w:r>
            <w:r w:rsidR="00A21AB6">
              <w:rPr>
                <w:rFonts w:ascii="Times New Roman" w:eastAsia="Times New Roman" w:hAnsi="Times New Roman"/>
                <w:sz w:val="20"/>
                <w:szCs w:val="20"/>
              </w:rPr>
              <w:t>8,8</w:t>
            </w:r>
            <w:r w:rsidRPr="009B2C5A">
              <w:rPr>
                <w:rFonts w:ascii="Times New Roman" w:eastAsia="Times New Roman" w:hAnsi="Times New Roman"/>
                <w:sz w:val="20"/>
                <w:szCs w:val="20"/>
              </w:rPr>
              <w:t>%</w:t>
            </w:r>
            <w:r w:rsidR="00A21AB6">
              <w:rPr>
                <w:rFonts w:ascii="Times New Roman" w:eastAsia="Times New Roman" w:hAnsi="Times New Roman"/>
                <w:sz w:val="20"/>
                <w:szCs w:val="20"/>
              </w:rPr>
              <w:t xml:space="preserve"> </w:t>
            </w:r>
            <w:r w:rsidR="00A21AB6" w:rsidRPr="000C55D7">
              <w:rPr>
                <w:rFonts w:ascii="Times New Roman" w:eastAsia="Times New Roman" w:hAnsi="Times New Roman"/>
                <w:sz w:val="20"/>
                <w:szCs w:val="20"/>
                <w:lang w:val="en-US"/>
              </w:rPr>
              <w:t>(7.384 Рома, од којих је 3.666 Ромкиња)</w:t>
            </w:r>
            <w:r w:rsidRPr="009B2C5A">
              <w:rPr>
                <w:rFonts w:ascii="Times New Roman" w:eastAsia="Times New Roman" w:hAnsi="Times New Roman"/>
                <w:sz w:val="20"/>
                <w:szCs w:val="20"/>
              </w:rPr>
              <w:t xml:space="preserve"> незапослених Рома/Ромкиња, док је учешће старијих лица од 50 година 2</w:t>
            </w:r>
            <w:r w:rsidR="00A21AB6">
              <w:rPr>
                <w:rFonts w:ascii="Times New Roman" w:eastAsia="Times New Roman" w:hAnsi="Times New Roman"/>
                <w:sz w:val="20"/>
                <w:szCs w:val="20"/>
              </w:rPr>
              <w:t xml:space="preserve">1,55 </w:t>
            </w:r>
            <w:r w:rsidRPr="009B2C5A">
              <w:rPr>
                <w:rFonts w:ascii="Times New Roman" w:eastAsia="Times New Roman" w:hAnsi="Times New Roman"/>
                <w:sz w:val="20"/>
                <w:szCs w:val="20"/>
              </w:rPr>
              <w:t>%</w:t>
            </w:r>
            <w:r w:rsidR="00A21AB6">
              <w:rPr>
                <w:rFonts w:ascii="Times New Roman" w:eastAsia="Times New Roman" w:hAnsi="Times New Roman"/>
                <w:sz w:val="20"/>
                <w:szCs w:val="20"/>
              </w:rPr>
              <w:t xml:space="preserve"> </w:t>
            </w:r>
            <w:r w:rsidR="00A21AB6" w:rsidRPr="000C55D7">
              <w:rPr>
                <w:rFonts w:ascii="Times New Roman" w:eastAsia="Times New Roman" w:hAnsi="Times New Roman"/>
                <w:sz w:val="20"/>
                <w:szCs w:val="20"/>
                <w:lang w:val="en-US"/>
              </w:rPr>
              <w:t>(5.519 Рома, од којих је 2.501 Ромкиња), што је повољније у односу на старосну структуру укупне регистроване незапослености</w:t>
            </w:r>
            <w:r w:rsidRPr="009B2C5A">
              <w:rPr>
                <w:rFonts w:ascii="Times New Roman" w:eastAsia="Times New Roman" w:hAnsi="Times New Roman"/>
                <w:sz w:val="20"/>
                <w:szCs w:val="20"/>
              </w:rPr>
              <w:t xml:space="preserve">. Посматрано према </w:t>
            </w:r>
            <w:r w:rsidRPr="009B2C5A">
              <w:rPr>
                <w:rFonts w:ascii="Times New Roman" w:eastAsia="Times New Roman" w:hAnsi="Times New Roman"/>
                <w:i/>
                <w:sz w:val="20"/>
                <w:szCs w:val="20"/>
              </w:rPr>
              <w:t>трајању незапослености</w:t>
            </w:r>
            <w:r w:rsidRPr="009B2C5A">
              <w:rPr>
                <w:rFonts w:ascii="Times New Roman" w:eastAsia="Times New Roman" w:hAnsi="Times New Roman"/>
                <w:sz w:val="20"/>
                <w:szCs w:val="20"/>
              </w:rPr>
              <w:t>, 6</w:t>
            </w:r>
            <w:r w:rsidR="00A21AB6">
              <w:rPr>
                <w:rFonts w:ascii="Times New Roman" w:eastAsia="Times New Roman" w:hAnsi="Times New Roman"/>
                <w:sz w:val="20"/>
                <w:szCs w:val="20"/>
              </w:rPr>
              <w:t>8,19</w:t>
            </w:r>
            <w:r w:rsidRPr="009B2C5A">
              <w:rPr>
                <w:rFonts w:ascii="Times New Roman" w:eastAsia="Times New Roman" w:hAnsi="Times New Roman"/>
                <w:sz w:val="20"/>
                <w:szCs w:val="20"/>
              </w:rPr>
              <w:t xml:space="preserve">%% незапослених </w:t>
            </w:r>
            <w:r w:rsidRPr="009B2C5A">
              <w:rPr>
                <w:rFonts w:ascii="Times New Roman" w:eastAsia="Times New Roman" w:hAnsi="Times New Roman"/>
                <w:sz w:val="20"/>
                <w:szCs w:val="20"/>
              </w:rPr>
              <w:lastRenderedPageBreak/>
              <w:t>Рома/Ромкиња има статус дугорочно незапослених лица, односно тражи посао дуже од 12 месеци.</w:t>
            </w:r>
          </w:p>
          <w:p w:rsidR="00A81154" w:rsidRPr="008D28A7" w:rsidRDefault="00F32E1E" w:rsidP="00A81154">
            <w:pPr>
              <w:tabs>
                <w:tab w:val="left" w:pos="218"/>
              </w:tabs>
              <w:spacing w:after="0" w:line="240" w:lineRule="auto"/>
              <w:jc w:val="both"/>
              <w:rPr>
                <w:rFonts w:ascii="Times New Roman" w:eastAsia="Times New Roman" w:hAnsi="Times New Roman"/>
                <w:sz w:val="20"/>
                <w:szCs w:val="20"/>
                <w:lang w:val="sr-Cyrl-RS"/>
              </w:rPr>
            </w:pPr>
            <w:r w:rsidRPr="009B2C5A">
              <w:rPr>
                <w:rFonts w:ascii="Times New Roman" w:eastAsia="Times New Roman" w:hAnsi="Times New Roman"/>
                <w:sz w:val="20"/>
                <w:szCs w:val="20"/>
              </w:rPr>
              <w:t xml:space="preserve">У периоду </w:t>
            </w:r>
            <w:r w:rsidR="00A81154">
              <w:rPr>
                <w:rFonts w:ascii="Times New Roman" w:eastAsia="Times New Roman" w:hAnsi="Times New Roman"/>
                <w:sz w:val="20"/>
                <w:szCs w:val="20"/>
              </w:rPr>
              <w:t xml:space="preserve">јануар-август </w:t>
            </w:r>
            <w:r w:rsidRPr="009B2C5A">
              <w:rPr>
                <w:rFonts w:ascii="Times New Roman" w:eastAsia="Times New Roman" w:hAnsi="Times New Roman"/>
                <w:sz w:val="20"/>
                <w:szCs w:val="20"/>
              </w:rPr>
              <w:t xml:space="preserve"> 2019. године, у мере активне политике запошљавања укључено је </w:t>
            </w:r>
            <w:r w:rsidR="00A81154">
              <w:rPr>
                <w:rFonts w:ascii="Times New Roman" w:eastAsia="Times New Roman" w:hAnsi="Times New Roman"/>
                <w:sz w:val="20"/>
                <w:szCs w:val="20"/>
              </w:rPr>
              <w:t>3.288</w:t>
            </w:r>
            <w:r w:rsidRPr="009B2C5A">
              <w:rPr>
                <w:rFonts w:ascii="Times New Roman" w:eastAsia="Times New Roman" w:hAnsi="Times New Roman"/>
                <w:sz w:val="20"/>
                <w:szCs w:val="20"/>
              </w:rPr>
              <w:t xml:space="preserve"> незапослених Рома (1.</w:t>
            </w:r>
            <w:r w:rsidR="00A81154">
              <w:rPr>
                <w:rFonts w:ascii="Times New Roman" w:eastAsia="Times New Roman" w:hAnsi="Times New Roman"/>
                <w:sz w:val="20"/>
                <w:szCs w:val="20"/>
              </w:rPr>
              <w:t>491</w:t>
            </w:r>
            <w:r w:rsidRPr="009B2C5A">
              <w:rPr>
                <w:rFonts w:ascii="Times New Roman" w:eastAsia="Times New Roman" w:hAnsi="Times New Roman"/>
                <w:sz w:val="20"/>
                <w:szCs w:val="20"/>
              </w:rPr>
              <w:t xml:space="preserve"> Ромкиња).</w:t>
            </w:r>
            <w:r w:rsidR="00A81154" w:rsidRPr="000C55D7">
              <w:rPr>
                <w:rFonts w:ascii="Times New Roman" w:eastAsia="Times New Roman" w:hAnsi="Times New Roman"/>
                <w:sz w:val="20"/>
                <w:szCs w:val="20"/>
                <w:lang w:val="en-US"/>
              </w:rPr>
              <w:t xml:space="preserve"> Мерама активног тражења посла обухваћено је 2.759 Рома и Ромкиња, додатним образовањем и обуком 47 лица, програмима запошљавања и подршке ОСИ 289 лица, док је у јавне радове укључено 193 незапослених лица ромске националности.</w:t>
            </w:r>
            <w:r w:rsidRPr="009B2C5A">
              <w:rPr>
                <w:rFonts w:ascii="Times New Roman" w:eastAsia="Times New Roman" w:hAnsi="Times New Roman"/>
                <w:sz w:val="20"/>
                <w:szCs w:val="20"/>
              </w:rPr>
              <w:t xml:space="preserve"> У периоду </w:t>
            </w:r>
            <w:r w:rsidR="00A81154">
              <w:rPr>
                <w:rFonts w:ascii="Times New Roman" w:eastAsia="Times New Roman" w:hAnsi="Times New Roman"/>
                <w:sz w:val="20"/>
                <w:szCs w:val="20"/>
              </w:rPr>
              <w:t xml:space="preserve">јануар - август </w:t>
            </w:r>
            <w:r w:rsidRPr="009B2C5A">
              <w:rPr>
                <w:rFonts w:ascii="Times New Roman" w:eastAsia="Times New Roman" w:hAnsi="Times New Roman"/>
                <w:sz w:val="20"/>
                <w:szCs w:val="20"/>
              </w:rPr>
              <w:t>2019. године регистровано је 3.</w:t>
            </w:r>
            <w:r w:rsidR="00A81154">
              <w:rPr>
                <w:rFonts w:ascii="Times New Roman" w:eastAsia="Times New Roman" w:hAnsi="Times New Roman"/>
                <w:sz w:val="20"/>
                <w:szCs w:val="20"/>
              </w:rPr>
              <w:t>549</w:t>
            </w:r>
            <w:r w:rsidRPr="009B2C5A">
              <w:rPr>
                <w:rFonts w:ascii="Times New Roman" w:eastAsia="Times New Roman" w:hAnsi="Times New Roman"/>
                <w:sz w:val="20"/>
                <w:szCs w:val="20"/>
              </w:rPr>
              <w:t xml:space="preserve"> случајева запошљавања (37,21% жене) припадника ромске националне мањине са евиденције НСЗ. </w:t>
            </w:r>
            <w:r w:rsidR="00A81154">
              <w:rPr>
                <w:rFonts w:ascii="Times New Roman" w:eastAsia="Times New Roman" w:hAnsi="Times New Roman"/>
                <w:sz w:val="20"/>
                <w:szCs w:val="20"/>
              </w:rPr>
              <w:t>Н</w:t>
            </w:r>
            <w:r w:rsidR="00A81154" w:rsidRPr="000C55D7">
              <w:rPr>
                <w:rFonts w:ascii="Times New Roman" w:eastAsia="Times New Roman" w:hAnsi="Times New Roman"/>
                <w:sz w:val="20"/>
                <w:szCs w:val="20"/>
                <w:lang w:val="en-US"/>
              </w:rPr>
              <w:t>ајвећи број запослених су лица без квалификација или са ниским нивоом квалификација (удео од 61,26%), млади до 30 година старости учествују у укупном запошљавању Рома и Ромкиња са евиденције НСЗ са 36,91%, а дугорочно незапослени Роми и Ромкиње са 31,47%.</w:t>
            </w:r>
          </w:p>
          <w:p w:rsidR="00F32E1E" w:rsidRPr="009B2C5A" w:rsidRDefault="00F32E1E" w:rsidP="00C90540">
            <w:pPr>
              <w:tabs>
                <w:tab w:val="left" w:pos="218"/>
              </w:tabs>
              <w:spacing w:after="0" w:line="240" w:lineRule="auto"/>
              <w:jc w:val="both"/>
            </w:pPr>
            <w:r w:rsidRPr="009B2C5A">
              <w:rPr>
                <w:rFonts w:ascii="Times New Roman" w:eastAsia="Times New Roman" w:hAnsi="Times New Roman"/>
                <w:sz w:val="20"/>
                <w:szCs w:val="20"/>
              </w:rPr>
              <w:t xml:space="preserve"> </w:t>
            </w:r>
            <w:r w:rsidRPr="009B2C5A">
              <w:rPr>
                <w:rFonts w:ascii="Times New Roman" w:eastAsia="Times New Roman" w:hAnsi="Times New Roman"/>
                <w:b/>
                <w:sz w:val="20"/>
                <w:szCs w:val="20"/>
              </w:rPr>
              <w:t xml:space="preserve">Национални акциони план запошљавања за 2019. годину </w:t>
            </w:r>
            <w:r w:rsidRPr="009B2C5A">
              <w:rPr>
                <w:rFonts w:ascii="Times New Roman" w:eastAsia="Times New Roman" w:hAnsi="Times New Roman"/>
                <w:sz w:val="20"/>
                <w:szCs w:val="20"/>
              </w:rPr>
              <w:t xml:space="preserve">(у даљем тексту: НАПЗ за 2019. годину), Влада је усвојила 27. децембра 2018. </w:t>
            </w:r>
            <w:r w:rsidRPr="009B2C5A">
              <w:rPr>
                <w:rFonts w:ascii="Times New Roman" w:eastAsia="Times New Roman" w:hAnsi="Times New Roman"/>
                <w:i/>
                <w:sz w:val="20"/>
                <w:szCs w:val="20"/>
              </w:rPr>
              <w:t>године  („Службени гласник РСˮ, број 105/18)</w:t>
            </w:r>
            <w:r w:rsidRPr="009B2C5A">
              <w:rPr>
                <w:rFonts w:ascii="Times New Roman" w:eastAsia="Times New Roman" w:hAnsi="Times New Roman"/>
                <w:sz w:val="20"/>
                <w:szCs w:val="20"/>
              </w:rPr>
              <w:t>. За реализацију мера активне политике запошљавања у 2019. години обезбеђен је износ од 4.000.000.000,00 динара (у Финансијском плану НСЗ) и 550.000.000,00 динара за реализацију мера професионалне рехабилитације за незапослене особе са инвалидитетом. Пројектован је обухват од 135.560 незапослених лица, од којих је 7.400 особа са инвалидитетом.</w:t>
            </w:r>
          </w:p>
          <w:p w:rsidR="00F32E1E" w:rsidRPr="009B2C5A" w:rsidRDefault="00F32E1E" w:rsidP="00C90540">
            <w:pPr>
              <w:tabs>
                <w:tab w:val="left" w:pos="218"/>
              </w:tabs>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 xml:space="preserve">Ради реализације НАПЗ за 2019. годину и праћења учинка НСЗ, дана 28. јануара 2019. године закључен је </w:t>
            </w:r>
            <w:r w:rsidRPr="009B2C5A">
              <w:rPr>
                <w:rFonts w:ascii="Times New Roman" w:eastAsia="Times New Roman" w:hAnsi="Times New Roman"/>
                <w:b/>
                <w:sz w:val="20"/>
                <w:szCs w:val="20"/>
              </w:rPr>
              <w:t>Споразум о учинку НСЗ за 2019. годину</w:t>
            </w:r>
            <w:r w:rsidRPr="009B2C5A">
              <w:rPr>
                <w:rFonts w:ascii="Times New Roman" w:eastAsia="Times New Roman" w:hAnsi="Times New Roman"/>
                <w:sz w:val="20"/>
                <w:szCs w:val="20"/>
              </w:rPr>
              <w:t xml:space="preserve">. </w:t>
            </w:r>
            <w:r w:rsidRPr="009B2C5A">
              <w:rPr>
                <w:rFonts w:ascii="Times New Roman" w:eastAsia="Times New Roman" w:hAnsi="Times New Roman"/>
                <w:b/>
                <w:sz w:val="20"/>
                <w:szCs w:val="20"/>
              </w:rPr>
              <w:t>НСЗ је дана 22. фебруара 2019. године расписала јавне позиве и конкурсе</w:t>
            </w:r>
            <w:r w:rsidRPr="009B2C5A">
              <w:rPr>
                <w:rFonts w:ascii="Times New Roman" w:eastAsia="Times New Roman" w:hAnsi="Times New Roman"/>
                <w:sz w:val="20"/>
                <w:szCs w:val="20"/>
              </w:rPr>
              <w:t xml:space="preserve"> за реализацију мера активне политике запошљавања, укључујући и посебан Јавни позив незапосленима ромске националности за доделу субвенције за самозапошљавање. Подношење захтева и </w:t>
            </w:r>
            <w:r w:rsidRPr="009B2C5A">
              <w:rPr>
                <w:rFonts w:ascii="Times New Roman" w:eastAsia="Times New Roman" w:hAnsi="Times New Roman"/>
                <w:sz w:val="20"/>
                <w:szCs w:val="20"/>
              </w:rPr>
              <w:lastRenderedPageBreak/>
              <w:t>одлучивање по истим је у току. Дана 3. априла 2019. године, НСЗ је расписала и Јавни позив за учешће у финансирању обуке на захтев послодавца и Јавни позив послодавцима за доделу субвенције за запошљавање незапослених лица из категорије теже запошљивих на новоотвореним радним местима, за чију реализацију су средства обезбеђена у оквиру ИПА 2013 програмског циклуса.</w:t>
            </w:r>
          </w:p>
          <w:p w:rsidR="00F32E1E" w:rsidRPr="009B2C5A" w:rsidRDefault="00F32E1E" w:rsidP="00C90540">
            <w:pPr>
              <w:tabs>
                <w:tab w:val="left" w:pos="218"/>
              </w:tabs>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 xml:space="preserve">Уз подршку донатора из система међународне  билатералне и мултилатералне  развојне помоћи током првог квартала 2019. године, припремљене су и представљене анализе </w:t>
            </w:r>
            <w:r w:rsidRPr="009B2C5A">
              <w:rPr>
                <w:rFonts w:ascii="Times New Roman" w:eastAsia="Times New Roman" w:hAnsi="Times New Roman"/>
                <w:i/>
                <w:sz w:val="20"/>
                <w:szCs w:val="20"/>
              </w:rPr>
              <w:t>„Учешће жена у мерама активне политике запошљавања и процена утрошка средстава за те намене, у периоду 2015 – 2017. годинеˮ</w:t>
            </w:r>
            <w:r w:rsidRPr="009B2C5A">
              <w:rPr>
                <w:rFonts w:ascii="Times New Roman" w:eastAsia="Times New Roman" w:hAnsi="Times New Roman"/>
                <w:sz w:val="20"/>
                <w:szCs w:val="20"/>
              </w:rPr>
              <w:t xml:space="preserve"> (уз подршку UN Women) и </w:t>
            </w:r>
            <w:r w:rsidRPr="009B2C5A">
              <w:rPr>
                <w:rFonts w:ascii="Times New Roman" w:eastAsia="Times New Roman" w:hAnsi="Times New Roman"/>
                <w:i/>
                <w:sz w:val="20"/>
                <w:szCs w:val="20"/>
              </w:rPr>
              <w:t>„Интеграција Рома и Ромкиња на тржишту рада, са аспекта активне политике запошљавања“</w:t>
            </w:r>
            <w:r w:rsidRPr="009B2C5A">
              <w:rPr>
                <w:rFonts w:ascii="Times New Roman" w:eastAsia="Times New Roman" w:hAnsi="Times New Roman"/>
                <w:sz w:val="20"/>
                <w:szCs w:val="20"/>
              </w:rPr>
              <w:t xml:space="preserve"> (уз подршку ГИЗ).</w:t>
            </w:r>
          </w:p>
          <w:p w:rsidR="00F32E1E" w:rsidRPr="009B2C5A" w:rsidRDefault="00F32E1E" w:rsidP="00C90540">
            <w:pPr>
              <w:tabs>
                <w:tab w:val="left" w:pos="218"/>
              </w:tabs>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 xml:space="preserve">Није предвиђено формирање посебне подгрупе у оквиру Радне групе за израду НАПЗ која би у свом фокусу имала креирање  и праћење спровођења мера активне политике запошљавања усмерених ка припадницима ромске националне мањине, имајући у виду да се у оквиру система политике запошљавања тежи креирању и спровођењу мера, односно укључивању незапослених лица у </w:t>
            </w:r>
            <w:r w:rsidRPr="009B2C5A">
              <w:rPr>
                <w:rFonts w:ascii="Times New Roman" w:eastAsia="Times New Roman" w:hAnsi="Times New Roman"/>
                <w:i/>
                <w:sz w:val="20"/>
                <w:szCs w:val="20"/>
              </w:rPr>
              <w:t>''циљане''</w:t>
            </w:r>
            <w:r w:rsidRPr="009B2C5A">
              <w:rPr>
                <w:rFonts w:ascii="Times New Roman" w:eastAsia="Times New Roman" w:hAnsi="Times New Roman"/>
                <w:sz w:val="20"/>
                <w:szCs w:val="20"/>
              </w:rPr>
              <w:t xml:space="preserve"> мере које могу дати најбиље резултате у смислу конкретнијег иступања на тржишту рада, без обзира на националну, верску или другу припадност.</w:t>
            </w:r>
          </w:p>
          <w:p w:rsidR="00F32E1E" w:rsidRPr="00014274" w:rsidRDefault="00F32E1E" w:rsidP="00C90540">
            <w:pPr>
              <w:tabs>
                <w:tab w:val="left" w:pos="218"/>
              </w:tabs>
              <w:spacing w:after="0" w:line="240" w:lineRule="auto"/>
              <w:jc w:val="both"/>
              <w:rPr>
                <w:rFonts w:ascii="Times New Roman" w:eastAsia="Times New Roman" w:hAnsi="Times New Roman"/>
                <w:sz w:val="20"/>
                <w:szCs w:val="20"/>
                <w:lang w:val="en-US"/>
              </w:rPr>
            </w:pPr>
            <w:r w:rsidRPr="009B2C5A">
              <w:rPr>
                <w:rFonts w:ascii="Times New Roman" w:eastAsia="Times New Roman" w:hAnsi="Times New Roman"/>
                <w:sz w:val="20"/>
                <w:szCs w:val="20"/>
              </w:rPr>
              <w:t xml:space="preserve">У вези оснивања специјализоване Агенције за запошљавање Рома и Ромкиња и посебног Фонда за запошљавање Рома и Ромкиња указује се да, у складу са Законом о запошљавању и осигурању за случај незапослености, агенцију за запошљавање може основати правно или физичко лице које испуњава услове за оснивање и рад агенције прописане законом и пратећим правилником. Наведеним прописом утврђени су и извори финансирања активне политике </w:t>
            </w:r>
            <w:r w:rsidRPr="009B2C5A">
              <w:rPr>
                <w:rFonts w:ascii="Times New Roman" w:eastAsia="Times New Roman" w:hAnsi="Times New Roman"/>
                <w:sz w:val="20"/>
                <w:szCs w:val="20"/>
              </w:rPr>
              <w:lastRenderedPageBreak/>
              <w:t>запошљавања.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 xml:space="preserve">33. </w:t>
            </w:r>
            <w:r w:rsidRPr="00B201FF">
              <w:rPr>
                <w:rFonts w:ascii="Times New Roman" w:hAnsi="Times New Roman"/>
                <w:sz w:val="20"/>
                <w:szCs w:val="20"/>
              </w:rPr>
              <w:t xml:space="preserve">Као што је већ договорено у закључцима семинара 2015. године, Министарство просвете, науке и технолошког развоја и Министарство за рад, запошљавање, борачка и социјална питања покренуће </w:t>
            </w:r>
            <w:r w:rsidRPr="00B201FF">
              <w:rPr>
                <w:rFonts w:ascii="Times New Roman" w:hAnsi="Times New Roman"/>
                <w:b/>
                <w:sz w:val="20"/>
                <w:szCs w:val="20"/>
              </w:rPr>
              <w:t>наменске пројекте за стварање веза између</w:t>
            </w:r>
            <w:r w:rsidRPr="00B201FF">
              <w:rPr>
                <w:rFonts w:ascii="Times New Roman" w:hAnsi="Times New Roman"/>
                <w:sz w:val="20"/>
                <w:szCs w:val="20"/>
              </w:rPr>
              <w:t xml:space="preserve"> (стручног и академског) </w:t>
            </w:r>
            <w:r w:rsidRPr="00B201FF">
              <w:rPr>
                <w:rFonts w:ascii="Times New Roman" w:hAnsi="Times New Roman"/>
                <w:b/>
                <w:sz w:val="20"/>
                <w:szCs w:val="20"/>
              </w:rPr>
              <w:t>образовања и запошљавања</w:t>
            </w:r>
            <w:r w:rsidRPr="00B201FF">
              <w:rPr>
                <w:rFonts w:ascii="Times New Roman" w:hAnsi="Times New Roman"/>
                <w:sz w:val="20"/>
                <w:szCs w:val="20"/>
              </w:rPr>
              <w:t xml:space="preserve">. Надаље, она ће </w:t>
            </w:r>
            <w:r w:rsidRPr="00B201FF">
              <w:rPr>
                <w:rFonts w:ascii="Times New Roman" w:hAnsi="Times New Roman"/>
                <w:b/>
                <w:sz w:val="20"/>
                <w:szCs w:val="20"/>
              </w:rPr>
              <w:t>анализирати</w:t>
            </w:r>
            <w:r w:rsidRPr="00B201FF">
              <w:rPr>
                <w:rFonts w:ascii="Times New Roman" w:hAnsi="Times New Roman"/>
                <w:sz w:val="20"/>
                <w:szCs w:val="20"/>
              </w:rPr>
              <w:t xml:space="preserve"> разлоге због којих значајан део </w:t>
            </w:r>
            <w:r w:rsidRPr="00B201FF">
              <w:rPr>
                <w:rFonts w:ascii="Times New Roman" w:hAnsi="Times New Roman"/>
                <w:b/>
                <w:sz w:val="20"/>
                <w:szCs w:val="20"/>
              </w:rPr>
              <w:t>Рома и Ромкиња</w:t>
            </w:r>
            <w:r w:rsidRPr="00B201FF">
              <w:rPr>
                <w:rFonts w:ascii="Times New Roman" w:hAnsi="Times New Roman"/>
                <w:sz w:val="20"/>
                <w:szCs w:val="20"/>
              </w:rPr>
              <w:t xml:space="preserve"> остаје у </w:t>
            </w:r>
            <w:r w:rsidRPr="00B201FF">
              <w:rPr>
                <w:rFonts w:ascii="Times New Roman" w:hAnsi="Times New Roman"/>
                <w:b/>
                <w:sz w:val="20"/>
                <w:szCs w:val="20"/>
              </w:rPr>
              <w:t>сивој економији</w:t>
            </w:r>
            <w:r w:rsidRPr="00B201FF">
              <w:rPr>
                <w:rFonts w:ascii="Times New Roman" w:hAnsi="Times New Roman"/>
                <w:sz w:val="20"/>
                <w:szCs w:val="20"/>
              </w:rPr>
              <w:t xml:space="preserve"> и идентификовати проблеме и могућа решења.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Континуирано </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МПНТР</w:t>
            </w:r>
          </w:p>
          <w:p w:rsidR="00F32E1E" w:rsidRPr="00B201FF" w:rsidRDefault="00F32E1E" w:rsidP="00C90540">
            <w:pPr>
              <w:spacing w:after="0" w:line="240" w:lineRule="auto"/>
              <w:jc w:val="both"/>
              <w:rPr>
                <w:rFonts w:ascii="Times New Roman" w:hAnsi="Times New Roman"/>
                <w:sz w:val="20"/>
                <w:szCs w:val="20"/>
              </w:rPr>
            </w:pP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5C0E56" w:rsidRDefault="005C0E5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C73F3F" w:rsidRPr="00037F9D" w:rsidRDefault="00F32E1E" w:rsidP="00C73F3F">
            <w:pPr>
              <w:spacing w:after="0" w:line="240" w:lineRule="auto"/>
              <w:jc w:val="both"/>
              <w:rPr>
                <w:rFonts w:ascii="Times New Roman" w:hAnsi="Times New Roman"/>
                <w:bCs/>
                <w:iCs/>
                <w:sz w:val="20"/>
                <w:szCs w:val="20"/>
                <w:lang w:val="sr-Cyrl-CS"/>
              </w:rPr>
            </w:pPr>
            <w:bookmarkStart w:id="3" w:name="page1115"/>
            <w:bookmarkEnd w:id="3"/>
            <w:r w:rsidRPr="009B2C5A">
              <w:rPr>
                <w:rFonts w:ascii="Times New Roman" w:hAnsi="Times New Roman"/>
                <w:sz w:val="20"/>
                <w:szCs w:val="20"/>
              </w:rPr>
              <w:t xml:space="preserve">У оквиру пројекта </w:t>
            </w:r>
            <w:r w:rsidRPr="009B2C5A">
              <w:rPr>
                <w:rFonts w:ascii="Times New Roman" w:hAnsi="Times New Roman"/>
                <w:i/>
                <w:sz w:val="20"/>
                <w:szCs w:val="20"/>
              </w:rPr>
              <w:t>''Подстицање запошљавања младих''</w:t>
            </w:r>
            <w:r w:rsidRPr="009B2C5A">
              <w:rPr>
                <w:rFonts w:ascii="Times New Roman" w:hAnsi="Times New Roman"/>
                <w:sz w:val="20"/>
                <w:szCs w:val="20"/>
              </w:rPr>
              <w:t xml:space="preserve"> који спроводи ГИЗ, реализују се обуке за потребе тржишта рада различитих профила и мере подршке. </w:t>
            </w:r>
            <w:r w:rsidR="00C73F3F">
              <w:rPr>
                <w:rFonts w:ascii="Times New Roman" w:hAnsi="Times New Roman"/>
                <w:bCs/>
                <w:iCs/>
                <w:sz w:val="20"/>
                <w:szCs w:val="20"/>
                <w:lang w:val="sr-Cyrl-CS"/>
              </w:rPr>
              <w:t>З</w:t>
            </w:r>
            <w:r w:rsidR="00C73F3F" w:rsidRPr="00037F9D">
              <w:rPr>
                <w:rFonts w:ascii="Times New Roman" w:hAnsi="Times New Roman"/>
                <w:bCs/>
                <w:iCs/>
                <w:sz w:val="20"/>
                <w:szCs w:val="20"/>
                <w:lang w:val="sr-Cyrl-CS"/>
              </w:rPr>
              <w:t xml:space="preserve">акључно са јулом 2019. године, пројектним активностима обухваћено је 12.670 лица (од којих је 1.490 Рома, а 1.060 учесника припада категорији младих). У оквиру мера за унапређење запошљивости и подстицања запошљавања, 1.360 учесника је </w:t>
            </w:r>
            <w:r w:rsidR="00C73F3F">
              <w:rPr>
                <w:rFonts w:ascii="Times New Roman" w:hAnsi="Times New Roman"/>
                <w:bCs/>
                <w:iCs/>
                <w:sz w:val="20"/>
                <w:szCs w:val="20"/>
                <w:lang w:val="sr-Cyrl-CS"/>
              </w:rPr>
              <w:t>запослено</w:t>
            </w:r>
            <w:r w:rsidR="00C73F3F" w:rsidRPr="00037F9D">
              <w:rPr>
                <w:rFonts w:ascii="Times New Roman" w:hAnsi="Times New Roman"/>
                <w:bCs/>
                <w:iCs/>
                <w:sz w:val="20"/>
                <w:szCs w:val="20"/>
                <w:lang w:val="sr-Cyrl-CS"/>
              </w:rPr>
              <w:t>. Од наведеног броја, 190 лица је ромске националне припадности, а 160 из категорије младих без квалификација или са ниским нивоом квалификација.</w:t>
            </w:r>
          </w:p>
          <w:p w:rsidR="00C73F3F" w:rsidRPr="00C73F3F" w:rsidRDefault="00C73F3F" w:rsidP="00C73F3F">
            <w:pPr>
              <w:tabs>
                <w:tab w:val="left" w:pos="290"/>
              </w:tabs>
              <w:spacing w:after="0" w:line="240" w:lineRule="auto"/>
              <w:jc w:val="both"/>
              <w:rPr>
                <w:rFonts w:ascii="Times New Roman" w:hAnsi="Times New Roman"/>
                <w:sz w:val="20"/>
                <w:szCs w:val="20"/>
              </w:rPr>
            </w:pPr>
            <w:r w:rsidRPr="00037F9D">
              <w:rPr>
                <w:rFonts w:ascii="Times New Roman" w:hAnsi="Times New Roman"/>
                <w:sz w:val="20"/>
                <w:szCs w:val="20"/>
              </w:rPr>
              <w:t>.</w:t>
            </w:r>
            <w:r w:rsidR="00F32E1E" w:rsidRPr="009B2C5A">
              <w:rPr>
                <w:rFonts w:ascii="Times New Roman" w:hAnsi="Times New Roman"/>
                <w:sz w:val="20"/>
                <w:szCs w:val="20"/>
              </w:rPr>
              <w:t>Према извештају број 4/2017 о спровођењу Акционог плана за Поглавље 23 из месеца јануара 2018. године, наводи се да је анализа разлога рада значајног броја Рома у сивој економији: проблеми и могућа решења израђена на предлог Канцеларије за људска и мањинска права и подржана средствима Шведске међународне развојне агенције – СИДА, у оквиру подршке Канцеларији за људска и мањинска права.</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34.</w:t>
            </w:r>
            <w:r w:rsidRPr="00B201FF">
              <w:rPr>
                <w:rFonts w:ascii="Times New Roman" w:hAnsi="Times New Roman"/>
                <w:sz w:val="20"/>
                <w:szCs w:val="20"/>
              </w:rPr>
              <w:t xml:space="preserve"> Као што је већ договорено у закључцима семинара 2015. године, учешће јединица локалне самоуправе у смањењу незапослености Рома и Ромкиња биће подстакнуто, (кроз финансирање локалних акционих планова за запошљавање)  након анализе ситуације на локалном тржишту рада и предлога мера које ће имати највећи утицај на запошљавање Рома и Ромкиња на локалном нивоу. У складу са ситуацијом на локалним тржиштима рада, </w:t>
            </w:r>
            <w:r w:rsidRPr="00B201FF">
              <w:rPr>
                <w:rFonts w:ascii="Times New Roman" w:hAnsi="Times New Roman"/>
                <w:b/>
                <w:sz w:val="20"/>
                <w:szCs w:val="20"/>
              </w:rPr>
              <w:t>јединице локалне самоуправе</w:t>
            </w:r>
            <w:r w:rsidRPr="00B201FF">
              <w:rPr>
                <w:rFonts w:ascii="Times New Roman" w:hAnsi="Times New Roman"/>
                <w:sz w:val="20"/>
                <w:szCs w:val="20"/>
              </w:rPr>
              <w:t xml:space="preserve"> ће </w:t>
            </w:r>
            <w:r w:rsidRPr="00B201FF">
              <w:rPr>
                <w:rFonts w:ascii="Times New Roman" w:hAnsi="Times New Roman"/>
                <w:b/>
                <w:sz w:val="20"/>
                <w:szCs w:val="20"/>
              </w:rPr>
              <w:t>усвојити активне мере за тржиште рада и обезбедити средства</w:t>
            </w:r>
            <w:r w:rsidRPr="00B201FF">
              <w:rPr>
                <w:rFonts w:ascii="Times New Roman" w:hAnsi="Times New Roman"/>
                <w:sz w:val="20"/>
                <w:szCs w:val="20"/>
              </w:rPr>
              <w:t xml:space="preserve"> из својих буџета и донација за финансирање мера за запошљавање Рома и Ромкиња.</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Континуирано </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3.5.1.2.</w:t>
            </w:r>
          </w:p>
        </w:tc>
        <w:tc>
          <w:tcPr>
            <w:tcW w:w="1020" w:type="dxa"/>
            <w:shd w:val="clear" w:color="auto" w:fill="auto"/>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3.8.2.32. 3.8.2.33.</w:t>
            </w:r>
          </w:p>
        </w:tc>
        <w:tc>
          <w:tcPr>
            <w:tcW w:w="1021" w:type="dxa"/>
            <w:gridSpan w:val="2"/>
            <w:shd w:val="clear" w:color="auto" w:fill="auto"/>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1.а.</w:t>
            </w:r>
          </w:p>
          <w:p w:rsidR="006B5516" w:rsidRDefault="006B5516" w:rsidP="006B5516">
            <w:pPr>
              <w:spacing w:after="0" w:line="240" w:lineRule="auto"/>
              <w:jc w:val="both"/>
              <w:rPr>
                <w:rFonts w:ascii="Times New Roman" w:hAnsi="Times New Roman"/>
                <w:sz w:val="20"/>
                <w:szCs w:val="20"/>
              </w:rPr>
            </w:pPr>
          </w:p>
          <w:p w:rsidR="00865FE3" w:rsidRPr="00B201FF"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5.</w:t>
            </w:r>
          </w:p>
        </w:tc>
        <w:tc>
          <w:tcPr>
            <w:tcW w:w="4979" w:type="dxa"/>
            <w:shd w:val="clear" w:color="auto" w:fill="auto"/>
          </w:tcPr>
          <w:p w:rsidR="00F32E1E" w:rsidRPr="009B2C5A" w:rsidRDefault="00F32E1E" w:rsidP="00C90540">
            <w:pPr>
              <w:spacing w:after="0" w:line="240" w:lineRule="auto"/>
              <w:jc w:val="both"/>
              <w:rPr>
                <w:rFonts w:ascii="Times New Roman" w:hAnsi="Times New Roman"/>
                <w:sz w:val="20"/>
                <w:szCs w:val="20"/>
              </w:rPr>
            </w:pPr>
            <w:r w:rsidRPr="009B2C5A">
              <w:rPr>
                <w:rFonts w:ascii="Times New Roman" w:hAnsi="Times New Roman"/>
                <w:sz w:val="20"/>
                <w:szCs w:val="20"/>
              </w:rPr>
              <w:t xml:space="preserve">У циљу пружања додатних информација о НАПЗ за 2019. годину и мерама активне политике запошљавања које се могу суфинансирати удруживањем средстава из буџета РС и буџета ЈЛС, а са циљем успешне заједничке реализације мера локалне политике запошљавања које су у складу са стањем, карактеристикама, потребама и могућностима локалних тржишта рада, у фебруару 2019. године реализованa су два регионална састанка у организацији МРЗБСП и НСЗ и Сталне конференције градова и општина (СКГО), уз финансијску подршку Швајцарске агенције за развој и сарадњу у оквиру пројекта </w:t>
            </w:r>
            <w:r w:rsidRPr="009B2C5A">
              <w:rPr>
                <w:rFonts w:ascii="Times New Roman" w:hAnsi="Times New Roman"/>
                <w:i/>
                <w:sz w:val="20"/>
                <w:szCs w:val="20"/>
              </w:rPr>
              <w:t>„Институционална подршка СКГО – фаза 3”</w:t>
            </w:r>
            <w:r w:rsidRPr="009B2C5A">
              <w:rPr>
                <w:rFonts w:ascii="Times New Roman" w:hAnsi="Times New Roman"/>
                <w:sz w:val="20"/>
                <w:szCs w:val="20"/>
              </w:rPr>
              <w:t>. На састанцима је учешће узeло 138 представника ЈЛС, филијала и Дирекције НСЗ, МРЗБСП, других институција, социјалних партнера и донатора.</w:t>
            </w:r>
          </w:p>
          <w:p w:rsidR="00C73F3F" w:rsidRDefault="00F32E1E" w:rsidP="00C73F3F">
            <w:pPr>
              <w:spacing w:after="0" w:line="240" w:lineRule="auto"/>
              <w:jc w:val="both"/>
              <w:rPr>
                <w:rFonts w:ascii="Times New Roman" w:hAnsi="Times New Roman"/>
                <w:sz w:val="20"/>
                <w:szCs w:val="20"/>
              </w:rPr>
            </w:pPr>
            <w:r w:rsidRPr="009B2C5A">
              <w:rPr>
                <w:rFonts w:ascii="Times New Roman" w:hAnsi="Times New Roman"/>
                <w:sz w:val="20"/>
                <w:szCs w:val="20"/>
              </w:rPr>
              <w:lastRenderedPageBreak/>
              <w:t>Министар за рад, запошљавање, борачка и социјална питања донео је 8. априла 2019. године Одлуку о учешћу у финансирању програма или мера активне политике запошљавања предвиђених локалним акционим плановима запошљавања у 2019. години, којим је подржана реализација 106 (од поднетих 112) захтева јединица локалне самоуправе, у износу до 482.133.429,76 динара из средстава НСЗ. Закључивање споразума о сарадњи (између НСЗ и ЈЛС) на реализацији локалних акционих планова запошљавања је у току</w:t>
            </w:r>
          </w:p>
          <w:p w:rsidR="00C73F3F" w:rsidRPr="00037F9D" w:rsidRDefault="00C73F3F" w:rsidP="00C73F3F">
            <w:pPr>
              <w:spacing w:after="0" w:line="240" w:lineRule="auto"/>
              <w:jc w:val="both"/>
              <w:rPr>
                <w:rFonts w:ascii="Times New Roman" w:hAnsi="Times New Roman"/>
                <w:sz w:val="20"/>
                <w:szCs w:val="20"/>
              </w:rPr>
            </w:pPr>
            <w:r w:rsidRPr="00037F9D">
              <w:rPr>
                <w:rFonts w:ascii="Times New Roman" w:hAnsi="Times New Roman"/>
                <w:sz w:val="20"/>
                <w:szCs w:val="20"/>
              </w:rPr>
              <w:t>У периоду јануар-јун 2019. године закључено је 105 споразума о уређивању међусобних права и обавеза у реализацији програма или мера активне политике запошљавања предвиђених локалним акционим плановима запошљавања. Такође, НСЗ је, са 37 јединица локалне самоуправе, закључила споразуме о техничкој сарадњи на реализацији локалних акционих планова запошљавања (модалитет у оквиру ког се укупна средства за реализацију програма или мера активне политике запошљавања предвиђених локалним акционим плановима запошљавања издвајају из буџета јединице локалне самоуправе).</w:t>
            </w:r>
          </w:p>
          <w:p w:rsidR="00DC33CC" w:rsidRPr="00710A76" w:rsidRDefault="00C73F3F" w:rsidP="00C73F3F">
            <w:pPr>
              <w:spacing w:after="0" w:line="240" w:lineRule="auto"/>
              <w:jc w:val="both"/>
              <w:rPr>
                <w:rFonts w:ascii="Times New Roman" w:hAnsi="Times New Roman"/>
                <w:sz w:val="20"/>
                <w:szCs w:val="20"/>
                <w:lang w:val="sr-Cyrl-RS"/>
              </w:rPr>
            </w:pPr>
            <w:r w:rsidRPr="00037F9D">
              <w:rPr>
                <w:rFonts w:ascii="Times New Roman" w:hAnsi="Times New Roman"/>
                <w:sz w:val="20"/>
                <w:szCs w:val="20"/>
              </w:rPr>
              <w:t>Реализација јавних позива је у току.</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35.</w:t>
            </w:r>
            <w:r w:rsidRPr="00B201FF">
              <w:rPr>
                <w:rFonts w:ascii="Times New Roman" w:hAnsi="Times New Roman"/>
                <w:sz w:val="20"/>
                <w:szCs w:val="20"/>
              </w:rPr>
              <w:t xml:space="preserve">Као што је већ договорено у закључцима семинара 2015. године, Министарство за рад, запошљавање, борачка и социјална питања и Министарство за државну управу и локалну самоуправу ће подстаћи запошљавање Рома и Ромкиња у институцијама на локалном и националном нивоу (као што је планирано Акционим планом за 2017-2018.), у договору са органима локалне самоуправе, путем афирмативних акција које су предвиђене Законом о запосленима у АП и ЈЛС и Нацртом закона о запосленима у јавним службама. </w:t>
            </w:r>
            <w:r w:rsidRPr="00B201FF">
              <w:rPr>
                <w:rFonts w:ascii="Times New Roman" w:hAnsi="Times New Roman"/>
                <w:b/>
                <w:sz w:val="20"/>
                <w:szCs w:val="20"/>
              </w:rPr>
              <w:t xml:space="preserve">Најмање 100 новозапослених лица, са посебним фокусом на институције у којима су Роми недовољно </w:t>
            </w:r>
            <w:r w:rsidRPr="00B201FF">
              <w:rPr>
                <w:rFonts w:ascii="Times New Roman" w:hAnsi="Times New Roman"/>
                <w:b/>
                <w:sz w:val="20"/>
                <w:szCs w:val="20"/>
              </w:rPr>
              <w:lastRenderedPageBreak/>
              <w:t>заступљени.</w:t>
            </w:r>
          </w:p>
          <w:p w:rsidR="00F32E1E" w:rsidRPr="00B201FF" w:rsidRDefault="00F32E1E" w:rsidP="00C90540">
            <w:pPr>
              <w:spacing w:after="0" w:line="240" w:lineRule="auto"/>
              <w:jc w:val="both"/>
              <w:rPr>
                <w:rFonts w:ascii="Times New Roman" w:hAnsi="Times New Roman"/>
                <w:sz w:val="20"/>
                <w:szCs w:val="20"/>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МДУЛС</w:t>
            </w:r>
          </w:p>
        </w:tc>
        <w:tc>
          <w:tcPr>
            <w:tcW w:w="1260" w:type="dxa"/>
          </w:tcPr>
          <w:p w:rsidR="00F32E1E" w:rsidRPr="00B201FF" w:rsidRDefault="00F32E1E" w:rsidP="00C90540">
            <w:pPr>
              <w:spacing w:line="240" w:lineRule="auto"/>
              <w:ind w:right="860"/>
              <w:jc w:val="both"/>
              <w:rPr>
                <w:rFonts w:ascii="Times New Roman" w:hAnsi="Times New Roman"/>
                <w:sz w:val="20"/>
                <w:szCs w:val="20"/>
              </w:rPr>
            </w:pPr>
            <w:r w:rsidRPr="00B201FF">
              <w:rPr>
                <w:rFonts w:ascii="Times New Roman" w:hAnsi="Times New Roman"/>
                <w:sz w:val="20"/>
                <w:szCs w:val="20"/>
              </w:rPr>
              <w:t>3.6.1.1.</w:t>
            </w:r>
          </w:p>
        </w:tc>
        <w:tc>
          <w:tcPr>
            <w:tcW w:w="1020" w:type="dxa"/>
          </w:tcPr>
          <w:p w:rsidR="00F32E1E" w:rsidRPr="00B201FF" w:rsidRDefault="00F32E1E" w:rsidP="00C90540">
            <w:pPr>
              <w:spacing w:line="240" w:lineRule="auto"/>
              <w:ind w:right="860"/>
              <w:jc w:val="both"/>
              <w:rPr>
                <w:rFonts w:ascii="Times New Roman" w:hAnsi="Times New Roman"/>
                <w:sz w:val="20"/>
                <w:szCs w:val="20"/>
              </w:rPr>
            </w:pPr>
            <w:r w:rsidRPr="00B201FF">
              <w:rPr>
                <w:rFonts w:ascii="Times New Roman" w:hAnsi="Times New Roman"/>
                <w:sz w:val="20"/>
                <w:szCs w:val="20"/>
              </w:rPr>
              <w:t>3.8.2.6.</w:t>
            </w:r>
          </w:p>
        </w:tc>
        <w:tc>
          <w:tcPr>
            <w:tcW w:w="1021" w:type="dxa"/>
            <w:gridSpan w:val="2"/>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1.а.</w:t>
            </w:r>
          </w:p>
          <w:p w:rsidR="00F32E1E" w:rsidRPr="00B201FF" w:rsidRDefault="00F32E1E" w:rsidP="00C90540">
            <w:pPr>
              <w:spacing w:after="0" w:line="240" w:lineRule="auto"/>
              <w:jc w:val="both"/>
              <w:rPr>
                <w:rFonts w:ascii="Times New Roman" w:hAnsi="Times New Roman"/>
                <w:sz w:val="20"/>
                <w:szCs w:val="20"/>
                <w:lang w:val="en-US"/>
              </w:rPr>
            </w:pPr>
          </w:p>
        </w:tc>
        <w:tc>
          <w:tcPr>
            <w:tcW w:w="4979" w:type="dxa"/>
          </w:tcPr>
          <w:p w:rsidR="00F32E1E" w:rsidRPr="00B201FF" w:rsidRDefault="00F32E1E" w:rsidP="00C90540">
            <w:pPr>
              <w:tabs>
                <w:tab w:val="left" w:pos="290"/>
              </w:tabs>
              <w:spacing w:after="0" w:line="240" w:lineRule="auto"/>
              <w:jc w:val="both"/>
              <w:rPr>
                <w:rFonts w:ascii="Times New Roman" w:hAnsi="Times New Roman"/>
                <w:sz w:val="20"/>
                <w:szCs w:val="20"/>
              </w:rPr>
            </w:pPr>
            <w:r>
              <w:rPr>
                <w:rFonts w:ascii="Times New Roman" w:hAnsi="Times New Roman"/>
                <w:sz w:val="20"/>
                <w:szCs w:val="20"/>
              </w:rPr>
              <w:t>У</w:t>
            </w:r>
            <w:r w:rsidRPr="00B201FF">
              <w:rPr>
                <w:rFonts w:ascii="Times New Roman" w:hAnsi="Times New Roman"/>
                <w:sz w:val="20"/>
                <w:szCs w:val="20"/>
              </w:rPr>
              <w:t xml:space="preserve">свајањем Закона о запосленима у аутономним покрајинама и јединицама локалне самоуправе („Службени гласник РС“, бр. 21/16, 113/17, 113/17 - др. </w:t>
            </w:r>
            <w:r>
              <w:rPr>
                <w:rFonts w:ascii="Times New Roman" w:hAnsi="Times New Roman"/>
                <w:sz w:val="20"/>
                <w:szCs w:val="20"/>
              </w:rPr>
              <w:t>З</w:t>
            </w:r>
            <w:r w:rsidRPr="00B201FF">
              <w:rPr>
                <w:rFonts w:ascii="Times New Roman" w:hAnsi="Times New Roman"/>
                <w:sz w:val="20"/>
                <w:szCs w:val="20"/>
              </w:rPr>
              <w:t>акон</w:t>
            </w:r>
            <w:r>
              <w:rPr>
                <w:rFonts w:ascii="Times New Roman" w:hAnsi="Times New Roman"/>
                <w:sz w:val="20"/>
                <w:szCs w:val="20"/>
              </w:rPr>
              <w:t>и 95/18</w:t>
            </w:r>
            <w:r w:rsidRPr="00B201FF">
              <w:rPr>
                <w:rFonts w:ascii="Times New Roman" w:hAnsi="Times New Roman"/>
                <w:sz w:val="20"/>
                <w:szCs w:val="20"/>
              </w:rPr>
              <w:t xml:space="preserve">) и подзаконских аката за спровођење овог закона, </w:t>
            </w:r>
            <w:r w:rsidRPr="00F71F88">
              <w:rPr>
                <w:rFonts w:ascii="Times New Roman" w:hAnsi="Times New Roman"/>
                <w:sz w:val="20"/>
                <w:szCs w:val="20"/>
              </w:rPr>
              <w:t xml:space="preserve">Закона о јавним </w:t>
            </w:r>
            <w:r w:rsidRPr="009B2C5A">
              <w:rPr>
                <w:rFonts w:ascii="Times New Roman" w:hAnsi="Times New Roman"/>
                <w:sz w:val="20"/>
                <w:szCs w:val="20"/>
              </w:rPr>
              <w:t xml:space="preserve">агенцијама </w:t>
            </w:r>
            <w:r w:rsidRPr="009B2C5A">
              <w:rPr>
                <w:rFonts w:ascii="Times New Roman" w:hAnsi="Times New Roman"/>
                <w:bCs/>
                <w:sz w:val="20"/>
                <w:szCs w:val="20"/>
              </w:rPr>
              <w:t xml:space="preserve">(„Сл. гласник РС“, бр. </w:t>
            </w:r>
            <w:hyperlink r:id="rId13" w:tooltip="Zakon o javnim agencijama (24/02/2005)" w:history="1">
              <w:r w:rsidRPr="009B2C5A">
                <w:rPr>
                  <w:rFonts w:ascii="Times New Roman" w:hAnsi="Times New Roman"/>
                  <w:bCs/>
                  <w:sz w:val="20"/>
                  <w:szCs w:val="20"/>
                </w:rPr>
                <w:t>18/05</w:t>
              </w:r>
            </w:hyperlink>
            <w:r w:rsidRPr="009B2C5A">
              <w:rPr>
                <w:rFonts w:ascii="Times New Roman" w:hAnsi="Times New Roman"/>
                <w:bCs/>
                <w:sz w:val="20"/>
                <w:szCs w:val="20"/>
              </w:rPr>
              <w:t xml:space="preserve">, </w:t>
            </w:r>
            <w:hyperlink r:id="rId14" w:tooltip="Ispravka Zakona o javnim agencijama (23/09/2005)" w:history="1">
              <w:r w:rsidRPr="009B2C5A">
                <w:rPr>
                  <w:rFonts w:ascii="Times New Roman" w:hAnsi="Times New Roman"/>
                  <w:bCs/>
                  <w:sz w:val="20"/>
                  <w:szCs w:val="20"/>
                </w:rPr>
                <w:t>81/05</w:t>
              </w:r>
            </w:hyperlink>
            <w:r w:rsidRPr="009B2C5A">
              <w:rPr>
                <w:rFonts w:ascii="Times New Roman" w:hAnsi="Times New Roman"/>
                <w:sz w:val="20"/>
                <w:szCs w:val="20"/>
              </w:rPr>
              <w:t>- исправка</w:t>
            </w:r>
            <w:r w:rsidRPr="009B2C5A">
              <w:rPr>
                <w:rFonts w:ascii="Times New Roman" w:hAnsi="Times New Roman"/>
                <w:bCs/>
                <w:sz w:val="20"/>
                <w:szCs w:val="20"/>
              </w:rPr>
              <w:t xml:space="preserve">, </w:t>
            </w:r>
            <w:hyperlink r:id="rId15" w:tooltip="Zakon o izmenama i dopunama Zakona o javnim agencijama (20/06/2018)" w:history="1">
              <w:r w:rsidRPr="009B2C5A">
                <w:rPr>
                  <w:rFonts w:ascii="Times New Roman" w:hAnsi="Times New Roman"/>
                  <w:bCs/>
                  <w:sz w:val="20"/>
                  <w:szCs w:val="20"/>
                </w:rPr>
                <w:t>47/18</w:t>
              </w:r>
            </w:hyperlink>
            <w:r w:rsidRPr="009B2C5A">
              <w:rPr>
                <w:rFonts w:ascii="Times New Roman" w:hAnsi="Times New Roman"/>
                <w:sz w:val="20"/>
                <w:szCs w:val="20"/>
              </w:rPr>
              <w:t>), Закона о државним службеницима</w:t>
            </w:r>
            <w:r w:rsidRPr="009B2C5A">
              <w:rPr>
                <w:rFonts w:ascii="Times New Roman" w:hAnsi="Times New Roman"/>
                <w:bCs/>
                <w:sz w:val="20"/>
                <w:szCs w:val="20"/>
              </w:rPr>
              <w:t xml:space="preserve">(„Сл. гласник РС“, бр. </w:t>
            </w:r>
            <w:hyperlink r:id="rId16" w:tooltip="Zakon o državnim službenicima (16/09/2005)" w:history="1">
              <w:r w:rsidRPr="009B2C5A">
                <w:rPr>
                  <w:rFonts w:ascii="Times New Roman" w:hAnsi="Times New Roman"/>
                  <w:bCs/>
                  <w:sz w:val="20"/>
                  <w:szCs w:val="20"/>
                  <w:u w:val="single"/>
                </w:rPr>
                <w:t>79/05</w:t>
              </w:r>
            </w:hyperlink>
            <w:r w:rsidRPr="009B2C5A">
              <w:rPr>
                <w:rFonts w:ascii="Times New Roman" w:hAnsi="Times New Roman"/>
                <w:bCs/>
                <w:sz w:val="20"/>
                <w:szCs w:val="20"/>
              </w:rPr>
              <w:t xml:space="preserve">, </w:t>
            </w:r>
            <w:hyperlink r:id="rId17" w:tooltip="Ispravka Zakona o državnim službenicima (23/09/2005)" w:history="1">
              <w:r w:rsidRPr="009B2C5A">
                <w:rPr>
                  <w:rFonts w:ascii="Times New Roman" w:hAnsi="Times New Roman"/>
                  <w:bCs/>
                  <w:sz w:val="20"/>
                  <w:szCs w:val="20"/>
                  <w:u w:val="single"/>
                </w:rPr>
                <w:t>81/05</w:t>
              </w:r>
            </w:hyperlink>
            <w:r w:rsidRPr="009B2C5A">
              <w:rPr>
                <w:rFonts w:ascii="Times New Roman" w:hAnsi="Times New Roman"/>
                <w:sz w:val="20"/>
                <w:szCs w:val="20"/>
              </w:rPr>
              <w:t>- исправка</w:t>
            </w:r>
            <w:r w:rsidRPr="009B2C5A">
              <w:rPr>
                <w:rFonts w:ascii="Times New Roman" w:hAnsi="Times New Roman"/>
                <w:bCs/>
                <w:sz w:val="20"/>
                <w:szCs w:val="20"/>
              </w:rPr>
              <w:t xml:space="preserve">, </w:t>
            </w:r>
            <w:hyperlink r:id="rId18" w:tooltip="Ispravka Zakona o državnim službenicima (30/09/2005)" w:history="1">
              <w:r w:rsidRPr="009B2C5A">
                <w:rPr>
                  <w:rFonts w:ascii="Times New Roman" w:hAnsi="Times New Roman"/>
                  <w:bCs/>
                  <w:sz w:val="20"/>
                  <w:szCs w:val="20"/>
                  <w:u w:val="single"/>
                </w:rPr>
                <w:t>83/05</w:t>
              </w:r>
            </w:hyperlink>
            <w:r w:rsidRPr="009B2C5A">
              <w:rPr>
                <w:rFonts w:ascii="Times New Roman" w:hAnsi="Times New Roman"/>
                <w:sz w:val="20"/>
                <w:szCs w:val="20"/>
              </w:rPr>
              <w:t>- исправка</w:t>
            </w:r>
            <w:r w:rsidRPr="009B2C5A">
              <w:rPr>
                <w:rFonts w:ascii="Times New Roman" w:hAnsi="Times New Roman"/>
                <w:bCs/>
                <w:sz w:val="20"/>
                <w:szCs w:val="20"/>
              </w:rPr>
              <w:t xml:space="preserve">, </w:t>
            </w:r>
            <w:hyperlink r:id="rId19" w:tooltip="Zakon o izmenama Zakona o državnim službenicima (13/07/2007)" w:history="1">
              <w:r w:rsidRPr="009B2C5A">
                <w:rPr>
                  <w:rFonts w:ascii="Times New Roman" w:hAnsi="Times New Roman"/>
                  <w:bCs/>
                  <w:sz w:val="20"/>
                  <w:szCs w:val="20"/>
                  <w:u w:val="single"/>
                </w:rPr>
                <w:t>64/07</w:t>
              </w:r>
            </w:hyperlink>
            <w:r w:rsidRPr="009B2C5A">
              <w:rPr>
                <w:rFonts w:ascii="Times New Roman" w:hAnsi="Times New Roman"/>
                <w:bCs/>
                <w:sz w:val="20"/>
                <w:szCs w:val="20"/>
              </w:rPr>
              <w:t xml:space="preserve">, </w:t>
            </w:r>
            <w:hyperlink r:id="rId20" w:tooltip="Ispravka Zakona o izmenama Zakona o državnim službenicima (20/07/2007)" w:history="1">
              <w:r w:rsidRPr="009B2C5A">
                <w:rPr>
                  <w:rFonts w:ascii="Times New Roman" w:hAnsi="Times New Roman"/>
                  <w:bCs/>
                  <w:sz w:val="20"/>
                  <w:szCs w:val="20"/>
                  <w:u w:val="single"/>
                </w:rPr>
                <w:t>67/07</w:t>
              </w:r>
            </w:hyperlink>
            <w:r w:rsidRPr="009B2C5A">
              <w:rPr>
                <w:rFonts w:ascii="Times New Roman" w:hAnsi="Times New Roman"/>
                <w:sz w:val="20"/>
                <w:szCs w:val="20"/>
              </w:rPr>
              <w:t>- исправка</w:t>
            </w:r>
            <w:r w:rsidRPr="009B2C5A">
              <w:rPr>
                <w:rFonts w:ascii="Times New Roman" w:hAnsi="Times New Roman"/>
                <w:bCs/>
                <w:sz w:val="20"/>
                <w:szCs w:val="20"/>
              </w:rPr>
              <w:t xml:space="preserve">, </w:t>
            </w:r>
            <w:hyperlink r:id="rId21" w:tooltip="Zakon o izmenama i dopunama Zakona o državnim službenicima (22/12/2008)" w:history="1">
              <w:r w:rsidRPr="009B2C5A">
                <w:rPr>
                  <w:rFonts w:ascii="Times New Roman" w:hAnsi="Times New Roman"/>
                  <w:bCs/>
                  <w:sz w:val="20"/>
                  <w:szCs w:val="20"/>
                  <w:u w:val="single"/>
                </w:rPr>
                <w:t>116/08</w:t>
              </w:r>
            </w:hyperlink>
            <w:r w:rsidRPr="009B2C5A">
              <w:rPr>
                <w:rFonts w:ascii="Times New Roman" w:hAnsi="Times New Roman"/>
                <w:bCs/>
                <w:sz w:val="20"/>
                <w:szCs w:val="20"/>
              </w:rPr>
              <w:t xml:space="preserve">, </w:t>
            </w:r>
            <w:hyperlink r:id="rId22" w:tooltip="Zakon o izmenama i dopunama Zakona o državnim službenicima (16/12/2009)" w:history="1">
              <w:r w:rsidRPr="009B2C5A">
                <w:rPr>
                  <w:rFonts w:ascii="Times New Roman" w:hAnsi="Times New Roman"/>
                  <w:bCs/>
                  <w:sz w:val="20"/>
                  <w:szCs w:val="20"/>
                  <w:u w:val="single"/>
                </w:rPr>
                <w:t>104/09</w:t>
              </w:r>
            </w:hyperlink>
            <w:r w:rsidRPr="009B2C5A">
              <w:rPr>
                <w:rFonts w:ascii="Times New Roman" w:hAnsi="Times New Roman"/>
                <w:bCs/>
                <w:sz w:val="20"/>
                <w:szCs w:val="20"/>
              </w:rPr>
              <w:t xml:space="preserve">, </w:t>
            </w:r>
            <w:hyperlink r:id="rId23" w:tooltip="Zakon o izmenama i dopunama Zakona o državnim službenicima (11/09/2014)" w:history="1">
              <w:r w:rsidRPr="009B2C5A">
                <w:rPr>
                  <w:rFonts w:ascii="Times New Roman" w:hAnsi="Times New Roman"/>
                  <w:bCs/>
                  <w:sz w:val="20"/>
                  <w:szCs w:val="20"/>
                  <w:u w:val="single"/>
                </w:rPr>
                <w:t>99/14</w:t>
              </w:r>
            </w:hyperlink>
            <w:r w:rsidRPr="009B2C5A">
              <w:rPr>
                <w:rFonts w:ascii="Times New Roman" w:hAnsi="Times New Roman"/>
                <w:bCs/>
                <w:sz w:val="20"/>
                <w:szCs w:val="20"/>
              </w:rPr>
              <w:t xml:space="preserve">, </w:t>
            </w:r>
            <w:hyperlink r:id="rId24" w:tooltip="Zakon o izmenama i dopunama Zakona o državnim službenicima (19/10/2017)" w:history="1">
              <w:r w:rsidRPr="009B2C5A">
                <w:rPr>
                  <w:rFonts w:ascii="Times New Roman" w:hAnsi="Times New Roman"/>
                  <w:bCs/>
                  <w:sz w:val="20"/>
                  <w:szCs w:val="20"/>
                  <w:u w:val="single"/>
                </w:rPr>
                <w:t>94/17</w:t>
              </w:r>
            </w:hyperlink>
            <w:r w:rsidRPr="009B2C5A">
              <w:rPr>
                <w:rFonts w:ascii="Times New Roman" w:hAnsi="Times New Roman"/>
                <w:bCs/>
                <w:sz w:val="20"/>
                <w:szCs w:val="20"/>
              </w:rPr>
              <w:t xml:space="preserve"> и</w:t>
            </w:r>
            <w:hyperlink r:id="rId25" w:tooltip="Zakon o izmenama i dopunama Zakona o državnim službenicima (08/12/2018)" w:history="1">
              <w:r w:rsidRPr="009B2C5A">
                <w:rPr>
                  <w:rFonts w:ascii="Times New Roman" w:hAnsi="Times New Roman"/>
                  <w:bCs/>
                  <w:sz w:val="20"/>
                  <w:szCs w:val="20"/>
                  <w:u w:val="single"/>
                </w:rPr>
                <w:t>95/18</w:t>
              </w:r>
            </w:hyperlink>
            <w:r w:rsidRPr="009B2C5A">
              <w:rPr>
                <w:rFonts w:ascii="Times New Roman" w:hAnsi="Times New Roman"/>
                <w:bCs/>
                <w:sz w:val="20"/>
                <w:szCs w:val="20"/>
              </w:rPr>
              <w:t>) и подзаконских акта за спровођење овог закона,</w:t>
            </w:r>
            <w:r w:rsidRPr="009B2C5A">
              <w:rPr>
                <w:rFonts w:ascii="Times New Roman" w:hAnsi="Times New Roman"/>
                <w:sz w:val="20"/>
                <w:szCs w:val="20"/>
              </w:rPr>
              <w:t xml:space="preserve">као и Закона о запосленима у јавним службама („Службени гласник РС“, број 113/17), датје законски основ за предузимање </w:t>
            </w:r>
            <w:r w:rsidRPr="00B201FF">
              <w:rPr>
                <w:rFonts w:ascii="Times New Roman" w:hAnsi="Times New Roman"/>
                <w:sz w:val="20"/>
                <w:szCs w:val="20"/>
              </w:rPr>
              <w:t xml:space="preserve">афирмативне акције за подстицање запошљавања свих </w:t>
            </w:r>
            <w:r w:rsidRPr="00B201FF">
              <w:rPr>
                <w:rFonts w:ascii="Times New Roman" w:hAnsi="Times New Roman"/>
                <w:sz w:val="20"/>
                <w:szCs w:val="20"/>
              </w:rPr>
              <w:lastRenderedPageBreak/>
              <w:t xml:space="preserve">националних мањина укључујући Роме и Ромкиње у органима АП и ЈЛС, </w:t>
            </w:r>
            <w:r>
              <w:rPr>
                <w:rFonts w:ascii="Times New Roman" w:hAnsi="Times New Roman"/>
                <w:sz w:val="20"/>
                <w:szCs w:val="20"/>
              </w:rPr>
              <w:t>јавним агенцијма, државним органима,</w:t>
            </w:r>
            <w:r w:rsidRPr="00B201FF">
              <w:rPr>
                <w:rFonts w:ascii="Times New Roman" w:hAnsi="Times New Roman"/>
                <w:sz w:val="20"/>
                <w:szCs w:val="20"/>
              </w:rPr>
              <w:t>као и у јавним службама (просвета, култура, здравство и социјална заштита). Пре свега, треба имати у виду да је овим законима, као једна од најважнијих афирмативних мера, предвиђено на који начин ће се припадницима националних мањина дати првенство приликом избора кандидата у конкурсном поступку у случају једнако квалификованих кандидата,, а све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p>
          <w:p w:rsidR="00710A76" w:rsidRPr="00710A76" w:rsidRDefault="00F32E1E" w:rsidP="00C90540">
            <w:pPr>
              <w:tabs>
                <w:tab w:val="left" w:pos="290"/>
              </w:tabs>
              <w:spacing w:after="0" w:line="240" w:lineRule="auto"/>
              <w:jc w:val="both"/>
              <w:rPr>
                <w:rFonts w:ascii="Times New Roman" w:hAnsi="Times New Roman"/>
                <w:sz w:val="20"/>
                <w:szCs w:val="20"/>
                <w:lang w:val="sr-Cyrl-RS"/>
              </w:rPr>
            </w:pPr>
            <w:r w:rsidRPr="00B201FF">
              <w:rPr>
                <w:rFonts w:ascii="Times New Roman" w:hAnsi="Times New Roman"/>
                <w:sz w:val="20"/>
                <w:szCs w:val="20"/>
              </w:rPr>
              <w:t xml:space="preserve">Напомињемо да је </w:t>
            </w:r>
            <w:r>
              <w:rPr>
                <w:rFonts w:ascii="Times New Roman" w:hAnsi="Times New Roman"/>
                <w:sz w:val="20"/>
                <w:szCs w:val="20"/>
              </w:rPr>
              <w:t>З</w:t>
            </w:r>
            <w:r w:rsidRPr="00B201FF">
              <w:rPr>
                <w:rFonts w:ascii="Times New Roman" w:hAnsi="Times New Roman"/>
                <w:sz w:val="20"/>
                <w:szCs w:val="20"/>
              </w:rPr>
              <w:t>акон</w:t>
            </w:r>
            <w:r>
              <w:rPr>
                <w:rFonts w:ascii="Times New Roman" w:hAnsi="Times New Roman"/>
                <w:sz w:val="20"/>
                <w:szCs w:val="20"/>
              </w:rPr>
              <w:t>ом</w:t>
            </w:r>
            <w:r w:rsidRPr="00B201FF">
              <w:rPr>
                <w:rFonts w:ascii="Times New Roman" w:hAnsi="Times New Roman"/>
                <w:sz w:val="20"/>
                <w:szCs w:val="20"/>
              </w:rPr>
              <w:t xml:space="preserve"> о изменама Закона о запосленима у јавним службама</w:t>
            </w:r>
            <w:r>
              <w:rPr>
                <w:rFonts w:ascii="Times New Roman" w:hAnsi="Times New Roman"/>
                <w:sz w:val="20"/>
                <w:szCs w:val="20"/>
              </w:rPr>
              <w:t xml:space="preserve"> (Сл. гласник РС“, бр 95/18)</w:t>
            </w:r>
            <w:r w:rsidRPr="00B201FF">
              <w:rPr>
                <w:rFonts w:ascii="Times New Roman" w:hAnsi="Times New Roman"/>
                <w:sz w:val="20"/>
                <w:szCs w:val="20"/>
              </w:rPr>
              <w:t xml:space="preserve">, </w:t>
            </w:r>
            <w:r>
              <w:rPr>
                <w:rFonts w:ascii="Times New Roman" w:hAnsi="Times New Roman"/>
                <w:sz w:val="20"/>
                <w:szCs w:val="20"/>
              </w:rPr>
              <w:t xml:space="preserve">одложена примена Закона о запосленима у јавним службама </w:t>
            </w:r>
            <w:r w:rsidRPr="00B201FF">
              <w:rPr>
                <w:rFonts w:ascii="Times New Roman" w:hAnsi="Times New Roman"/>
                <w:sz w:val="20"/>
                <w:szCs w:val="20"/>
              </w:rPr>
              <w:t xml:space="preserve"> за 1. јануар 2020. године</w:t>
            </w:r>
            <w:r>
              <w:rPr>
                <w:rFonts w:ascii="Times New Roman" w:hAnsi="Times New Roman"/>
                <w:sz w:val="20"/>
                <w:szCs w:val="20"/>
              </w:rPr>
              <w:t>.</w:t>
            </w:r>
            <w:r w:rsidRPr="00B201FF">
              <w:rPr>
                <w:rFonts w:ascii="Times New Roman" w:hAnsi="Times New Roman"/>
                <w:sz w:val="20"/>
                <w:szCs w:val="20"/>
              </w:rPr>
              <w:t>,</w:t>
            </w:r>
          </w:p>
          <w:p w:rsidR="00F32E1E" w:rsidRPr="00305EEA" w:rsidRDefault="00710A76" w:rsidP="00C90540">
            <w:pPr>
              <w:tabs>
                <w:tab w:val="left" w:pos="290"/>
              </w:tabs>
              <w:spacing w:after="0" w:line="240" w:lineRule="auto"/>
              <w:jc w:val="both"/>
              <w:rPr>
                <w:rFonts w:ascii="Times New Roman" w:hAnsi="Times New Roman"/>
                <w:sz w:val="20"/>
                <w:szCs w:val="20"/>
              </w:rPr>
            </w:pPr>
            <w:r w:rsidRPr="00C37433">
              <w:rPr>
                <w:rFonts w:ascii="Times New Roman" w:hAnsi="Times New Roman"/>
                <w:sz w:val="20"/>
                <w:szCs w:val="20"/>
                <w:lang w:val="sr-Cyrl-RS"/>
              </w:rPr>
              <w:t>У циљу што боље имплементације пројекта: „Повећање могућности образовања ромске деце и омладине Западног Балкана и Турске“ (ЕК-Генерални директорат за суседску политику и преговоре о проширењу), који се реализује од стране Фонда за образовање Рома –РЕФ и у Министарству за државну управу илокалну самоуправу је реализована активност – стручна обука за две стажисткиње – припаднице ромске националне мањине у трајању од два месеца са могућношћу да се стручна пракса настави, што је и учињено. Две стажистикиње, припаднице ромске националне мањине наставиле су програм стручног усавршавања у Министарству државне управе и локалне самоуправе.који ће трајати до децембра 2019. године.</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b/>
                <w:sz w:val="20"/>
                <w:szCs w:val="20"/>
                <w:lang w:val="en-US"/>
              </w:rPr>
              <w:lastRenderedPageBreak/>
              <w:t>36.</w:t>
            </w:r>
            <w:r w:rsidRPr="00B201FF">
              <w:rPr>
                <w:rFonts w:ascii="Times New Roman" w:hAnsi="Times New Roman"/>
                <w:b/>
                <w:sz w:val="20"/>
                <w:szCs w:val="20"/>
              </w:rPr>
              <w:t>Афирмативне акције</w:t>
            </w:r>
            <w:r w:rsidRPr="00B201FF">
              <w:rPr>
                <w:rFonts w:ascii="Times New Roman" w:hAnsi="Times New Roman"/>
                <w:sz w:val="20"/>
                <w:szCs w:val="20"/>
              </w:rPr>
              <w:t xml:space="preserve">, као и </w:t>
            </w:r>
            <w:r w:rsidRPr="00B201FF">
              <w:rPr>
                <w:rFonts w:ascii="Times New Roman" w:hAnsi="Times New Roman"/>
                <w:b/>
                <w:sz w:val="20"/>
                <w:szCs w:val="20"/>
              </w:rPr>
              <w:t>финансијска и нефинансијска подршка</w:t>
            </w:r>
            <w:r w:rsidRPr="00B201FF">
              <w:rPr>
                <w:rFonts w:ascii="Times New Roman" w:hAnsi="Times New Roman"/>
                <w:sz w:val="20"/>
                <w:szCs w:val="20"/>
              </w:rPr>
              <w:t xml:space="preserve">, као што су мали грантови и јавно-приватно партнерство ће се промовисати и институционализовати (кроз јавне конкурсе и адекватна подзаконска акта до краја 2019.)  како би се </w:t>
            </w:r>
            <w:r w:rsidRPr="00B201FF">
              <w:rPr>
                <w:rFonts w:ascii="Times New Roman" w:hAnsi="Times New Roman"/>
                <w:b/>
                <w:sz w:val="20"/>
                <w:szCs w:val="20"/>
              </w:rPr>
              <w:lastRenderedPageBreak/>
              <w:t>подстакло запошљавање Рома и Ромкиња</w:t>
            </w:r>
            <w:r w:rsidRPr="00B201FF">
              <w:rPr>
                <w:rFonts w:ascii="Times New Roman" w:hAnsi="Times New Roman"/>
                <w:sz w:val="20"/>
                <w:szCs w:val="20"/>
              </w:rPr>
              <w:t xml:space="preserve"> и олакшало </w:t>
            </w:r>
            <w:r w:rsidRPr="00B201FF">
              <w:rPr>
                <w:rFonts w:ascii="Times New Roman" w:hAnsi="Times New Roman"/>
                <w:b/>
                <w:sz w:val="20"/>
                <w:szCs w:val="20"/>
              </w:rPr>
              <w:t>стварање одрживих ромских</w:t>
            </w:r>
            <w:r w:rsidRPr="00B201FF">
              <w:rPr>
                <w:rFonts w:ascii="Times New Roman" w:hAnsi="Times New Roman"/>
                <w:sz w:val="20"/>
                <w:szCs w:val="20"/>
              </w:rPr>
              <w:t xml:space="preserve"> старт-ап </w:t>
            </w:r>
            <w:r w:rsidRPr="00B201FF">
              <w:rPr>
                <w:rFonts w:ascii="Times New Roman" w:hAnsi="Times New Roman"/>
                <w:b/>
                <w:sz w:val="20"/>
                <w:szCs w:val="20"/>
              </w:rPr>
              <w:t>предузећа</w:t>
            </w:r>
            <w:r w:rsidRPr="00B201FF">
              <w:rPr>
                <w:rFonts w:ascii="Times New Roman" w:hAnsi="Times New Roman"/>
                <w:sz w:val="20"/>
                <w:szCs w:val="20"/>
              </w:rPr>
              <w:t xml:space="preserve"> (као што је планирано Акционим планом за 2017-2018.)у посебну пажњу усмерену на запошљавање жена.</w:t>
            </w:r>
          </w:p>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rPr>
              <w:t>а) Спровести активности (кроз информисање о правима и обезбеђивање подршке за приступ свим расположивим услугама) усмерене на повећање мотивације за укључивање незапослених Рома и Ромкиња на тржиште рада, нарочито прималаца финансијске социјалне помоћи.</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б) Ојачати сарадњу и синергију са релевантним међународним организацијама и агенцијама, као и организацијама цивилног друштва.</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ц) Обезбедити субвенције (из буџета Министарства за рад, запошљавање, борачка и социјална питања, преко НСЗ) и друге афирмативне акције које олакшавају социјално предузетништво, фокусирајући се на младе и жене из ромске заједнице (задруге). Размотрити ове могућности након усвајања Закона о социјалном предузетништву.</w:t>
            </w:r>
          </w:p>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rPr>
              <w:t>д) Кроз субвенције страним улагачима подстаћи додатно запошљавање Рома и Ромкиња у складу са њиховим квалификацијама, као и наставак обуке ромских лица у складу са планираним инвестицијама и потенцијалним новим радним местима.</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Децембар 2019.</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3.1.2.1.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3.4.2.1.</w:t>
            </w:r>
          </w:p>
        </w:tc>
        <w:tc>
          <w:tcPr>
            <w:tcW w:w="1020" w:type="dxa"/>
            <w:shd w:val="clear" w:color="auto" w:fill="auto"/>
          </w:tcPr>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3.8.2.29.</w:t>
            </w:r>
          </w:p>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3.8.2.30.</w:t>
            </w:r>
          </w:p>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3.8.2.31.</w:t>
            </w:r>
          </w:p>
          <w:p w:rsidR="00F32E1E"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3.8.2.32.</w:t>
            </w:r>
          </w:p>
          <w:p w:rsidR="00F32E1E" w:rsidRPr="00B201FF" w:rsidRDefault="00F32E1E" w:rsidP="00F32E1E">
            <w:pPr>
              <w:spacing w:after="0" w:line="240" w:lineRule="auto"/>
              <w:contextualSpacing/>
              <w:jc w:val="both"/>
              <w:rPr>
                <w:rFonts w:ascii="Times New Roman" w:hAnsi="Times New Roman"/>
                <w:sz w:val="20"/>
                <w:szCs w:val="20"/>
              </w:rPr>
            </w:pPr>
            <w:r w:rsidRPr="00B201FF">
              <w:rPr>
                <w:rFonts w:ascii="Times New Roman" w:hAnsi="Times New Roman"/>
                <w:sz w:val="20"/>
                <w:szCs w:val="20"/>
              </w:rPr>
              <w:t>3.8.2.34.</w:t>
            </w:r>
          </w:p>
          <w:p w:rsidR="00F32E1E" w:rsidRPr="00B201FF" w:rsidRDefault="00F32E1E" w:rsidP="00F32E1E">
            <w:pPr>
              <w:spacing w:after="0" w:line="240" w:lineRule="auto"/>
              <w:contextualSpacing/>
              <w:jc w:val="both"/>
              <w:rPr>
                <w:rFonts w:ascii="Times New Roman" w:hAnsi="Times New Roman"/>
                <w:sz w:val="20"/>
                <w:szCs w:val="20"/>
              </w:rPr>
            </w:pPr>
            <w:r w:rsidRPr="00B201FF">
              <w:rPr>
                <w:rFonts w:ascii="Times New Roman" w:hAnsi="Times New Roman"/>
                <w:sz w:val="20"/>
                <w:szCs w:val="20"/>
              </w:rPr>
              <w:lastRenderedPageBreak/>
              <w:t>3.8.2.35.</w:t>
            </w:r>
          </w:p>
          <w:p w:rsidR="00F32E1E" w:rsidRPr="00F32E1E" w:rsidRDefault="00F32E1E" w:rsidP="00C90540">
            <w:pPr>
              <w:spacing w:after="0" w:line="240" w:lineRule="auto"/>
              <w:contextualSpacing/>
              <w:jc w:val="both"/>
              <w:rPr>
                <w:rFonts w:ascii="Times New Roman" w:hAnsi="Times New Roman"/>
                <w:sz w:val="20"/>
                <w:szCs w:val="20"/>
              </w:rPr>
            </w:pPr>
          </w:p>
        </w:tc>
        <w:tc>
          <w:tcPr>
            <w:tcW w:w="1021" w:type="dxa"/>
            <w:gridSpan w:val="2"/>
            <w:shd w:val="clear" w:color="auto" w:fill="auto"/>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lastRenderedPageBreak/>
              <w:t>Тачка 1.а.</w:t>
            </w:r>
          </w:p>
          <w:p w:rsidR="00F32E1E" w:rsidRPr="00B201FF" w:rsidRDefault="00F32E1E" w:rsidP="00F32E1E">
            <w:pPr>
              <w:spacing w:after="0" w:line="240" w:lineRule="auto"/>
              <w:contextualSpacing/>
              <w:jc w:val="both"/>
              <w:rPr>
                <w:rFonts w:ascii="Times New Roman" w:hAnsi="Times New Roman"/>
                <w:sz w:val="20"/>
                <w:szCs w:val="20"/>
              </w:rPr>
            </w:pPr>
          </w:p>
        </w:tc>
        <w:tc>
          <w:tcPr>
            <w:tcW w:w="4979" w:type="dxa"/>
            <w:shd w:val="clear" w:color="auto" w:fill="auto"/>
          </w:tcPr>
          <w:p w:rsidR="00F32E1E" w:rsidRPr="008046B6" w:rsidRDefault="00F32E1E" w:rsidP="00C90540">
            <w:pPr>
              <w:spacing w:after="0" w:line="240" w:lineRule="auto"/>
              <w:jc w:val="both"/>
              <w:rPr>
                <w:rFonts w:ascii="Times New Roman" w:eastAsia="Times New Roman" w:hAnsi="Times New Roman"/>
                <w:sz w:val="20"/>
                <w:szCs w:val="20"/>
              </w:rPr>
            </w:pPr>
            <w:r w:rsidRPr="008046B6">
              <w:rPr>
                <w:rFonts w:ascii="Times New Roman" w:eastAsia="Times New Roman" w:hAnsi="Times New Roman"/>
                <w:sz w:val="20"/>
                <w:szCs w:val="20"/>
              </w:rPr>
              <w:t xml:space="preserve">У оквиру система политике запошљавања не реализује се подршка у виду грантова, односно подршка развоју предузетништва се пружа кроз реализацију субвенције за самозапошљавање и пратећих услуга подршке. </w:t>
            </w:r>
          </w:p>
          <w:p w:rsidR="00F32E1E" w:rsidRPr="008046B6" w:rsidRDefault="00F32E1E" w:rsidP="00C90540">
            <w:pPr>
              <w:spacing w:after="0" w:line="240" w:lineRule="auto"/>
              <w:jc w:val="both"/>
              <w:rPr>
                <w:rFonts w:ascii="Times New Roman" w:eastAsia="Times New Roman" w:hAnsi="Times New Roman"/>
                <w:sz w:val="20"/>
                <w:szCs w:val="20"/>
              </w:rPr>
            </w:pPr>
            <w:r w:rsidRPr="008046B6">
              <w:rPr>
                <w:rFonts w:ascii="Times New Roman" w:eastAsia="Times New Roman" w:hAnsi="Times New Roman"/>
                <w:sz w:val="20"/>
                <w:szCs w:val="20"/>
              </w:rPr>
              <w:t xml:space="preserve">У складу са законом о запошљавању и осигурању за </w:t>
            </w:r>
            <w:r w:rsidRPr="008046B6">
              <w:rPr>
                <w:rFonts w:ascii="Times New Roman" w:eastAsia="Times New Roman" w:hAnsi="Times New Roman"/>
                <w:sz w:val="20"/>
                <w:szCs w:val="20"/>
              </w:rPr>
              <w:lastRenderedPageBreak/>
              <w:t>случај незапослености, НСЗ и незапослени утвршђују индивидуални план запошљавања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Индивидуални план запошљавања представља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w:t>
            </w:r>
          </w:p>
          <w:p w:rsidR="00F32E1E" w:rsidRPr="00E7007C" w:rsidRDefault="00F32E1E" w:rsidP="00C90540">
            <w:pPr>
              <w:spacing w:after="0" w:line="240" w:lineRule="auto"/>
              <w:jc w:val="both"/>
              <w:rPr>
                <w:rFonts w:ascii="Times New Roman" w:eastAsia="Times New Roman" w:hAnsi="Times New Roman"/>
                <w:sz w:val="20"/>
                <w:szCs w:val="20"/>
              </w:rPr>
            </w:pPr>
            <w:r w:rsidRPr="00E7007C">
              <w:rPr>
                <w:rFonts w:ascii="Times New Roman" w:eastAsia="Times New Roman" w:hAnsi="Times New Roman"/>
                <w:sz w:val="20"/>
                <w:szCs w:val="20"/>
              </w:rPr>
              <w:t xml:space="preserve">У периоду </w:t>
            </w:r>
            <w:r w:rsidRPr="009B2C5A">
              <w:rPr>
                <w:rFonts w:ascii="Times New Roman" w:eastAsia="Times New Roman" w:hAnsi="Times New Roman"/>
                <w:sz w:val="20"/>
                <w:szCs w:val="20"/>
              </w:rPr>
              <w:t xml:space="preserve">1. новембар 2018. године </w:t>
            </w:r>
            <w:r w:rsidRPr="00E7007C">
              <w:rPr>
                <w:rFonts w:ascii="Times New Roman" w:eastAsia="Times New Roman" w:hAnsi="Times New Roman"/>
                <w:sz w:val="20"/>
                <w:szCs w:val="20"/>
              </w:rPr>
              <w:t xml:space="preserve">– </w:t>
            </w:r>
            <w:r>
              <w:rPr>
                <w:rFonts w:ascii="Times New Roman" w:eastAsia="Times New Roman" w:hAnsi="Times New Roman"/>
                <w:sz w:val="20"/>
                <w:szCs w:val="20"/>
              </w:rPr>
              <w:t xml:space="preserve">30. април </w:t>
            </w:r>
            <w:r w:rsidRPr="00E7007C">
              <w:rPr>
                <w:rFonts w:ascii="Times New Roman" w:eastAsia="Times New Roman" w:hAnsi="Times New Roman"/>
                <w:sz w:val="20"/>
                <w:szCs w:val="20"/>
              </w:rPr>
              <w:t>201</w:t>
            </w:r>
            <w:r>
              <w:rPr>
                <w:rFonts w:ascii="Times New Roman" w:eastAsia="Times New Roman" w:hAnsi="Times New Roman"/>
                <w:sz w:val="20"/>
                <w:szCs w:val="20"/>
              </w:rPr>
              <w:t>9</w:t>
            </w:r>
            <w:r w:rsidRPr="00E7007C">
              <w:rPr>
                <w:rFonts w:ascii="Times New Roman" w:eastAsia="Times New Roman" w:hAnsi="Times New Roman"/>
                <w:sz w:val="20"/>
                <w:szCs w:val="20"/>
              </w:rPr>
              <w:t xml:space="preserve">. године извршене су процене запошљивости и израђени су индивидуални планови запошљавања (укључујући и ревизије) за </w:t>
            </w:r>
            <w:r>
              <w:rPr>
                <w:rFonts w:ascii="Times New Roman" w:eastAsia="Times New Roman" w:hAnsi="Times New Roman"/>
                <w:sz w:val="20"/>
                <w:szCs w:val="20"/>
              </w:rPr>
              <w:t xml:space="preserve">16.956 </w:t>
            </w:r>
            <w:r w:rsidRPr="00E7007C">
              <w:rPr>
                <w:rFonts w:ascii="Times New Roman" w:eastAsia="Times New Roman" w:hAnsi="Times New Roman"/>
                <w:sz w:val="20"/>
                <w:szCs w:val="20"/>
              </w:rPr>
              <w:t xml:space="preserve"> Рома (</w:t>
            </w:r>
            <w:r>
              <w:rPr>
                <w:rFonts w:ascii="Times New Roman" w:eastAsia="Times New Roman" w:hAnsi="Times New Roman"/>
                <w:sz w:val="20"/>
                <w:szCs w:val="20"/>
              </w:rPr>
              <w:t>7.982</w:t>
            </w:r>
            <w:r w:rsidRPr="00E7007C">
              <w:rPr>
                <w:rFonts w:ascii="Times New Roman" w:eastAsia="Times New Roman" w:hAnsi="Times New Roman"/>
                <w:sz w:val="20"/>
                <w:szCs w:val="20"/>
              </w:rPr>
              <w:t>Ромкиња), док је услуге информисања и саветовања о могућностима за развој каријере користило 1</w:t>
            </w:r>
            <w:r>
              <w:rPr>
                <w:rFonts w:ascii="Times New Roman" w:eastAsia="Times New Roman" w:hAnsi="Times New Roman"/>
                <w:sz w:val="20"/>
                <w:szCs w:val="20"/>
              </w:rPr>
              <w:t>40</w:t>
            </w:r>
            <w:r w:rsidRPr="00E7007C">
              <w:rPr>
                <w:rFonts w:ascii="Times New Roman" w:eastAsia="Times New Roman" w:hAnsi="Times New Roman"/>
                <w:sz w:val="20"/>
                <w:szCs w:val="20"/>
              </w:rPr>
              <w:t xml:space="preserve"> Рома (5</w:t>
            </w:r>
            <w:r>
              <w:rPr>
                <w:rFonts w:ascii="Times New Roman" w:eastAsia="Times New Roman" w:hAnsi="Times New Roman"/>
                <w:sz w:val="20"/>
                <w:szCs w:val="20"/>
              </w:rPr>
              <w:t>6</w:t>
            </w:r>
            <w:r w:rsidRPr="00E7007C">
              <w:rPr>
                <w:rFonts w:ascii="Times New Roman" w:eastAsia="Times New Roman" w:hAnsi="Times New Roman"/>
                <w:sz w:val="20"/>
                <w:szCs w:val="20"/>
              </w:rPr>
              <w:t xml:space="preserve"> Ромкиња).</w:t>
            </w:r>
          </w:p>
          <w:p w:rsidR="00F32E1E" w:rsidRPr="009B2C5A" w:rsidRDefault="00F32E1E" w:rsidP="00C90540">
            <w:pPr>
              <w:spacing w:after="0" w:line="240" w:lineRule="auto"/>
              <w:jc w:val="both"/>
              <w:rPr>
                <w:rFonts w:ascii="Times New Roman" w:eastAsia="Times New Roman" w:hAnsi="Times New Roman"/>
                <w:sz w:val="20"/>
                <w:szCs w:val="20"/>
              </w:rPr>
            </w:pPr>
            <w:r w:rsidRPr="00E7007C">
              <w:rPr>
                <w:rFonts w:ascii="Times New Roman" w:eastAsia="Times New Roman" w:hAnsi="Times New Roman"/>
                <w:sz w:val="20"/>
                <w:szCs w:val="20"/>
              </w:rPr>
              <w:t xml:space="preserve">Усвајање прописа којим ће се регулисати област социјалног предузетништва планирано је </w:t>
            </w:r>
            <w:r>
              <w:rPr>
                <w:rFonts w:ascii="Times New Roman" w:eastAsia="Times New Roman" w:hAnsi="Times New Roman"/>
                <w:sz w:val="20"/>
                <w:szCs w:val="20"/>
              </w:rPr>
              <w:t>током 2019</w:t>
            </w:r>
            <w:r w:rsidRPr="00E7007C">
              <w:rPr>
                <w:rFonts w:ascii="Times New Roman" w:eastAsia="Times New Roman" w:hAnsi="Times New Roman"/>
                <w:sz w:val="20"/>
                <w:szCs w:val="20"/>
              </w:rPr>
              <w:t xml:space="preserve">године. </w:t>
            </w:r>
            <w:r w:rsidRPr="009B2C5A">
              <w:rPr>
                <w:rFonts w:ascii="Times New Roman" w:eastAsia="Times New Roman" w:hAnsi="Times New Roman"/>
                <w:sz w:val="20"/>
                <w:szCs w:val="20"/>
              </w:rPr>
              <w:t>Обезбеђена је експертска подршка од стране ГИЗ.</w:t>
            </w:r>
          </w:p>
          <w:p w:rsidR="00F32E1E" w:rsidRPr="0029776F" w:rsidRDefault="00F32E1E" w:rsidP="00C90540">
            <w:pPr>
              <w:spacing w:after="0" w:line="240" w:lineRule="auto"/>
              <w:jc w:val="both"/>
              <w:rPr>
                <w:rFonts w:ascii="Times New Roman" w:hAnsi="Times New Roman"/>
                <w:sz w:val="20"/>
                <w:szCs w:val="20"/>
              </w:rPr>
            </w:pPr>
            <w:r w:rsidRPr="00E7007C">
              <w:rPr>
                <w:rFonts w:ascii="Times New Roman" w:eastAsia="Times New Roman" w:hAnsi="Times New Roman"/>
                <w:sz w:val="20"/>
                <w:szCs w:val="20"/>
              </w:rPr>
              <w:t>Подршка страним инвеститорима није у надлежности МРЗБСП.</w:t>
            </w:r>
          </w:p>
        </w:tc>
      </w:tr>
      <w:tr w:rsidR="00F32E1E" w:rsidRPr="00B201FF" w:rsidTr="00256E41">
        <w:tc>
          <w:tcPr>
            <w:tcW w:w="4860" w:type="dxa"/>
            <w:shd w:val="clear" w:color="auto" w:fill="auto"/>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lastRenderedPageBreak/>
              <w:t>37.</w:t>
            </w:r>
            <w:r w:rsidRPr="00B201FF">
              <w:rPr>
                <w:rFonts w:ascii="Times New Roman" w:hAnsi="Times New Roman"/>
                <w:sz w:val="20"/>
                <w:szCs w:val="20"/>
              </w:rPr>
              <w:t>Као што је већ договорено у закључцима семинара 2015. године, очекује се да усвајање законодавног оквира који регулише област социјалног предузетништва повећа могућности за приступ тржишту рада и запошљавање теже запошљивих лица, укључујући и Роме. Закон о социјалном предузетништву биће усвојен до краја 2018. године, на основу добрих пракси држава чланица ЕУ.</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Децембар 2018.</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shd w:val="clear" w:color="auto" w:fill="auto"/>
          </w:tcPr>
          <w:p w:rsidR="00F32E1E" w:rsidRPr="005C0E56" w:rsidRDefault="005C0E56" w:rsidP="005C0E56">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9B2C5A">
              <w:rPr>
                <w:rFonts w:ascii="Times New Roman" w:eastAsia="Times New Roman" w:hAnsi="Times New Roman"/>
                <w:sz w:val="20"/>
                <w:szCs w:val="20"/>
              </w:rPr>
              <w:t>Усвајање прописа којим ће се регулисати област социјалног предузетништва планирано је током 2019. године. Обезбеђена је експертска подршка од стране ГИЗ-а.</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38.</w:t>
            </w:r>
            <w:r w:rsidRPr="00B201FF">
              <w:rPr>
                <w:rFonts w:ascii="Times New Roman" w:hAnsi="Times New Roman"/>
                <w:sz w:val="20"/>
                <w:szCs w:val="20"/>
              </w:rPr>
              <w:t xml:space="preserve">Као што је већ договорено у закључцима семинара 2015. године, цивилно друштво, посебно ромске организације, допринеће подизању свести о могућностима запошљавања (као што је планирано Акционим планом за 2017-2018.), како би се, у сарадњи са Националном службом за запошљавање, што већем броју Рома и Ромкиња пружиле информације о могућностима запошљавања. Као предуслов за ову активност, од виталног је значаја да Координационо тело (уз подршку Министарства за рад, запошљавање, борачка и социјална питања) </w:t>
            </w:r>
            <w:r w:rsidRPr="00B201FF">
              <w:rPr>
                <w:rFonts w:ascii="Times New Roman" w:hAnsi="Times New Roman"/>
                <w:b/>
                <w:sz w:val="20"/>
                <w:szCs w:val="20"/>
              </w:rPr>
              <w:t>успостави информативну мрежу и развије мере против дискриминације</w:t>
            </w:r>
            <w:r w:rsidRPr="00B201FF">
              <w:rPr>
                <w:rFonts w:ascii="Times New Roman" w:hAnsi="Times New Roman"/>
                <w:sz w:val="20"/>
                <w:szCs w:val="20"/>
              </w:rPr>
              <w:t xml:space="preserve"> у контексту запошљавања Рома и Ромкиња у приватном и јавном сектору. </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Континуирано </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3.6.1.3.</w:t>
            </w:r>
          </w:p>
        </w:tc>
        <w:tc>
          <w:tcPr>
            <w:tcW w:w="1020" w:type="dxa"/>
            <w:shd w:val="clear" w:color="auto" w:fill="auto"/>
          </w:tcPr>
          <w:p w:rsidR="00F32E1E" w:rsidRPr="00B201FF" w:rsidRDefault="00F32E1E" w:rsidP="00C90540">
            <w:pPr>
              <w:spacing w:line="240" w:lineRule="auto"/>
              <w:jc w:val="both"/>
              <w:rPr>
                <w:rFonts w:ascii="Times New Roman" w:hAnsi="Times New Roman"/>
                <w:sz w:val="20"/>
                <w:szCs w:val="20"/>
                <w:lang w:val="uz-Cyrl-UZ"/>
              </w:rPr>
            </w:pPr>
            <w:r w:rsidRPr="00B201FF">
              <w:rPr>
                <w:rFonts w:ascii="Times New Roman" w:hAnsi="Times New Roman"/>
                <w:sz w:val="20"/>
                <w:szCs w:val="20"/>
                <w:lang w:val="uz-Cyrl-UZ"/>
              </w:rPr>
              <w:t>3.8.2.35.</w:t>
            </w:r>
          </w:p>
        </w:tc>
        <w:tc>
          <w:tcPr>
            <w:tcW w:w="1021" w:type="dxa"/>
            <w:gridSpan w:val="2"/>
            <w:shd w:val="clear" w:color="auto" w:fill="auto"/>
          </w:tcPr>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Тачка 1.а.</w:t>
            </w:r>
          </w:p>
          <w:p w:rsidR="006B5516" w:rsidRDefault="006B5516" w:rsidP="006B5516">
            <w:pPr>
              <w:spacing w:after="0" w:line="240" w:lineRule="auto"/>
              <w:jc w:val="both"/>
              <w:rPr>
                <w:rFonts w:ascii="Times New Roman" w:hAnsi="Times New Roman"/>
                <w:sz w:val="20"/>
                <w:szCs w:val="20"/>
              </w:rPr>
            </w:pPr>
          </w:p>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 xml:space="preserve">Тачка 1.ф. </w:t>
            </w:r>
          </w:p>
          <w:p w:rsidR="006B5516" w:rsidRDefault="006B5516" w:rsidP="006B5516">
            <w:pPr>
              <w:spacing w:after="0" w:line="240" w:lineRule="auto"/>
              <w:jc w:val="both"/>
              <w:rPr>
                <w:rFonts w:ascii="Times New Roman" w:hAnsi="Times New Roman"/>
                <w:sz w:val="20"/>
                <w:szCs w:val="20"/>
              </w:rPr>
            </w:pPr>
          </w:p>
          <w:p w:rsidR="006B5516" w:rsidRDefault="006B5516" w:rsidP="006B5516">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p w:rsidR="006B5516" w:rsidRDefault="006B5516" w:rsidP="006B5516">
            <w:pPr>
              <w:spacing w:after="0" w:line="240" w:lineRule="auto"/>
              <w:jc w:val="both"/>
              <w:rPr>
                <w:rFonts w:ascii="Times New Roman" w:hAnsi="Times New Roman"/>
                <w:sz w:val="20"/>
                <w:szCs w:val="20"/>
              </w:rPr>
            </w:pPr>
          </w:p>
          <w:p w:rsidR="00F32E1E" w:rsidRPr="00B201FF" w:rsidRDefault="00F32E1E" w:rsidP="00C90540">
            <w:pPr>
              <w:spacing w:after="0" w:line="240" w:lineRule="auto"/>
              <w:jc w:val="both"/>
              <w:rPr>
                <w:rFonts w:ascii="Times New Roman" w:hAnsi="Times New Roman"/>
                <w:sz w:val="20"/>
                <w:szCs w:val="20"/>
              </w:rPr>
            </w:pPr>
          </w:p>
        </w:tc>
        <w:tc>
          <w:tcPr>
            <w:tcW w:w="4979" w:type="dxa"/>
            <w:shd w:val="clear" w:color="auto" w:fill="auto"/>
          </w:tcPr>
          <w:p w:rsidR="00F32E1E" w:rsidRDefault="00F32E1E" w:rsidP="00C90540">
            <w:pPr>
              <w:spacing w:after="0" w:line="240" w:lineRule="auto"/>
              <w:jc w:val="both"/>
              <w:rPr>
                <w:rFonts w:ascii="Times New Roman" w:hAnsi="Times New Roman"/>
                <w:sz w:val="20"/>
                <w:szCs w:val="20"/>
              </w:rPr>
            </w:pPr>
            <w:r w:rsidRPr="00BF5E45">
              <w:rPr>
                <w:rFonts w:ascii="Times New Roman" w:hAnsi="Times New Roman"/>
                <w:sz w:val="20"/>
                <w:szCs w:val="20"/>
              </w:rPr>
              <w:t>Спроведена је иницијатива Координационог тела за праћење реализације Стратегије у сарадњи са Националним саветом ромске националне мањине, МДУЛС уз подршку НСЗ за укључивање младих Рома и Ромкиња са завршеним високим школама и факултетима у програм Стручне праксе који подразумева обављање стручне праксе у органима  државне управе и локалне самоуправе. По добијању списка лица ромске националности заинтересованих за обављање стручне праксе у јавном сектору (локалним самоуправама) успешно је остварен контакт са 26 лица ромске популације.</w:t>
            </w:r>
          </w:p>
          <w:p w:rsidR="00F32E1E" w:rsidRDefault="00F32E1E" w:rsidP="00C90540">
            <w:pPr>
              <w:spacing w:after="0" w:line="240" w:lineRule="auto"/>
              <w:jc w:val="both"/>
              <w:rPr>
                <w:rFonts w:ascii="Times New Roman" w:hAnsi="Times New Roman"/>
                <w:sz w:val="20"/>
                <w:szCs w:val="20"/>
                <w:lang w:val="sr-Cyrl-RS"/>
              </w:rPr>
            </w:pPr>
          </w:p>
          <w:p w:rsidR="00B7722F" w:rsidRPr="00B7722F" w:rsidRDefault="00B7722F" w:rsidP="00B7722F">
            <w:pPr>
              <w:spacing w:after="0" w:line="240" w:lineRule="auto"/>
              <w:jc w:val="both"/>
              <w:rPr>
                <w:rFonts w:ascii="Times New Roman" w:hAnsi="Times New Roman"/>
                <w:sz w:val="20"/>
                <w:szCs w:val="20"/>
                <w:lang w:val="sr-Cyrl-CS"/>
              </w:rPr>
            </w:pPr>
            <w:r w:rsidRPr="008F557D">
              <w:rPr>
                <w:rFonts w:ascii="Times New Roman" w:hAnsi="Times New Roman"/>
                <w:sz w:val="20"/>
                <w:szCs w:val="20"/>
                <w:lang w:val="sr-Cyrl-CS"/>
              </w:rPr>
              <w:t>Б</w:t>
            </w:r>
            <w:r>
              <w:rPr>
                <w:rFonts w:ascii="Times New Roman" w:hAnsi="Times New Roman"/>
                <w:sz w:val="20"/>
                <w:szCs w:val="20"/>
                <w:lang w:val="sr-Cyrl-CS"/>
              </w:rPr>
              <w:t xml:space="preserve">ибија Ромски женски центар уз </w:t>
            </w:r>
            <w:r w:rsidRPr="008F557D">
              <w:rPr>
                <w:rFonts w:ascii="Times New Roman" w:hAnsi="Times New Roman"/>
                <w:sz w:val="20"/>
                <w:szCs w:val="20"/>
                <w:lang w:val="sr-Cyrl-CS"/>
              </w:rPr>
              <w:t xml:space="preserve">подршку УНИЦЕФ-а </w:t>
            </w:r>
            <w:r>
              <w:rPr>
                <w:rFonts w:ascii="Times New Roman" w:hAnsi="Times New Roman"/>
                <w:sz w:val="20"/>
                <w:szCs w:val="20"/>
                <w:lang w:val="sr-Cyrl-CS"/>
              </w:rPr>
              <w:t xml:space="preserve"> реализују пројекат </w:t>
            </w:r>
            <w:r w:rsidRPr="008F557D">
              <w:rPr>
                <w:rFonts w:ascii="Times New Roman" w:hAnsi="Times New Roman"/>
                <w:sz w:val="20"/>
                <w:szCs w:val="20"/>
                <w:lang w:val="sr-Cyrl-CS"/>
              </w:rPr>
              <w:t>“Спречавање раних бракова-мобилизација заједнице и ад</w:t>
            </w:r>
            <w:r>
              <w:rPr>
                <w:rFonts w:ascii="Times New Roman" w:hAnsi="Times New Roman"/>
                <w:sz w:val="20"/>
                <w:szCs w:val="20"/>
                <w:lang w:val="sr-Cyrl-CS"/>
              </w:rPr>
              <w:t xml:space="preserve">екватни одговори институција II у периоду од маја 2019, </w:t>
            </w:r>
            <w:r w:rsidRPr="008F557D">
              <w:rPr>
                <w:rFonts w:ascii="Times New Roman" w:hAnsi="Times New Roman"/>
                <w:sz w:val="20"/>
                <w:szCs w:val="20"/>
                <w:lang w:val="sr-Cyrl-CS"/>
              </w:rPr>
              <w:t>до априла 2020 године</w:t>
            </w:r>
            <w:r>
              <w:rPr>
                <w:rFonts w:ascii="Times New Roman" w:hAnsi="Times New Roman"/>
                <w:sz w:val="20"/>
                <w:szCs w:val="20"/>
                <w:lang w:val="sr-Cyrl-CS"/>
              </w:rPr>
              <w:t>. Пројекат обухвата: р</w:t>
            </w:r>
            <w:r w:rsidRPr="007C31DE">
              <w:rPr>
                <w:rFonts w:ascii="Times New Roman" w:hAnsi="Times New Roman"/>
                <w:sz w:val="20"/>
                <w:szCs w:val="20"/>
                <w:lang w:val="sr-Cyrl-CS"/>
              </w:rPr>
              <w:t>ад на терену са мајкама и ћеркама у ромским насељима са циљем информи</w:t>
            </w:r>
            <w:r>
              <w:rPr>
                <w:rFonts w:ascii="Times New Roman" w:hAnsi="Times New Roman"/>
                <w:sz w:val="20"/>
                <w:szCs w:val="20"/>
                <w:lang w:val="sr-Cyrl-CS"/>
              </w:rPr>
              <w:t>сања о могућностима и мотивисање</w:t>
            </w:r>
            <w:r w:rsidRPr="007C31DE">
              <w:rPr>
                <w:rFonts w:ascii="Times New Roman" w:hAnsi="Times New Roman"/>
                <w:sz w:val="20"/>
                <w:szCs w:val="20"/>
                <w:lang w:val="sr-Cyrl-CS"/>
              </w:rPr>
              <w:t xml:space="preserve"> за похађање стручних обука/курсева за стицање додатних вештина ради унапређивања запошљивости и таргетирања будућих полазница курсева, укуп</w:t>
            </w:r>
            <w:r>
              <w:rPr>
                <w:rFonts w:ascii="Times New Roman" w:hAnsi="Times New Roman"/>
                <w:sz w:val="20"/>
                <w:szCs w:val="20"/>
                <w:lang w:val="sr-Cyrl-CS"/>
              </w:rPr>
              <w:t>но 45 (30 девојака и 15 мајки); менторску подршку</w:t>
            </w:r>
            <w:r w:rsidRPr="007C31DE">
              <w:rPr>
                <w:rFonts w:ascii="Times New Roman" w:hAnsi="Times New Roman"/>
                <w:sz w:val="20"/>
                <w:szCs w:val="20"/>
                <w:lang w:val="sr-Cyrl-CS"/>
              </w:rPr>
              <w:t xml:space="preserve"> мајкама и ћеркама из ромских насеља које ће </w:t>
            </w:r>
            <w:r>
              <w:rPr>
                <w:rFonts w:ascii="Times New Roman" w:hAnsi="Times New Roman"/>
                <w:sz w:val="20"/>
                <w:szCs w:val="20"/>
                <w:lang w:val="sr-Cyrl-CS"/>
              </w:rPr>
              <w:t>бити полазнице стручних обука  са циљем праћења</w:t>
            </w:r>
            <w:r w:rsidRPr="007C31DE">
              <w:rPr>
                <w:rFonts w:ascii="Times New Roman" w:hAnsi="Times New Roman"/>
                <w:sz w:val="20"/>
                <w:szCs w:val="20"/>
                <w:lang w:val="sr-Cyrl-CS"/>
              </w:rPr>
              <w:t xml:space="preserve"> </w:t>
            </w:r>
            <w:r>
              <w:rPr>
                <w:rFonts w:ascii="Times New Roman" w:hAnsi="Times New Roman"/>
                <w:sz w:val="20"/>
                <w:szCs w:val="20"/>
                <w:lang w:val="sr-Cyrl-CS"/>
              </w:rPr>
              <w:t>редовности похађања и усмеравања</w:t>
            </w:r>
            <w:r w:rsidRPr="007C31DE">
              <w:rPr>
                <w:rFonts w:ascii="Times New Roman" w:hAnsi="Times New Roman"/>
                <w:sz w:val="20"/>
                <w:szCs w:val="20"/>
                <w:lang w:val="sr-Cyrl-CS"/>
              </w:rPr>
              <w:t xml:space="preserve"> ка оним занимањима за којима постоји већа потражња на тржишту</w:t>
            </w:r>
            <w:r>
              <w:rPr>
                <w:rFonts w:ascii="Times New Roman" w:hAnsi="Times New Roman"/>
                <w:sz w:val="20"/>
                <w:szCs w:val="20"/>
                <w:lang w:val="sr-Cyrl-CS"/>
              </w:rPr>
              <w:t>; н</w:t>
            </w:r>
            <w:r w:rsidRPr="00E613F7">
              <w:rPr>
                <w:rFonts w:ascii="Times New Roman" w:hAnsi="Times New Roman"/>
                <w:sz w:val="20"/>
                <w:szCs w:val="20"/>
                <w:lang w:val="sr-Cyrl-CS"/>
              </w:rPr>
              <w:t>епосредн</w:t>
            </w:r>
            <w:r>
              <w:rPr>
                <w:rFonts w:ascii="Times New Roman" w:hAnsi="Times New Roman"/>
                <w:sz w:val="20"/>
                <w:szCs w:val="20"/>
                <w:lang w:val="sr-Cyrl-CS"/>
              </w:rPr>
              <w:t>у организацију</w:t>
            </w:r>
            <w:r w:rsidRPr="00E613F7">
              <w:rPr>
                <w:rFonts w:ascii="Times New Roman" w:hAnsi="Times New Roman"/>
                <w:sz w:val="20"/>
                <w:szCs w:val="20"/>
                <w:lang w:val="sr-Cyrl-CS"/>
              </w:rPr>
              <w:t xml:space="preserve"> похађања стручних обук</w:t>
            </w:r>
            <w:r>
              <w:rPr>
                <w:rFonts w:ascii="Times New Roman" w:hAnsi="Times New Roman"/>
                <w:sz w:val="20"/>
                <w:szCs w:val="20"/>
                <w:lang w:val="sr-Cyrl-CS"/>
              </w:rPr>
              <w:t>а/курсева (упис и сл.) и набавку</w:t>
            </w:r>
            <w:r w:rsidRPr="00E613F7">
              <w:rPr>
                <w:rFonts w:ascii="Times New Roman" w:hAnsi="Times New Roman"/>
                <w:sz w:val="20"/>
                <w:szCs w:val="20"/>
                <w:lang w:val="sr-Cyrl-CS"/>
              </w:rPr>
              <w:t xml:space="preserve"> радног материјала потребног за реализацију курсева.</w:t>
            </w:r>
            <w:r>
              <w:rPr>
                <w:rFonts w:ascii="Times New Roman" w:hAnsi="Times New Roman"/>
                <w:sz w:val="20"/>
                <w:szCs w:val="20"/>
                <w:lang w:val="sr-Cyrl-CS"/>
              </w:rPr>
              <w:t xml:space="preserve">Активности се реализују </w:t>
            </w:r>
            <w:r w:rsidRPr="00E613F7">
              <w:rPr>
                <w:rFonts w:ascii="Times New Roman" w:hAnsi="Times New Roman"/>
                <w:sz w:val="20"/>
                <w:szCs w:val="20"/>
                <w:lang w:val="sr-Cyrl-CS"/>
              </w:rPr>
              <w:t>у 8 ромских насеља у Београду током 12 месеци трајања активности  и о</w:t>
            </w:r>
            <w:r>
              <w:rPr>
                <w:rFonts w:ascii="Times New Roman" w:hAnsi="Times New Roman"/>
                <w:sz w:val="20"/>
                <w:szCs w:val="20"/>
                <w:lang w:val="sr-Cyrl-CS"/>
              </w:rPr>
              <w:t>купиће 45 Ромкиња, 30 девојака и</w:t>
            </w:r>
            <w:r w:rsidRPr="00E613F7">
              <w:rPr>
                <w:rFonts w:ascii="Times New Roman" w:hAnsi="Times New Roman"/>
                <w:sz w:val="20"/>
                <w:szCs w:val="20"/>
                <w:lang w:val="sr-Cyrl-CS"/>
              </w:rPr>
              <w:t xml:space="preserve"> 15 мајки које су напустиле образовање због ране удаје</w:t>
            </w:r>
            <w:r>
              <w:rPr>
                <w:rFonts w:ascii="Times New Roman" w:hAnsi="Times New Roman"/>
                <w:sz w:val="20"/>
                <w:szCs w:val="20"/>
                <w:lang w:val="sr-Cyrl-CS"/>
              </w:rPr>
              <w:t>. Кроз активности информисања и мотивисања, а такође и кроз обележавање успешног завршетка обука/курсева, пројекат ћ</w:t>
            </w:r>
            <w:r w:rsidRPr="00E613F7">
              <w:rPr>
                <w:rFonts w:ascii="Times New Roman" w:hAnsi="Times New Roman"/>
                <w:sz w:val="20"/>
                <w:szCs w:val="20"/>
                <w:lang w:val="sr-Cyrl-CS"/>
              </w:rPr>
              <w:t>е досегн</w:t>
            </w:r>
            <w:r>
              <w:rPr>
                <w:rFonts w:ascii="Times New Roman" w:hAnsi="Times New Roman"/>
                <w:sz w:val="20"/>
                <w:szCs w:val="20"/>
                <w:lang w:val="sr-Cyrl-CS"/>
              </w:rPr>
              <w:t>ути до укупно 400 девојака и</w:t>
            </w:r>
            <w:r w:rsidRPr="00E613F7">
              <w:rPr>
                <w:rFonts w:ascii="Times New Roman" w:hAnsi="Times New Roman"/>
                <w:sz w:val="20"/>
                <w:szCs w:val="20"/>
                <w:lang w:val="sr-Cyrl-CS"/>
              </w:rPr>
              <w:t xml:space="preserve"> мајки у наведеним ромским </w:t>
            </w:r>
            <w:r w:rsidRPr="00E613F7">
              <w:rPr>
                <w:rFonts w:ascii="Times New Roman" w:hAnsi="Times New Roman"/>
                <w:sz w:val="20"/>
                <w:szCs w:val="20"/>
                <w:lang w:val="sr-Cyrl-CS"/>
              </w:rPr>
              <w:lastRenderedPageBreak/>
              <w:t>насељима.</w:t>
            </w:r>
          </w:p>
        </w:tc>
      </w:tr>
      <w:tr w:rsidR="00F32E1E" w:rsidRPr="00B201FF" w:rsidTr="00256E41">
        <w:tc>
          <w:tcPr>
            <w:tcW w:w="4860" w:type="dxa"/>
            <w:shd w:val="clear" w:color="auto" w:fill="auto"/>
          </w:tcPr>
          <w:p w:rsidR="00F32E1E" w:rsidRPr="00B201FF" w:rsidRDefault="00F32E1E" w:rsidP="00C90540">
            <w:pPr>
              <w:spacing w:after="0" w:line="240" w:lineRule="auto"/>
              <w:contextualSpacing/>
              <w:jc w:val="both"/>
              <w:rPr>
                <w:rFonts w:ascii="Times New Roman" w:hAnsi="Times New Roman"/>
                <w:b/>
                <w:i/>
                <w:sz w:val="20"/>
                <w:szCs w:val="20"/>
                <w:u w:val="single"/>
              </w:rPr>
            </w:pPr>
            <w:r w:rsidRPr="00B201FF">
              <w:rPr>
                <w:rFonts w:ascii="Times New Roman" w:hAnsi="Times New Roman"/>
                <w:b/>
                <w:i/>
                <w:sz w:val="20"/>
                <w:szCs w:val="20"/>
                <w:u w:val="single"/>
              </w:rPr>
              <w:lastRenderedPageBreak/>
              <w:t>Социјална заштита и здравље</w:t>
            </w:r>
          </w:p>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t>39.</w:t>
            </w:r>
            <w:r w:rsidRPr="00B201FF">
              <w:rPr>
                <w:rFonts w:ascii="Times New Roman" w:hAnsi="Times New Roman"/>
                <w:sz w:val="20"/>
                <w:szCs w:val="20"/>
              </w:rPr>
              <w:t xml:space="preserve">Као што је већ договорено у закључцима семинара 2015. године, Министарство унутрашњих послова и Министарство за рад, запошљавање, борачка и социјална питања ће осигурати да већи број </w:t>
            </w:r>
            <w:r w:rsidRPr="00B201FF">
              <w:rPr>
                <w:rFonts w:ascii="Times New Roman" w:hAnsi="Times New Roman"/>
                <w:b/>
                <w:sz w:val="20"/>
                <w:szCs w:val="20"/>
              </w:rPr>
              <w:t>људи који нису у могућности да пријаве своје стално пребивалиште</w:t>
            </w:r>
            <w:r w:rsidRPr="00B201FF">
              <w:rPr>
                <w:rFonts w:ascii="Times New Roman" w:hAnsi="Times New Roman"/>
                <w:sz w:val="20"/>
                <w:szCs w:val="20"/>
              </w:rPr>
              <w:t xml:space="preserve"> по било ком другом основу </w:t>
            </w:r>
            <w:r w:rsidRPr="00B201FF">
              <w:rPr>
                <w:rFonts w:ascii="Times New Roman" w:hAnsi="Times New Roman"/>
                <w:b/>
                <w:sz w:val="20"/>
                <w:szCs w:val="20"/>
              </w:rPr>
              <w:t>остварују своје право</w:t>
            </w:r>
            <w:r w:rsidRPr="00B201FF">
              <w:rPr>
                <w:rFonts w:ascii="Times New Roman" w:hAnsi="Times New Roman"/>
                <w:sz w:val="20"/>
                <w:szCs w:val="20"/>
              </w:rPr>
              <w:t xml:space="preserve"> на </w:t>
            </w:r>
            <w:r w:rsidRPr="00B201FF">
              <w:rPr>
                <w:rFonts w:ascii="Times New Roman" w:hAnsi="Times New Roman"/>
                <w:b/>
                <w:sz w:val="20"/>
                <w:szCs w:val="20"/>
              </w:rPr>
              <w:t>пријаву сталног боравка на адреси центра за социјални рад</w:t>
            </w:r>
            <w:r w:rsidRPr="00B201FF">
              <w:rPr>
                <w:rFonts w:ascii="Times New Roman" w:hAnsi="Times New Roman"/>
                <w:sz w:val="20"/>
                <w:szCs w:val="20"/>
              </w:rPr>
              <w:t xml:space="preserve"> (као што је планирано Акционим планом за 2017-2018.). Министарство унутрашњих послова води евиденцију о лицима која су на овај начин регистровала своје пребивалиште. Штавише, поменута ресорна министарства ће </w:t>
            </w:r>
            <w:r w:rsidRPr="00B201FF">
              <w:rPr>
                <w:rFonts w:ascii="Times New Roman" w:hAnsi="Times New Roman"/>
                <w:b/>
                <w:sz w:val="20"/>
                <w:szCs w:val="20"/>
              </w:rPr>
              <w:t>повећати знање и вештине стручних лица</w:t>
            </w:r>
            <w:r w:rsidRPr="00B201FF">
              <w:rPr>
                <w:rFonts w:ascii="Times New Roman" w:hAnsi="Times New Roman"/>
                <w:sz w:val="20"/>
                <w:szCs w:val="20"/>
              </w:rPr>
              <w:t xml:space="preserve"> на </w:t>
            </w:r>
            <w:r w:rsidRPr="00B201FF">
              <w:rPr>
                <w:rFonts w:ascii="Times New Roman" w:hAnsi="Times New Roman"/>
                <w:b/>
                <w:sz w:val="20"/>
                <w:szCs w:val="20"/>
              </w:rPr>
              <w:t>националном и локалном</w:t>
            </w:r>
            <w:r w:rsidRPr="00B201FF">
              <w:rPr>
                <w:rFonts w:ascii="Times New Roman" w:hAnsi="Times New Roman"/>
                <w:sz w:val="20"/>
                <w:szCs w:val="20"/>
              </w:rPr>
              <w:t xml:space="preserve"> нивоу који ће радити са ромском заједницом кроз редовне обавезне акредитоване обуке. Министарство за рад, запошљавање, борачка и социјална питања и Министарство здравља ће (континуирано до 2019. године) Подизати свест (пружалаца услуга) и проактивно промовисати права и услуге у оквиру свог мандата, у циљу побољшања њихове доступности ромској заједници.  </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МУП</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5.2.1.2.</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3.8.2.10.</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1.е. </w:t>
            </w:r>
          </w:p>
        </w:tc>
        <w:tc>
          <w:tcPr>
            <w:tcW w:w="4979" w:type="dxa"/>
            <w:shd w:val="clear" w:color="auto" w:fill="auto"/>
          </w:tcPr>
          <w:p w:rsidR="00F32E1E" w:rsidRPr="003E3E1F" w:rsidRDefault="00F32E1E" w:rsidP="00C90540">
            <w:pPr>
              <w:spacing w:after="0" w:line="240" w:lineRule="auto"/>
              <w:jc w:val="both"/>
              <w:rPr>
                <w:rFonts w:ascii="Times New Roman" w:hAnsi="Times New Roman"/>
                <w:sz w:val="20"/>
                <w:szCs w:val="20"/>
              </w:rPr>
            </w:pPr>
            <w:r w:rsidRPr="003E3E1F">
              <w:rPr>
                <w:rFonts w:ascii="Times New Roman" w:hAnsi="Times New Roman"/>
                <w:sz w:val="20"/>
                <w:szCs w:val="20"/>
              </w:rPr>
              <w:t xml:space="preserve">Центри за социјални рад континуирано поступају у складу са својим законским овлашћењима и издатим упутствима Министарства: за поступање органа старатељства у предметима покретања судског поступка за утврђивање времена и места рођења, у предметима одређивања личног имена и предметима пријаве пребивалишта на адреси центра за социјални рад односно установе социјалне заштите за смештај корисника. </w:t>
            </w:r>
          </w:p>
          <w:p w:rsidR="00F32E1E" w:rsidRPr="00C841A4" w:rsidRDefault="00F32E1E" w:rsidP="00C90540">
            <w:pPr>
              <w:spacing w:after="0" w:line="240" w:lineRule="auto"/>
              <w:jc w:val="both"/>
              <w:rPr>
                <w:rFonts w:ascii="Times New Roman" w:hAnsi="Times New Roman"/>
                <w:sz w:val="20"/>
                <w:szCs w:val="20"/>
              </w:rPr>
            </w:pPr>
            <w:r w:rsidRPr="003E3E1F">
              <w:rPr>
                <w:rFonts w:ascii="Times New Roman" w:hAnsi="Times New Roman"/>
                <w:sz w:val="20"/>
                <w:szCs w:val="20"/>
              </w:rPr>
              <w:t>У поступку пријаве пребивлишта, надлежност центра за социјални рад је да изда сагласност након што надлежна организациона јединица МУП утврди испуњеност законом прописаних услова да се изврши пријава пребивалишта. Сви поступци у вези са решавањем статусних питања припадника ромске националне мањине имају приоритет у поступању</w:t>
            </w:r>
            <w:r w:rsidR="00C841A4">
              <w:rPr>
                <w:rFonts w:ascii="Times New Roman" w:hAnsi="Times New Roman"/>
                <w:sz w:val="20"/>
                <w:szCs w:val="20"/>
              </w:rPr>
              <w:t>.</w:t>
            </w:r>
          </w:p>
          <w:p w:rsidR="00C73F3F" w:rsidRPr="00C73F3F" w:rsidRDefault="00C73F3F" w:rsidP="00C73F3F">
            <w:pPr>
              <w:spacing w:after="0" w:line="240" w:lineRule="auto"/>
              <w:jc w:val="both"/>
              <w:rPr>
                <w:rFonts w:ascii="Times New Roman" w:hAnsi="Times New Roman"/>
                <w:sz w:val="20"/>
                <w:szCs w:val="20"/>
              </w:rPr>
            </w:pPr>
            <w:r>
              <w:rPr>
                <w:rFonts w:ascii="Times New Roman" w:hAnsi="Times New Roman"/>
                <w:sz w:val="20"/>
                <w:szCs w:val="20"/>
              </w:rPr>
              <w:t xml:space="preserve">Унапређење стручних компетенција запослених у установама социјалне заштите је континуиран процес који се спроводи кроз похађање акредитованих програма обука а списак свих акредитованих програма јавно је доступан на сајту Републичког завода за социјалну заштиту.  </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t>40.</w:t>
            </w:r>
            <w:r w:rsidRPr="00B201FF">
              <w:rPr>
                <w:rFonts w:ascii="Times New Roman" w:hAnsi="Times New Roman"/>
                <w:sz w:val="20"/>
                <w:szCs w:val="20"/>
              </w:rPr>
              <w:t xml:space="preserve">Министарство за рад, запошљавање, борачка и социјална питања, у сарадњи са међународним организацијама, надлежним институцијама и организацијама цивилног друштва, наставиће унапређење система </w:t>
            </w:r>
            <w:r w:rsidRPr="00B201FF">
              <w:rPr>
                <w:rFonts w:ascii="Times New Roman" w:hAnsi="Times New Roman"/>
                <w:b/>
                <w:sz w:val="20"/>
                <w:szCs w:val="20"/>
              </w:rPr>
              <w:t>заштите и мера подршке за жртве насиља</w:t>
            </w:r>
            <w:r w:rsidRPr="00B201FF">
              <w:rPr>
                <w:rFonts w:ascii="Times New Roman" w:hAnsi="Times New Roman"/>
                <w:sz w:val="20"/>
                <w:szCs w:val="20"/>
              </w:rPr>
              <w:t xml:space="preserve"> кроз примену Закона и будуће Стратегије о превенцији и заштити деце од насиља. Прописи за заштиту од насиља специфични за сектор биће међусобно повезани и омогућиће </w:t>
            </w:r>
            <w:r w:rsidRPr="00B201FF">
              <w:rPr>
                <w:rFonts w:ascii="Times New Roman" w:hAnsi="Times New Roman"/>
                <w:b/>
                <w:sz w:val="20"/>
                <w:szCs w:val="20"/>
              </w:rPr>
              <w:t>успостављање интегрисаних локалних тимова за превенцију и интервенцију</w:t>
            </w:r>
            <w:r w:rsidRPr="00B201FF">
              <w:rPr>
                <w:rFonts w:ascii="Times New Roman" w:hAnsi="Times New Roman"/>
                <w:sz w:val="20"/>
                <w:szCs w:val="20"/>
              </w:rPr>
              <w:t xml:space="preserve"> у овој области. </w:t>
            </w:r>
            <w:r w:rsidRPr="00B201FF">
              <w:rPr>
                <w:rFonts w:ascii="Times New Roman" w:hAnsi="Times New Roman"/>
                <w:b/>
                <w:sz w:val="20"/>
                <w:szCs w:val="20"/>
              </w:rPr>
              <w:t>Додатни ресурси</w:t>
            </w:r>
            <w:r w:rsidRPr="00B201FF">
              <w:rPr>
                <w:rFonts w:ascii="Times New Roman" w:hAnsi="Times New Roman"/>
                <w:sz w:val="20"/>
                <w:szCs w:val="20"/>
              </w:rPr>
              <w:t xml:space="preserve"> (кроз подршку у оквиру донаторске заједнице) биће </w:t>
            </w:r>
            <w:r w:rsidRPr="00B201FF">
              <w:rPr>
                <w:rFonts w:ascii="Times New Roman" w:hAnsi="Times New Roman"/>
                <w:b/>
                <w:sz w:val="20"/>
                <w:szCs w:val="20"/>
              </w:rPr>
              <w:t>додељени</w:t>
            </w:r>
            <w:r w:rsidRPr="00B201FF">
              <w:rPr>
                <w:rFonts w:ascii="Times New Roman" w:hAnsi="Times New Roman"/>
                <w:sz w:val="20"/>
                <w:szCs w:val="20"/>
              </w:rPr>
              <w:t xml:space="preserve"> за подршку клијентима након напуштања </w:t>
            </w:r>
            <w:r w:rsidRPr="00B201FF">
              <w:rPr>
                <w:rFonts w:ascii="Times New Roman" w:hAnsi="Times New Roman"/>
                <w:sz w:val="20"/>
                <w:szCs w:val="20"/>
              </w:rPr>
              <w:lastRenderedPageBreak/>
              <w:t>институционалне и/или привремене заштите.</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shd w:val="clear" w:color="auto" w:fill="auto"/>
          </w:tcPr>
          <w:p w:rsidR="00F32E1E" w:rsidRPr="0099505C" w:rsidRDefault="00F32E1E" w:rsidP="00C90540">
            <w:pPr>
              <w:spacing w:after="0" w:line="240" w:lineRule="auto"/>
              <w:jc w:val="both"/>
              <w:rPr>
                <w:rFonts w:ascii="Times New Roman" w:hAnsi="Times New Roman"/>
                <w:sz w:val="20"/>
                <w:szCs w:val="20"/>
                <w:lang w:val="en-US"/>
              </w:rPr>
            </w:pPr>
            <w:r w:rsidRPr="0099505C">
              <w:rPr>
                <w:rFonts w:ascii="Times New Roman" w:hAnsi="Times New Roman"/>
                <w:sz w:val="20"/>
                <w:szCs w:val="20"/>
                <w:lang w:val="en-US"/>
              </w:rPr>
              <w:t>3.8.2.51.</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Pr="00EC2180" w:rsidRDefault="00F32E1E" w:rsidP="00C90540">
            <w:pPr>
              <w:spacing w:after="0" w:line="240" w:lineRule="auto"/>
              <w:jc w:val="both"/>
              <w:rPr>
                <w:rFonts w:ascii="Times New Roman" w:hAnsi="Times New Roman"/>
                <w:sz w:val="20"/>
                <w:szCs w:val="20"/>
              </w:rPr>
            </w:pPr>
            <w:r w:rsidRPr="00EC2180">
              <w:rPr>
                <w:rFonts w:ascii="Times New Roman" w:hAnsi="Times New Roman"/>
                <w:sz w:val="20"/>
                <w:szCs w:val="20"/>
              </w:rPr>
              <w:t>Министар  за рад, запошљавање, борачка и социјална питања донео је обавезујуће Упутство о реализацији обавеза центара за социјални рад у примени Закона о спречавању насиља у породици (бр. 011-00-00446/2017-14 од 14.07.2017. године). Осим тога, министар за рад, запошљавање, борачка и социјална питања и министар просвете, науке и технолошког развоја донели су Упутство о поступању установа образов</w:t>
            </w:r>
            <w:r>
              <w:rPr>
                <w:rFonts w:ascii="Times New Roman" w:hAnsi="Times New Roman"/>
                <w:sz w:val="20"/>
                <w:szCs w:val="20"/>
              </w:rPr>
              <w:t>а</w:t>
            </w:r>
            <w:r w:rsidRPr="00EC2180">
              <w:rPr>
                <w:rFonts w:ascii="Times New Roman" w:hAnsi="Times New Roman"/>
                <w:sz w:val="20"/>
                <w:szCs w:val="20"/>
              </w:rPr>
              <w:t>ња и васпитања и центара за социјални рад – органа старатељства у заштити деце од насиља (бр.560-00-00240/2018-05 од 03.04.2018. године).</w:t>
            </w:r>
          </w:p>
          <w:p w:rsidR="00F32E1E" w:rsidRPr="00EC2180" w:rsidRDefault="00F32E1E" w:rsidP="00C90540">
            <w:pPr>
              <w:spacing w:after="0" w:line="240" w:lineRule="auto"/>
              <w:jc w:val="both"/>
              <w:rPr>
                <w:rFonts w:ascii="Times New Roman" w:hAnsi="Times New Roman"/>
                <w:sz w:val="20"/>
                <w:szCs w:val="20"/>
              </w:rPr>
            </w:pPr>
            <w:r w:rsidRPr="00EC2180">
              <w:rPr>
                <w:rFonts w:ascii="Times New Roman" w:hAnsi="Times New Roman"/>
                <w:sz w:val="20"/>
                <w:szCs w:val="20"/>
              </w:rPr>
              <w:t xml:space="preserve">Ово упутство је  достављено свим центрима за социјални рад у Републици Србији. Упутством се </w:t>
            </w:r>
            <w:r w:rsidRPr="00EC2180">
              <w:rPr>
                <w:rFonts w:ascii="Times New Roman" w:hAnsi="Times New Roman"/>
                <w:sz w:val="20"/>
                <w:szCs w:val="20"/>
              </w:rPr>
              <w:lastRenderedPageBreak/>
              <w:t xml:space="preserve">дефинишу обавезе наведених установа у превенцији, спречавању, откривању и реаговању на појаву насиља над децом, облици и начин остваривања међусобне сарадње наведених установа и сарадње са другим установама приликом постојања сумње или утврђеног насиља над децом. </w:t>
            </w:r>
          </w:p>
          <w:p w:rsidR="00F32E1E" w:rsidRPr="00EC2180" w:rsidRDefault="00F32E1E" w:rsidP="00C90540">
            <w:pPr>
              <w:spacing w:after="0" w:line="240" w:lineRule="auto"/>
              <w:jc w:val="both"/>
              <w:rPr>
                <w:rFonts w:ascii="Times New Roman" w:hAnsi="Times New Roman"/>
                <w:sz w:val="20"/>
                <w:szCs w:val="20"/>
              </w:rPr>
            </w:pPr>
            <w:r w:rsidRPr="00EC2180">
              <w:rPr>
                <w:rFonts w:ascii="Times New Roman" w:hAnsi="Times New Roman"/>
                <w:sz w:val="20"/>
                <w:szCs w:val="20"/>
              </w:rPr>
              <w:t>Израђен је финални нацрт Стратегије за превенцију и заштиту деце од насиља као и пратећег акционог плана за период од две године. Урађен је и Нацрт новог Општег протокола за заштиту деце од насиља чијим усвајањем ће престати да важи Општи протокол за заштиту деце од злостављања и занемаривања (усвојен закључком Владе 05 број 011-5196/2005 од 5. августа 2005. године).</w:t>
            </w:r>
          </w:p>
          <w:p w:rsidR="00F32E1E" w:rsidRPr="00493A6F" w:rsidRDefault="00F32E1E" w:rsidP="00C90540">
            <w:pPr>
              <w:spacing w:after="0" w:line="240" w:lineRule="auto"/>
              <w:jc w:val="both"/>
              <w:rPr>
                <w:rFonts w:ascii="Times New Roman" w:hAnsi="Times New Roman"/>
                <w:sz w:val="20"/>
                <w:szCs w:val="20"/>
              </w:rPr>
            </w:pPr>
            <w:r w:rsidRPr="00EC2180">
              <w:rPr>
                <w:rFonts w:ascii="Times New Roman" w:hAnsi="Times New Roman"/>
                <w:sz w:val="20"/>
                <w:szCs w:val="20"/>
              </w:rPr>
              <w:t xml:space="preserve">Усвајање ових докумената очекује се у </w:t>
            </w:r>
            <w:r>
              <w:rPr>
                <w:rFonts w:ascii="Times New Roman" w:hAnsi="Times New Roman"/>
                <w:sz w:val="20"/>
                <w:szCs w:val="20"/>
              </w:rPr>
              <w:t xml:space="preserve">другој </w:t>
            </w:r>
            <w:r w:rsidRPr="00EC2180">
              <w:rPr>
                <w:rFonts w:ascii="Times New Roman" w:hAnsi="Times New Roman"/>
                <w:sz w:val="20"/>
                <w:szCs w:val="20"/>
              </w:rPr>
              <w:t xml:space="preserve">половини 2019.год. У одређеном броју центара за социјални рад подигнут је ниво безбедности, увођењем ''паник тастера''.     </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У периоду од 2015. до 2018.год. реализовано је 113 обука по акредитованим програмима везаним за тематику насиља у породици које је похађало 1993 стручних радника (у области препознавања, спречавања и реаговања на појаву насиља у породици). </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Крајем 2018.год. лиценциран је СОС телефон за жртве насиља, при државној установи а под окриљем Министарства на коме је услуга обезбеђена 24 часа</w:t>
            </w:r>
            <w:r>
              <w:rPr>
                <w:rFonts w:ascii="Times New Roman" w:hAnsi="Times New Roman"/>
                <w:sz w:val="20"/>
                <w:szCs w:val="20"/>
              </w:rPr>
              <w:t xml:space="preserve"> дневно 7 дана у недељи.</w:t>
            </w:r>
            <w:r w:rsidRPr="00493A6F">
              <w:rPr>
                <w:rFonts w:ascii="Times New Roman" w:hAnsi="Times New Roman"/>
                <w:sz w:val="20"/>
                <w:szCs w:val="20"/>
              </w:rPr>
              <w:t xml:space="preserve">Услуга је успостављена за територију целе РС на броју 0800 222 003. </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У АП Војводини од 2012.год. функционише јединствен СОС телефон за Војводину (0800 101010) чији је рад поверен Савезу удружења – Мрежа ''СОС Војводина''. Средства за рад овог СОС телефона пред</w:t>
            </w:r>
            <w:r>
              <w:rPr>
                <w:rFonts w:ascii="Times New Roman" w:hAnsi="Times New Roman"/>
                <w:sz w:val="20"/>
                <w:szCs w:val="20"/>
              </w:rPr>
              <w:t>виђена су буџетом АП Војводине.</w:t>
            </w:r>
            <w:r w:rsidRPr="00493A6F">
              <w:rPr>
                <w:rFonts w:ascii="Times New Roman" w:hAnsi="Times New Roman"/>
                <w:sz w:val="20"/>
                <w:szCs w:val="20"/>
              </w:rPr>
              <w:t xml:space="preserve">Телефон је доступан радним данима од 10ч-20ч. </w:t>
            </w:r>
          </w:p>
          <w:p w:rsidR="00F32E1E"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Услуге које се пружају путем СОС телефона обухватају информисање жена о њиховим правима и могућностима за заштиту од насиља, саветодавно </w:t>
            </w:r>
            <w:r w:rsidRPr="00493A6F">
              <w:rPr>
                <w:rFonts w:ascii="Times New Roman" w:hAnsi="Times New Roman"/>
                <w:sz w:val="20"/>
                <w:szCs w:val="20"/>
              </w:rPr>
              <w:lastRenderedPageBreak/>
              <w:t>усмеравање, психолошку подршку и правно саветовање.</w:t>
            </w:r>
          </w:p>
          <w:p w:rsidR="00C73F3F" w:rsidRPr="00C73F3F" w:rsidRDefault="00C73F3F" w:rsidP="00C73F3F">
            <w:pPr>
              <w:spacing w:after="0" w:line="240" w:lineRule="auto"/>
              <w:jc w:val="both"/>
              <w:rPr>
                <w:rFonts w:ascii="Times New Roman" w:hAnsi="Times New Roman"/>
                <w:sz w:val="20"/>
                <w:szCs w:val="20"/>
              </w:rPr>
            </w:pPr>
            <w:r w:rsidRPr="00C73F3F">
              <w:rPr>
                <w:rFonts w:ascii="Times New Roman" w:hAnsi="Times New Roman"/>
                <w:sz w:val="20"/>
                <w:szCs w:val="20"/>
              </w:rPr>
              <w:t>У оквиру свог редовног годишњег плана, Републички завод је заједно са МРЗБСП дефинисао тему насиља у породици као приоритетну за 2019 годину, те се супервизијска подршка у случајевима насиља пружа свим центрима за социјални рад на ужој територији Србије (ПЗСЗ ради са ЦСР у Војводини). Такође, на препоруку Заштитника грађана, стручњаци из МРЗБСП и РЗСЗ креирали су и реализовали обуку за чланове локалних група за координацију из центара за социјални рад. Кроз 4 једнодневне обуке обухваћено је 68 стручних радника из ЦСР. Обука се односи на унапређење примене Закона о спречавању насиља у породици, и то у делу унапређења улоге центара у кординационим групама за насиље на локалном нивоу</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41.</w:t>
            </w:r>
            <w:r w:rsidRPr="00B201FF">
              <w:rPr>
                <w:rFonts w:ascii="Times New Roman" w:hAnsi="Times New Roman"/>
                <w:sz w:val="20"/>
                <w:szCs w:val="20"/>
              </w:rPr>
              <w:t xml:space="preserve">Као што је већ договорено у закључцима семинара 2015. године, Министарство за рад, запошљавање, борачка и социјална питања, у сарадњи са међународним организацијама, надлежним институцијама и организацијама цивилног друштва, спровело је активности усмерене на борбу против трговине људима. Услуге </w:t>
            </w:r>
            <w:r w:rsidRPr="00B201FF">
              <w:rPr>
                <w:rFonts w:ascii="Times New Roman" w:hAnsi="Times New Roman"/>
                <w:b/>
                <w:sz w:val="20"/>
                <w:szCs w:val="20"/>
              </w:rPr>
              <w:t>превенције, помоћи, заштите и реинтеграције жртава трговине људима</w:t>
            </w:r>
            <w:r w:rsidRPr="00B201FF">
              <w:rPr>
                <w:rFonts w:ascii="Times New Roman" w:hAnsi="Times New Roman"/>
                <w:sz w:val="20"/>
                <w:szCs w:val="20"/>
              </w:rPr>
              <w:t xml:space="preserve"> биће побољшане до краја 2019.</w:t>
            </w:r>
          </w:p>
          <w:p w:rsidR="00F32E1E" w:rsidRPr="00B201FF" w:rsidRDefault="00F32E1E" w:rsidP="00C90540">
            <w:pPr>
              <w:spacing w:after="0" w:line="240" w:lineRule="auto"/>
              <w:jc w:val="both"/>
              <w:rPr>
                <w:rFonts w:ascii="Times New Roman" w:hAnsi="Times New Roman"/>
                <w:sz w:val="20"/>
                <w:szCs w:val="20"/>
              </w:rPr>
            </w:pP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A0099E" w:rsidRDefault="00F32E1E" w:rsidP="00C90540">
            <w:pPr>
              <w:spacing w:after="0" w:line="240" w:lineRule="auto"/>
              <w:jc w:val="both"/>
              <w:rPr>
                <w:rFonts w:ascii="Times New Roman" w:hAnsi="Times New Roman"/>
                <w:sz w:val="20"/>
                <w:szCs w:val="20"/>
                <w:lang w:val="en-US"/>
              </w:rPr>
            </w:pPr>
            <w:r>
              <w:rPr>
                <w:rFonts w:ascii="Times New Roman" w:hAnsi="Times New Roman"/>
                <w:sz w:val="20"/>
                <w:szCs w:val="20"/>
                <w:lang w:val="en-US"/>
              </w:rPr>
              <w:t>5.1.2.4.</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297737">
              <w:rPr>
                <w:rFonts w:ascii="Times New Roman" w:hAnsi="Times New Roman"/>
                <w:sz w:val="20"/>
                <w:szCs w:val="20"/>
              </w:rPr>
              <w:t>3.8.2.52.</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У оквиру унапређења услова за реинтеграцију жртава, потписан је протокол између Министарства за рад и Националне службе за запошљавање као и између Националне службе за запошљавање и Центра за заштиту жртава трговине људима о сарадњи у активностима везаним за помоћ и подршку жртвама насиља. Овим протоколом унапређене су могућности за запошљавање жртава трговине људима као посебно осетљиве групе тешко запошљивих корисника. Национална служба за запошљавање ће са Министарством и центрима за социјални рад, радити и на обуци и припреми најрањивијих категорија за укључивање на тржиште рада.</w:t>
            </w:r>
          </w:p>
          <w:p w:rsidR="00F32E1E" w:rsidRPr="00B201FF" w:rsidRDefault="00F32E1E" w:rsidP="00C90540">
            <w:pPr>
              <w:spacing w:after="0" w:line="240" w:lineRule="auto"/>
              <w:contextualSpacing/>
              <w:jc w:val="both"/>
              <w:rPr>
                <w:rFonts w:ascii="Times New Roman" w:hAnsi="Times New Roman"/>
                <w:sz w:val="20"/>
                <w:szCs w:val="20"/>
              </w:rPr>
            </w:pPr>
            <w:r w:rsidRPr="00B201FF">
              <w:rPr>
                <w:rFonts w:ascii="Times New Roman" w:hAnsi="Times New Roman"/>
                <w:sz w:val="20"/>
                <w:szCs w:val="20"/>
              </w:rPr>
              <w:t>Активно се ради на координацији подршке у заједници кроз повезивање институционалних и капацитета ОЦД. Једна од ових активности везана је за унапређење сарадње Центра за заштиту жртава трговине људима, као институције система која је носилац координације са ОЦД. За сада су потписани Меморандум о сарадњи са НВО АСТРА и Споразум о сарадњи са Фондацијом Тијане Јурић.</w:t>
            </w:r>
          </w:p>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lastRenderedPageBreak/>
              <w:t>Д</w:t>
            </w:r>
            <w:r w:rsidRPr="00B201FF">
              <w:rPr>
                <w:rFonts w:ascii="Times New Roman" w:eastAsia="Times New Roman" w:hAnsi="Times New Roman"/>
                <w:b/>
                <w:sz w:val="20"/>
                <w:szCs w:val="20"/>
              </w:rPr>
              <w:t>ана15. марта2018.године формирани су полицијскитимови за сузбијање трговине људима у оквиру Дирекције полиције</w:t>
            </w:r>
            <w:r w:rsidRPr="00B201FF">
              <w:rPr>
                <w:rFonts w:ascii="Times New Roman" w:eastAsia="Times New Roman" w:hAnsi="Times New Roman"/>
                <w:sz w:val="20"/>
                <w:szCs w:val="20"/>
              </w:rPr>
              <w:t>,на нивоуподручних полицијских управа, полицијске управе за Град Београд и у оквиру Управе криминалистичке полиције – Службе за борбу против организованог криминала. Задатак полицијских тимова за сузбијање трговине људима је да, до доношења новог акта о Унутрашњем уређењу и систематизацији радних места и до распоређивања полицијских службеника, у складу са проактивним приступом и у сарадњи са надлежним тужиоцима који су контакт тачке за борбу против трговине људима, побољшају ефикасност у откривању и процесуирању трговине људима али и сродних кривичних дела са елементима експлоатације људи.</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Почетком фебруара 2019.год. отворено је прво </w:t>
            </w:r>
            <w:r w:rsidRPr="00493A6F">
              <w:rPr>
                <w:rFonts w:ascii="Times New Roman" w:hAnsi="Times New Roman"/>
                <w:sz w:val="20"/>
                <w:szCs w:val="20"/>
                <w:u w:val="single"/>
              </w:rPr>
              <w:t>прихватилиште</w:t>
            </w:r>
            <w:r w:rsidRPr="00493A6F">
              <w:rPr>
                <w:rFonts w:ascii="Times New Roman" w:hAnsi="Times New Roman"/>
                <w:sz w:val="20"/>
                <w:szCs w:val="20"/>
              </w:rPr>
              <w:t xml:space="preserve"> за </w:t>
            </w:r>
            <w:r w:rsidRPr="00493A6F">
              <w:rPr>
                <w:rFonts w:ascii="Times New Roman" w:hAnsi="Times New Roman"/>
                <w:i/>
                <w:sz w:val="20"/>
                <w:szCs w:val="20"/>
              </w:rPr>
              <w:t>жртве трговине људима</w:t>
            </w:r>
            <w:r>
              <w:rPr>
                <w:rFonts w:ascii="Times New Roman" w:hAnsi="Times New Roman"/>
                <w:sz w:val="20"/>
                <w:szCs w:val="20"/>
              </w:rPr>
              <w:t xml:space="preserve"> у систему социјалне заштите намењено </w:t>
            </w:r>
            <w:r w:rsidRPr="00493A6F">
              <w:rPr>
                <w:rFonts w:ascii="Times New Roman" w:hAnsi="Times New Roman"/>
                <w:sz w:val="20"/>
                <w:szCs w:val="20"/>
              </w:rPr>
              <w:t>женама и девојкама старијим од 16 година. У прихватилишту је обезбеђен смештај, 24-часовни надзор, висок ниво безбедности, адекватна помоћ и подршка.</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42.</w:t>
            </w:r>
            <w:r w:rsidRPr="00B201FF">
              <w:rPr>
                <w:rFonts w:ascii="Times New Roman" w:hAnsi="Times New Roman"/>
                <w:sz w:val="20"/>
                <w:szCs w:val="20"/>
              </w:rPr>
              <w:t xml:space="preserve">Министарство за рад, запошљавање, борачка и социјална питања ће </w:t>
            </w:r>
            <w:r w:rsidRPr="00B201FF">
              <w:rPr>
                <w:rFonts w:ascii="Times New Roman" w:hAnsi="Times New Roman"/>
                <w:b/>
                <w:sz w:val="20"/>
                <w:szCs w:val="20"/>
              </w:rPr>
              <w:t>појачати рад интерних локалних јединица</w:t>
            </w:r>
            <w:r w:rsidRPr="00B201FF">
              <w:rPr>
                <w:rFonts w:ascii="Times New Roman" w:hAnsi="Times New Roman"/>
                <w:sz w:val="20"/>
                <w:szCs w:val="20"/>
              </w:rPr>
              <w:t xml:space="preserve"> за организовање подршке и помоћи </w:t>
            </w:r>
            <w:r w:rsidRPr="00B201FF">
              <w:rPr>
                <w:rFonts w:ascii="Times New Roman" w:hAnsi="Times New Roman"/>
                <w:b/>
                <w:sz w:val="20"/>
                <w:szCs w:val="20"/>
              </w:rPr>
              <w:t>деци која живе и/или раде на улици</w:t>
            </w:r>
            <w:r w:rsidRPr="00B201FF">
              <w:rPr>
                <w:rFonts w:ascii="Times New Roman" w:hAnsi="Times New Roman"/>
                <w:sz w:val="20"/>
                <w:szCs w:val="20"/>
              </w:rPr>
              <w:t>, подстичући развој локалних социјалних услуга (из буџета надлежног Града и/или јединице локалне самоуправе), првенствено свратишта, кроз обезбеђивање редовних извора финансирања  и проширење мреже свратишта.  Она ће се ослањати се на капацитете установа социјалне заштите које пружају услуге привременог и сталног смештаја, укључујући услуге појачаног интензивног третмана деце са структурним сметњама у понашању и личности (ПИТ програм).</w:t>
            </w:r>
          </w:p>
          <w:p w:rsidR="00F32E1E" w:rsidRPr="00B201FF" w:rsidRDefault="00F32E1E" w:rsidP="00C90540">
            <w:pPr>
              <w:spacing w:after="0" w:line="240" w:lineRule="auto"/>
              <w:jc w:val="both"/>
              <w:rPr>
                <w:rFonts w:ascii="Times New Roman" w:hAnsi="Times New Roman"/>
                <w:sz w:val="20"/>
                <w:szCs w:val="20"/>
              </w:rPr>
            </w:pP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Pr>
                <w:rFonts w:ascii="Times New Roman" w:hAnsi="Times New Roman"/>
                <w:sz w:val="20"/>
                <w:szCs w:val="20"/>
              </w:rPr>
              <w:t>Континуирано</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5.1.2.1.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5.1.2.3.</w:t>
            </w:r>
          </w:p>
        </w:tc>
        <w:tc>
          <w:tcPr>
            <w:tcW w:w="1020" w:type="dxa"/>
            <w:shd w:val="clear" w:color="auto" w:fill="auto"/>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3.8.2.44.</w:t>
            </w:r>
          </w:p>
          <w:p w:rsidR="00F32E1E" w:rsidRP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3.8.2.45.</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 xml:space="preserve">Кроз пројекат МОР ''Ангажовање и подршка на националном нивоу за смањење појаве злоупотребе дечјег рада реализован је процес израде Мапе пута у сарадњи са МРЗБСП и Центром за социјалну политику. </w:t>
            </w:r>
            <w:r w:rsidRPr="00B201FF">
              <w:rPr>
                <w:rFonts w:ascii="Times New Roman" w:eastAsia="Times New Roman" w:hAnsi="Times New Roman"/>
                <w:b/>
                <w:i/>
                <w:sz w:val="20"/>
                <w:szCs w:val="20"/>
                <w:lang w:val="en-US"/>
              </w:rPr>
              <w:t xml:space="preserve">Мапа пута за елиминацију злоупотребе дечјег рада уСрбији, укључујући најгоре облике дечјег рада: 2018-2022.године </w:t>
            </w:r>
            <w:r w:rsidRPr="00B201FF">
              <w:rPr>
                <w:rFonts w:ascii="Times New Roman" w:eastAsia="Times New Roman" w:hAnsi="Times New Roman"/>
                <w:sz w:val="20"/>
                <w:szCs w:val="20"/>
                <w:lang w:val="en-US"/>
              </w:rPr>
              <w:t>је документ који обухватаактивности којима се утиче на ефикаснију превенцију и отклањање последица злоупотребе дечјег рада. Усаглашен је кроз консултативни процес кључних актера: министарстава, националних тела и савета, социјалних партнера и организација цивилног друштва</w:t>
            </w:r>
            <w:r w:rsidRPr="00B201FF">
              <w:rPr>
                <w:rFonts w:ascii="Times New Roman" w:eastAsia="Times New Roman" w:hAnsi="Times New Roman"/>
                <w:sz w:val="20"/>
                <w:szCs w:val="20"/>
              </w:rPr>
              <w:t xml:space="preserve">.У Републичком заводу за социјалну заштиту акредитован је програм обуке ''Деца улице-развој хранитељства за децу која живе и/или раде на улици.'' Програм је намењен професионалцима који раде у </w:t>
            </w:r>
            <w:r w:rsidRPr="00B201FF">
              <w:rPr>
                <w:rFonts w:ascii="Times New Roman" w:eastAsia="Times New Roman" w:hAnsi="Times New Roman"/>
                <w:sz w:val="20"/>
                <w:szCs w:val="20"/>
              </w:rPr>
              <w:lastRenderedPageBreak/>
              <w:t>центрима за социјални рад као водитељи случаја за децу, саветницима за хранитељство, супервизорима, стручњацима запосленим у свратиштима за децу и НВО које пружају подршку деци улице, хранитељима и будућим хранитељима. У 115 центара за социјални рад формирани су интерни тимови стручњака који свакодневно раде на збрињавању и заштити деце која живе и раде на улици.</w:t>
            </w:r>
          </w:p>
          <w:p w:rsidR="00F32E1E" w:rsidRPr="00D200E1" w:rsidRDefault="00F32E1E" w:rsidP="00C90540">
            <w:pPr>
              <w:spacing w:after="0" w:line="240" w:lineRule="auto"/>
              <w:jc w:val="both"/>
              <w:rPr>
                <w:rFonts w:ascii="Times New Roman" w:hAnsi="Times New Roman"/>
                <w:sz w:val="20"/>
                <w:szCs w:val="20"/>
                <w:lang w:val="sr-Cyrl-CS"/>
              </w:rPr>
            </w:pPr>
            <w:r w:rsidRPr="00493A6F">
              <w:rPr>
                <w:rFonts w:ascii="Times New Roman" w:hAnsi="Times New Roman"/>
                <w:sz w:val="20"/>
                <w:szCs w:val="20"/>
                <w:lang w:val="sr-Cyrl-CS"/>
              </w:rPr>
              <w:t xml:space="preserve">Србија је ушла у 16 земаља света којима је Министарство рада САД одобрило наставак </w:t>
            </w:r>
            <w:r w:rsidRPr="00493A6F">
              <w:rPr>
                <w:rFonts w:ascii="Times New Roman" w:hAnsi="Times New Roman"/>
                <w:sz w:val="20"/>
                <w:szCs w:val="20"/>
              </w:rPr>
              <w:t xml:space="preserve">CLEAR </w:t>
            </w:r>
            <w:r>
              <w:rPr>
                <w:rFonts w:ascii="Times New Roman" w:hAnsi="Times New Roman"/>
                <w:sz w:val="20"/>
                <w:szCs w:val="20"/>
              </w:rPr>
              <w:t>пројекта.</w:t>
            </w:r>
            <w:r w:rsidRPr="00493A6F">
              <w:rPr>
                <w:rFonts w:ascii="Times New Roman" w:hAnsi="Times New Roman"/>
                <w:sz w:val="20"/>
                <w:szCs w:val="20"/>
                <w:lang w:val="sr-Cyrl-CS"/>
              </w:rPr>
              <w:t xml:space="preserve">Износ донације је 250.000 долара, трајаће 18-24 мес. Наставиће се обуке </w:t>
            </w:r>
            <w:r>
              <w:rPr>
                <w:rFonts w:ascii="Times New Roman" w:hAnsi="Times New Roman"/>
                <w:sz w:val="20"/>
                <w:szCs w:val="20"/>
                <w:lang w:val="sr-Cyrl-CS"/>
              </w:rPr>
              <w:t>за представнике полиције, центара за социјални рад и Инспекције</w:t>
            </w:r>
            <w:r w:rsidRPr="00493A6F">
              <w:rPr>
                <w:rFonts w:ascii="Times New Roman" w:hAnsi="Times New Roman"/>
                <w:sz w:val="20"/>
                <w:szCs w:val="20"/>
                <w:lang w:val="sr-Cyrl-CS"/>
              </w:rPr>
              <w:t xml:space="preserve"> рада. Пружиће се даља подршка Мапи пута кроз овај пројекат.</w:t>
            </w:r>
          </w:p>
          <w:p w:rsidR="00F32E1E" w:rsidRDefault="00F32E1E" w:rsidP="00C90540">
            <w:pPr>
              <w:spacing w:after="0" w:line="240" w:lineRule="auto"/>
              <w:jc w:val="both"/>
              <w:rPr>
                <w:rFonts w:ascii="Times New Roman" w:eastAsia="Times New Roman" w:hAnsi="Times New Roman"/>
                <w:sz w:val="20"/>
                <w:szCs w:val="20"/>
              </w:rPr>
            </w:pPr>
            <w:r w:rsidRPr="00372525">
              <w:rPr>
                <w:rFonts w:ascii="Times New Roman" w:eastAsia="Times New Roman" w:hAnsi="Times New Roman"/>
                <w:sz w:val="20"/>
                <w:szCs w:val="20"/>
              </w:rPr>
              <w:t>Према ''Налазима о најгорим облицима дечјег рада у свету за 2017.год.'' који је урадио Биро за међународна питања рада  (ILAB) Србија је сврстана у групу земаља које су оствариле ''значајан напредак''. Позитивно је оцењен законодавни оквир, спровођење релевантних уредби и прописа од стране Владе Србије као и обуке инспектора рада, полицијских службеника и социјалних радника.</w:t>
            </w:r>
          </w:p>
          <w:p w:rsidR="00F32E1E" w:rsidRPr="00493A6F" w:rsidRDefault="00F32E1E" w:rsidP="00C90540">
            <w:pPr>
              <w:spacing w:after="0" w:line="240" w:lineRule="auto"/>
              <w:jc w:val="both"/>
              <w:rPr>
                <w:rFonts w:ascii="Times New Roman" w:hAnsi="Times New Roman"/>
                <w:sz w:val="20"/>
                <w:szCs w:val="20"/>
              </w:rPr>
            </w:pPr>
            <w:r>
              <w:rPr>
                <w:rFonts w:ascii="Times New Roman" w:hAnsi="Times New Roman"/>
                <w:sz w:val="20"/>
                <w:szCs w:val="20"/>
              </w:rPr>
              <w:t xml:space="preserve">На </w:t>
            </w:r>
            <w:r w:rsidRPr="00493A6F">
              <w:rPr>
                <w:rFonts w:ascii="Times New Roman" w:hAnsi="Times New Roman"/>
                <w:sz w:val="20"/>
                <w:szCs w:val="20"/>
              </w:rPr>
              <w:t>евиденцији центара за социјални рад у 2018.год. било је укупно 11 деце жрта</w:t>
            </w:r>
            <w:r>
              <w:rPr>
                <w:rFonts w:ascii="Times New Roman" w:hAnsi="Times New Roman"/>
                <w:sz w:val="20"/>
                <w:szCs w:val="20"/>
              </w:rPr>
              <w:t>ва злоупотребе дечјег рада (</w:t>
            </w:r>
            <w:r w:rsidRPr="00493A6F">
              <w:rPr>
                <w:rFonts w:ascii="Times New Roman" w:hAnsi="Times New Roman"/>
                <w:sz w:val="20"/>
                <w:szCs w:val="20"/>
              </w:rPr>
              <w:t>5 дечака и 6 девојчица</w:t>
            </w:r>
            <w:r>
              <w:rPr>
                <w:rFonts w:ascii="Times New Roman" w:hAnsi="Times New Roman"/>
                <w:sz w:val="20"/>
                <w:szCs w:val="20"/>
              </w:rPr>
              <w:t>)</w:t>
            </w:r>
            <w:r w:rsidRPr="00493A6F">
              <w:rPr>
                <w:rFonts w:ascii="Times New Roman" w:hAnsi="Times New Roman"/>
                <w:sz w:val="20"/>
                <w:szCs w:val="20"/>
              </w:rPr>
              <w:t>. Од укупног броја жртава злоупотребе дечјег рада</w:t>
            </w:r>
            <w:r>
              <w:rPr>
                <w:rFonts w:ascii="Times New Roman" w:hAnsi="Times New Roman"/>
                <w:sz w:val="20"/>
                <w:szCs w:val="20"/>
              </w:rPr>
              <w:t xml:space="preserve">6 </w:t>
            </w:r>
            <w:r w:rsidRPr="00493A6F">
              <w:rPr>
                <w:rFonts w:ascii="Times New Roman" w:hAnsi="Times New Roman"/>
                <w:sz w:val="20"/>
                <w:szCs w:val="20"/>
              </w:rPr>
              <w:t>деце не похађа школу иако је основношколског узраста</w:t>
            </w:r>
            <w:r>
              <w:rPr>
                <w:rFonts w:ascii="Times New Roman" w:hAnsi="Times New Roman"/>
                <w:sz w:val="20"/>
                <w:szCs w:val="20"/>
              </w:rPr>
              <w:t>,</w:t>
            </w:r>
            <w:r w:rsidRPr="00493A6F">
              <w:rPr>
                <w:rFonts w:ascii="Times New Roman" w:hAnsi="Times New Roman"/>
                <w:sz w:val="20"/>
                <w:szCs w:val="20"/>
              </w:rPr>
              <w:t xml:space="preserve"> 9 деце су корисници неке вр</w:t>
            </w:r>
            <w:r>
              <w:rPr>
                <w:rFonts w:ascii="Times New Roman" w:hAnsi="Times New Roman"/>
                <w:sz w:val="20"/>
                <w:szCs w:val="20"/>
              </w:rPr>
              <w:t>сте материјалних давања, с</w:t>
            </w:r>
            <w:r w:rsidRPr="00493A6F">
              <w:rPr>
                <w:rFonts w:ascii="Times New Roman" w:hAnsi="Times New Roman"/>
                <w:sz w:val="20"/>
                <w:szCs w:val="20"/>
              </w:rPr>
              <w:t>вих 11 деце је под родитељским старање</w:t>
            </w:r>
            <w:r>
              <w:rPr>
                <w:rFonts w:ascii="Times New Roman" w:hAnsi="Times New Roman"/>
                <w:sz w:val="20"/>
                <w:szCs w:val="20"/>
              </w:rPr>
              <w:t xml:space="preserve">м, </w:t>
            </w:r>
            <w:r w:rsidRPr="00493A6F">
              <w:rPr>
                <w:rFonts w:ascii="Times New Roman" w:hAnsi="Times New Roman"/>
                <w:b/>
                <w:sz w:val="20"/>
                <w:szCs w:val="20"/>
              </w:rPr>
              <w:t>10</w:t>
            </w:r>
            <w:r>
              <w:rPr>
                <w:rFonts w:ascii="Times New Roman" w:hAnsi="Times New Roman"/>
                <w:b/>
                <w:sz w:val="20"/>
                <w:szCs w:val="20"/>
              </w:rPr>
              <w:t xml:space="preserve"> деце</w:t>
            </w:r>
            <w:r w:rsidRPr="00493A6F">
              <w:rPr>
                <w:rFonts w:ascii="Times New Roman" w:hAnsi="Times New Roman"/>
                <w:b/>
                <w:sz w:val="20"/>
                <w:szCs w:val="20"/>
              </w:rPr>
              <w:t xml:space="preserve"> су ромске националности</w:t>
            </w:r>
            <w:r w:rsidRPr="00493A6F">
              <w:rPr>
                <w:rFonts w:ascii="Times New Roman" w:hAnsi="Times New Roman"/>
                <w:sz w:val="20"/>
                <w:szCs w:val="20"/>
              </w:rPr>
              <w:t xml:space="preserve">. </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Деца су евидентирана да раде у опасним околностима, и то 5 на саобраћајницама и 2 деце је угрожено због нефизиолошког положаја тела приликом обављања рада (дуготрајно стајање, клечање, повијен положај тела) и 5 деце испод 15 година старости радило је ван места пребивалишта.</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Највећи број пријава о злоупотреби дечјег рада долази </w:t>
            </w:r>
            <w:r w:rsidRPr="00493A6F">
              <w:rPr>
                <w:rFonts w:ascii="Times New Roman" w:hAnsi="Times New Roman"/>
                <w:sz w:val="20"/>
                <w:szCs w:val="20"/>
              </w:rPr>
              <w:lastRenderedPageBreak/>
              <w:t>од полиције (9 пријава).</w:t>
            </w:r>
            <w:r>
              <w:rPr>
                <w:rFonts w:ascii="Times New Roman" w:hAnsi="Times New Roman"/>
                <w:sz w:val="20"/>
                <w:szCs w:val="20"/>
              </w:rPr>
              <w:t xml:space="preserve"> Ц</w:t>
            </w:r>
            <w:r w:rsidRPr="00493A6F">
              <w:rPr>
                <w:rFonts w:ascii="Times New Roman" w:hAnsi="Times New Roman"/>
                <w:sz w:val="20"/>
                <w:szCs w:val="20"/>
              </w:rPr>
              <w:t xml:space="preserve">ентар за социјални рад </w:t>
            </w:r>
            <w:r>
              <w:rPr>
                <w:rFonts w:ascii="Times New Roman" w:hAnsi="Times New Roman"/>
                <w:sz w:val="20"/>
                <w:szCs w:val="20"/>
              </w:rPr>
              <w:t>је</w:t>
            </w:r>
            <w:r w:rsidRPr="00493A6F">
              <w:rPr>
                <w:rFonts w:ascii="Times New Roman" w:hAnsi="Times New Roman"/>
                <w:sz w:val="20"/>
                <w:szCs w:val="20"/>
              </w:rPr>
              <w:t xml:space="preserve"> у 7 случајева добио анонимну пријаву. У ов</w:t>
            </w:r>
            <w:r>
              <w:rPr>
                <w:rFonts w:ascii="Times New Roman" w:hAnsi="Times New Roman"/>
                <w:sz w:val="20"/>
                <w:szCs w:val="20"/>
              </w:rPr>
              <w:t>ом извештајном периоду није било</w:t>
            </w:r>
            <w:r w:rsidRPr="00493A6F">
              <w:rPr>
                <w:rFonts w:ascii="Times New Roman" w:hAnsi="Times New Roman"/>
                <w:sz w:val="20"/>
                <w:szCs w:val="20"/>
              </w:rPr>
              <w:t>пријава од</w:t>
            </w:r>
            <w:r>
              <w:rPr>
                <w:rFonts w:ascii="Times New Roman" w:hAnsi="Times New Roman"/>
                <w:sz w:val="20"/>
                <w:szCs w:val="20"/>
              </w:rPr>
              <w:t xml:space="preserve">стране </w:t>
            </w:r>
            <w:r w:rsidRPr="00493A6F">
              <w:rPr>
                <w:rFonts w:ascii="Times New Roman" w:hAnsi="Times New Roman"/>
                <w:sz w:val="20"/>
                <w:szCs w:val="20"/>
              </w:rPr>
              <w:t xml:space="preserve"> инспекције рада.</w:t>
            </w:r>
          </w:p>
          <w:p w:rsidR="00F32E1E" w:rsidRPr="00493A6F"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Током рада са дететом центар је у 6 случајева обавестио надлежно тужилаштво, у 8 случајева полицију, у 1 случају Центар за заштиту жртава трговине људима и још 7 других сарадничких институција.</w:t>
            </w:r>
          </w:p>
          <w:p w:rsidR="00F32E1E"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Након пријаве о злоупотреби дечјег рада, центар је у 9 случајева спровео неодложну интервенцију (у року од 24 сата), у 1 случају поступао је „хитно“ (у року од 72 сата од момента пријаве) и у 1 случају поступао је по „редовној процедури“ (најдуже 5 радних дана по пријему информације). </w:t>
            </w:r>
          </w:p>
          <w:p w:rsidR="00F32E1E" w:rsidRDefault="00F32E1E" w:rsidP="00C90540">
            <w:pPr>
              <w:spacing w:after="0" w:line="240" w:lineRule="auto"/>
              <w:jc w:val="both"/>
              <w:rPr>
                <w:rFonts w:ascii="Times New Roman" w:hAnsi="Times New Roman"/>
                <w:sz w:val="20"/>
                <w:szCs w:val="20"/>
              </w:rPr>
            </w:pPr>
            <w:r w:rsidRPr="00493A6F">
              <w:rPr>
                <w:rFonts w:ascii="Times New Roman" w:hAnsi="Times New Roman"/>
                <w:sz w:val="20"/>
                <w:szCs w:val="20"/>
              </w:rPr>
              <w:t xml:space="preserve">Током рада на заштити деце, 7 деце је измештено из својих породица, а у 5 случајева је примењен надзор над вршењем родитељског права. У једном случају је покренут поступак за лишавање родитеља родитељског права. </w:t>
            </w:r>
          </w:p>
          <w:p w:rsidR="00C73F3F" w:rsidRPr="004E755E" w:rsidRDefault="00C73F3F" w:rsidP="00C73F3F">
            <w:pPr>
              <w:tabs>
                <w:tab w:val="left" w:pos="1418"/>
              </w:tabs>
              <w:spacing w:after="0" w:line="240" w:lineRule="auto"/>
              <w:jc w:val="both"/>
              <w:rPr>
                <w:rFonts w:ascii="Times New Roman" w:eastAsia="Times New Roman" w:hAnsi="Times New Roman"/>
                <w:color w:val="000000"/>
                <w:sz w:val="20"/>
                <w:szCs w:val="20"/>
                <w:lang w:val="sr-Cyrl-CS"/>
              </w:rPr>
            </w:pPr>
            <w:r w:rsidRPr="00DA4572">
              <w:rPr>
                <w:rFonts w:ascii="Times New Roman" w:eastAsia="Times New Roman" w:hAnsi="Times New Roman"/>
                <w:color w:val="000000"/>
                <w:sz w:val="20"/>
                <w:szCs w:val="20"/>
                <w:lang w:val="sr-Cyrl-CS"/>
              </w:rPr>
              <w:t xml:space="preserve">У Београду је </w:t>
            </w:r>
            <w:r w:rsidR="00C841A4">
              <w:rPr>
                <w:rFonts w:ascii="Times New Roman" w:eastAsia="Times New Roman" w:hAnsi="Times New Roman"/>
                <w:color w:val="000000"/>
                <w:sz w:val="20"/>
                <w:szCs w:val="20"/>
                <w:lang w:val="sr-Cyrl-CS"/>
              </w:rPr>
              <w:t xml:space="preserve">почетком 2019.године </w:t>
            </w:r>
            <w:r w:rsidRPr="00DA4572">
              <w:rPr>
                <w:rFonts w:ascii="Times New Roman" w:eastAsia="Times New Roman" w:hAnsi="Times New Roman"/>
                <w:color w:val="000000"/>
                <w:sz w:val="20"/>
                <w:szCs w:val="20"/>
                <w:lang w:val="sr-Cyrl-CS"/>
              </w:rPr>
              <w:t>основано Прихватилиште за децу и младе као самосталн</w:t>
            </w:r>
            <w:r>
              <w:rPr>
                <w:rFonts w:ascii="Times New Roman" w:eastAsia="Times New Roman" w:hAnsi="Times New Roman"/>
                <w:color w:val="000000"/>
                <w:sz w:val="20"/>
                <w:szCs w:val="20"/>
                <w:lang w:val="sr-Cyrl-CS"/>
              </w:rPr>
              <w:t>а</w:t>
            </w:r>
            <w:r w:rsidR="00C841A4">
              <w:rPr>
                <w:rFonts w:ascii="Times New Roman" w:eastAsia="Times New Roman" w:hAnsi="Times New Roman"/>
                <w:color w:val="000000"/>
                <w:sz w:val="20"/>
                <w:szCs w:val="20"/>
                <w:lang w:val="sr-Cyrl-CS"/>
              </w:rPr>
              <w:t xml:space="preserve"> установа</w:t>
            </w:r>
            <w:r w:rsidRPr="00DA4572">
              <w:rPr>
                <w:rFonts w:ascii="Times New Roman" w:eastAsia="Times New Roman" w:hAnsi="Times New Roman"/>
                <w:color w:val="000000"/>
                <w:sz w:val="20"/>
                <w:szCs w:val="20"/>
                <w:lang w:val="sr-Cyrl-CS"/>
              </w:rPr>
              <w:t xml:space="preserve"> социјалне заштите у надлежности јединице локалне самоуправе. Просторни капацитет Прихватилишта  </w:t>
            </w:r>
            <w:r>
              <w:rPr>
                <w:rFonts w:ascii="Times New Roman" w:eastAsia="Times New Roman" w:hAnsi="Times New Roman"/>
                <w:color w:val="000000"/>
                <w:sz w:val="20"/>
                <w:szCs w:val="20"/>
                <w:lang w:val="sr-Cyrl-CS"/>
              </w:rPr>
              <w:t xml:space="preserve">(1700м2) </w:t>
            </w:r>
            <w:r w:rsidRPr="00DA4572">
              <w:rPr>
                <w:rFonts w:ascii="Times New Roman" w:eastAsia="Times New Roman" w:hAnsi="Times New Roman"/>
                <w:color w:val="000000"/>
                <w:sz w:val="20"/>
                <w:szCs w:val="20"/>
                <w:lang w:val="sr-Cyrl-CS"/>
              </w:rPr>
              <w:t>садржи 16 спаваћих соба за децу, одвојене просторије за дневни боравак, радионички рад, индивидуалне третмане и друго.</w:t>
            </w:r>
            <w:r>
              <w:rPr>
                <w:rFonts w:ascii="Times New Roman" w:eastAsia="Times New Roman" w:hAnsi="Times New Roman"/>
                <w:color w:val="000000"/>
                <w:sz w:val="20"/>
                <w:szCs w:val="20"/>
                <w:lang w:val="sr-Cyrl-CS"/>
              </w:rPr>
              <w:t xml:space="preserve"> Простор има довољан број купатила, одвојен медицински блок и блок за пријем нових корисника. Капацитет прихватилишта је 48 деце. </w:t>
            </w:r>
          </w:p>
          <w:p w:rsidR="00C73F3F" w:rsidRPr="004E755E" w:rsidRDefault="00C73F3F" w:rsidP="00C73F3F">
            <w:pPr>
              <w:tabs>
                <w:tab w:val="left" w:pos="1418"/>
              </w:tabs>
              <w:spacing w:after="0" w:line="240" w:lineRule="auto"/>
              <w:jc w:val="both"/>
              <w:rPr>
                <w:rFonts w:ascii="Times New Roman" w:eastAsia="Times New Roman" w:hAnsi="Times New Roman"/>
                <w:color w:val="000000"/>
                <w:sz w:val="20"/>
                <w:szCs w:val="20"/>
                <w:lang w:val="sr-Cyrl-CS"/>
              </w:rPr>
            </w:pPr>
            <w:r w:rsidRPr="00DA4572">
              <w:rPr>
                <w:rFonts w:ascii="Times New Roman" w:eastAsia="Times New Roman" w:hAnsi="Times New Roman"/>
                <w:color w:val="000000"/>
                <w:sz w:val="20"/>
                <w:szCs w:val="20"/>
                <w:lang w:val="sr-Cyrl-CS"/>
              </w:rPr>
              <w:t xml:space="preserve">Поред прихватилишта, у одвојеном делу зграде биће простор </w:t>
            </w:r>
            <w:r w:rsidRPr="00DA4572">
              <w:rPr>
                <w:rFonts w:ascii="Times New Roman" w:eastAsia="Times New Roman" w:hAnsi="Times New Roman"/>
                <w:b/>
                <w:color w:val="000000"/>
                <w:sz w:val="20"/>
                <w:szCs w:val="20"/>
                <w:lang w:val="sr-Cyrl-CS"/>
              </w:rPr>
              <w:t>за услугу свратишта</w:t>
            </w:r>
            <w:r w:rsidRPr="00DA4572">
              <w:rPr>
                <w:rFonts w:ascii="Times New Roman" w:eastAsia="Times New Roman" w:hAnsi="Times New Roman"/>
                <w:color w:val="000000"/>
                <w:sz w:val="20"/>
                <w:szCs w:val="20"/>
                <w:lang w:val="sr-Cyrl-CS"/>
              </w:rPr>
              <w:t xml:space="preserve"> са садржајима који ће мењати начин функционисања деце која имају неадекватан начин живота.</w:t>
            </w:r>
            <w:r w:rsidR="00C841A4">
              <w:rPr>
                <w:rFonts w:ascii="Times New Roman" w:eastAsia="Times New Roman" w:hAnsi="Times New Roman"/>
                <w:color w:val="000000"/>
                <w:sz w:val="20"/>
                <w:szCs w:val="20"/>
                <w:lang w:val="sr-Cyrl-CS"/>
              </w:rPr>
              <w:t xml:space="preserve"> </w:t>
            </w:r>
            <w:r>
              <w:rPr>
                <w:rFonts w:ascii="Times New Roman" w:eastAsia="Times New Roman" w:hAnsi="Times New Roman"/>
                <w:color w:val="000000"/>
                <w:sz w:val="20"/>
                <w:szCs w:val="20"/>
                <w:lang w:val="sr-Cyrl-CS"/>
              </w:rPr>
              <w:t xml:space="preserve">Капацитет свратишта је 30 деце. </w:t>
            </w:r>
          </w:p>
          <w:p w:rsidR="00C73F3F" w:rsidRDefault="00C73F3F" w:rsidP="00C73F3F">
            <w:pPr>
              <w:spacing w:after="0" w:line="240" w:lineRule="auto"/>
              <w:jc w:val="both"/>
              <w:rPr>
                <w:rFonts w:ascii="Times New Roman" w:hAnsi="Times New Roman"/>
                <w:sz w:val="20"/>
                <w:szCs w:val="20"/>
                <w:lang w:val="en-US"/>
              </w:rPr>
            </w:pPr>
          </w:p>
          <w:p w:rsidR="00C73F3F" w:rsidRPr="00C73F3F" w:rsidRDefault="00C73F3F" w:rsidP="00C73F3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Пр</w:t>
            </w:r>
            <w:r w:rsidR="00C841A4">
              <w:rPr>
                <w:rFonts w:ascii="Times New Roman" w:eastAsia="Times New Roman" w:hAnsi="Times New Roman"/>
                <w:sz w:val="20"/>
                <w:szCs w:val="20"/>
              </w:rPr>
              <w:t>ема подацима Завода за васпитањ</w:t>
            </w:r>
            <w:r>
              <w:rPr>
                <w:rFonts w:ascii="Times New Roman" w:eastAsia="Times New Roman" w:hAnsi="Times New Roman"/>
                <w:sz w:val="20"/>
                <w:szCs w:val="20"/>
              </w:rPr>
              <w:t xml:space="preserve">е деце и омладине </w:t>
            </w:r>
            <w:r>
              <w:rPr>
                <w:rFonts w:ascii="Times New Roman" w:eastAsia="Times New Roman" w:hAnsi="Times New Roman"/>
                <w:sz w:val="20"/>
                <w:szCs w:val="20"/>
              </w:rPr>
              <w:lastRenderedPageBreak/>
              <w:t>у Београду у оквиру којег се спроводи ПИТ програм, кроз ПИТ је до сада прошло 145 корисника од његовог оснивања 2004.год. У почетном периоду није вођена прецизна евиденција о националности корисника али је реконструкцијом података утврђено да је у оквиру 145 корисника узраста 6 до 14 година, 83 корисника било ромске националности. Према последњи</w:t>
            </w:r>
            <w:r w:rsidR="00C841A4">
              <w:rPr>
                <w:rFonts w:ascii="Times New Roman" w:eastAsia="Times New Roman" w:hAnsi="Times New Roman"/>
                <w:sz w:val="20"/>
                <w:szCs w:val="20"/>
              </w:rPr>
              <w:t>м подацима за 2018.год. кроз пр</w:t>
            </w:r>
            <w:r>
              <w:rPr>
                <w:rFonts w:ascii="Times New Roman" w:eastAsia="Times New Roman" w:hAnsi="Times New Roman"/>
                <w:sz w:val="20"/>
                <w:szCs w:val="20"/>
              </w:rPr>
              <w:t>ограм интензивног третмана прошло је 6 дечака узраста од 8 до 14 година, од којих су тројица ромске националности.</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43.</w:t>
            </w:r>
            <w:r w:rsidRPr="00B201FF">
              <w:rPr>
                <w:rFonts w:ascii="Times New Roman" w:hAnsi="Times New Roman"/>
                <w:sz w:val="20"/>
                <w:szCs w:val="20"/>
              </w:rPr>
              <w:t xml:space="preserve">Министарство за рад, запошљавање, борачка и социјална питања ће </w:t>
            </w:r>
            <w:r w:rsidRPr="00B201FF">
              <w:rPr>
                <w:rFonts w:ascii="Times New Roman" w:hAnsi="Times New Roman"/>
                <w:b/>
                <w:sz w:val="20"/>
                <w:szCs w:val="20"/>
              </w:rPr>
              <w:t>ажурирати прописе</w:t>
            </w:r>
            <w:r w:rsidRPr="00B201FF">
              <w:rPr>
                <w:rFonts w:ascii="Times New Roman" w:hAnsi="Times New Roman"/>
                <w:sz w:val="20"/>
                <w:szCs w:val="20"/>
              </w:rPr>
              <w:t xml:space="preserve"> (кроз усклађивање усвојене Листе опасних послова са Законом о раду) и </w:t>
            </w:r>
            <w:r w:rsidRPr="00B201FF">
              <w:rPr>
                <w:rFonts w:ascii="Times New Roman" w:hAnsi="Times New Roman"/>
                <w:b/>
                <w:sz w:val="20"/>
                <w:szCs w:val="20"/>
              </w:rPr>
              <w:t>побољшати мере подршке</w:t>
            </w:r>
            <w:r w:rsidRPr="00B201FF">
              <w:rPr>
                <w:rFonts w:ascii="Times New Roman" w:hAnsi="Times New Roman"/>
                <w:sz w:val="20"/>
                <w:szCs w:val="20"/>
              </w:rPr>
              <w:t xml:space="preserve"> (спровести анализу и развити план до краја 2018) како би </w:t>
            </w:r>
            <w:r w:rsidRPr="00B201FF">
              <w:rPr>
                <w:rFonts w:ascii="Times New Roman" w:hAnsi="Times New Roman"/>
                <w:b/>
                <w:sz w:val="20"/>
                <w:szCs w:val="20"/>
              </w:rPr>
              <w:t>спречили дечији рад</w:t>
            </w:r>
            <w:r w:rsidRPr="00B201FF">
              <w:rPr>
                <w:rFonts w:ascii="Times New Roman" w:hAnsi="Times New Roman"/>
                <w:sz w:val="20"/>
                <w:szCs w:val="20"/>
              </w:rPr>
              <w:t xml:space="preserve"> или ублажили његове пос</w:t>
            </w:r>
            <w:r>
              <w:rPr>
                <w:rFonts w:ascii="Times New Roman" w:hAnsi="Times New Roman"/>
                <w:sz w:val="20"/>
                <w:szCs w:val="20"/>
              </w:rPr>
              <w:t>л</w:t>
            </w:r>
            <w:r w:rsidRPr="00B201FF">
              <w:rPr>
                <w:rFonts w:ascii="Times New Roman" w:hAnsi="Times New Roman"/>
                <w:sz w:val="20"/>
                <w:szCs w:val="20"/>
              </w:rPr>
              <w:t xml:space="preserve">едице за развој деце и омладине. </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Децембар 2018.</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lang w:val="en-US"/>
              </w:rPr>
            </w:pPr>
            <w:r w:rsidRPr="00B201FF">
              <w:rPr>
                <w:rFonts w:ascii="Times New Roman" w:hAnsi="Times New Roman"/>
                <w:sz w:val="20"/>
                <w:szCs w:val="20"/>
              </w:rPr>
              <w:t>5.1.2.2.</w:t>
            </w:r>
          </w:p>
        </w:tc>
        <w:tc>
          <w:tcPr>
            <w:tcW w:w="1020" w:type="dxa"/>
            <w:shd w:val="clear" w:color="auto" w:fill="auto"/>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3.8.2.44.</w:t>
            </w:r>
          </w:p>
          <w:p w:rsidR="00F32E1E" w:rsidRP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3.8.2.45.</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lang w:val="en-US"/>
              </w:rPr>
              <w:t xml:space="preserve">Влада је донела Уредбу о утврђивању опасног рада за децу (''Сл.гласник РС'' број 53/2017) која представља листу послова које деца никако не би смела да раде. Примена Уредбе је почела 1.1.2018.године а спроводиће је све надлежне инспекције, од инспекције рада до инспекције социјалне заштите. Донет је и Протокол о поступању инспекције рада као и Инструкција о поступању центара за социјални рад у заштити деце од злоупотребе дечјег рада. </w:t>
            </w:r>
          </w:p>
          <w:p w:rsidR="00C73F3F" w:rsidRDefault="00C73F3F" w:rsidP="00C73F3F">
            <w:pPr>
              <w:spacing w:after="0" w:line="240" w:lineRule="auto"/>
              <w:jc w:val="both"/>
              <w:rPr>
                <w:rFonts w:ascii="Times New Roman" w:hAnsi="Times New Roman"/>
                <w:sz w:val="20"/>
                <w:szCs w:val="20"/>
              </w:rPr>
            </w:pPr>
            <w:r>
              <w:rPr>
                <w:rFonts w:ascii="Times New Roman" w:hAnsi="Times New Roman"/>
                <w:sz w:val="20"/>
                <w:szCs w:val="20"/>
              </w:rPr>
              <w:t xml:space="preserve">У оквиру МАП 16 пројекта који је наставак </w:t>
            </w:r>
            <w:r w:rsidRPr="00493A6F">
              <w:rPr>
                <w:rFonts w:ascii="Times New Roman" w:hAnsi="Times New Roman"/>
                <w:sz w:val="20"/>
                <w:szCs w:val="20"/>
              </w:rPr>
              <w:t xml:space="preserve">CLEAR </w:t>
            </w:r>
            <w:r>
              <w:rPr>
                <w:rFonts w:ascii="Times New Roman" w:hAnsi="Times New Roman"/>
                <w:sz w:val="20"/>
                <w:szCs w:val="20"/>
              </w:rPr>
              <w:t>пројекта, биће ревидирана и унапређена Листа опасних послова за децу као и Уредба о утврђивању опасног рада за децу. Пројекат је почео да се спроводи 1.јуна 2019.год. и трајаће до 1. децембра 2020.год. Пројекат предвиђа и дефинисање индикатора за идентификацију злоупотребе дечјег рада, у</w:t>
            </w:r>
            <w:r w:rsidR="00C841A4">
              <w:rPr>
                <w:rFonts w:ascii="Times New Roman" w:hAnsi="Times New Roman"/>
                <w:sz w:val="20"/>
                <w:szCs w:val="20"/>
              </w:rPr>
              <w:t>кључујући његове најгоре облике</w:t>
            </w:r>
            <w:r>
              <w:rPr>
                <w:rFonts w:ascii="Times New Roman" w:hAnsi="Times New Roman"/>
                <w:sz w:val="20"/>
                <w:szCs w:val="20"/>
              </w:rPr>
              <w:t xml:space="preserve"> у систему социјалне заштите</w:t>
            </w:r>
            <w:r w:rsidR="00C841A4">
              <w:rPr>
                <w:rFonts w:ascii="Times New Roman" w:hAnsi="Times New Roman"/>
                <w:sz w:val="20"/>
                <w:szCs w:val="20"/>
              </w:rPr>
              <w:t>.</w:t>
            </w:r>
            <w:r>
              <w:rPr>
                <w:rFonts w:ascii="Times New Roman" w:hAnsi="Times New Roman"/>
                <w:sz w:val="20"/>
                <w:szCs w:val="20"/>
              </w:rPr>
              <w:t xml:space="preserve"> </w:t>
            </w:r>
            <w:r w:rsidR="00C841A4">
              <w:rPr>
                <w:rFonts w:ascii="Times New Roman" w:hAnsi="Times New Roman"/>
                <w:sz w:val="20"/>
                <w:szCs w:val="20"/>
              </w:rPr>
              <w:t>П</w:t>
            </w:r>
            <w:r>
              <w:rPr>
                <w:rFonts w:ascii="Times New Roman" w:hAnsi="Times New Roman"/>
                <w:sz w:val="20"/>
                <w:szCs w:val="20"/>
              </w:rPr>
              <w:t>ројекат ће развити предлог Стручног методолошког упутства за поступање центара за социјални рад у спречавању злоупотребе дечјег рада, који ће у сарадњи са Републичким заводом за социјалну заштиту бити</w:t>
            </w:r>
            <w:r w:rsidR="00C841A4">
              <w:rPr>
                <w:rFonts w:ascii="Times New Roman" w:hAnsi="Times New Roman"/>
                <w:sz w:val="20"/>
                <w:szCs w:val="20"/>
              </w:rPr>
              <w:t xml:space="preserve"> финализован и дистрибуиран</w:t>
            </w:r>
            <w:r>
              <w:rPr>
                <w:rFonts w:ascii="Times New Roman" w:hAnsi="Times New Roman"/>
                <w:sz w:val="20"/>
                <w:szCs w:val="20"/>
              </w:rPr>
              <w:t xml:space="preserve"> свим центрима за социјални рад. </w:t>
            </w:r>
          </w:p>
          <w:p w:rsidR="00C73F3F" w:rsidRDefault="00C73F3F" w:rsidP="00C73F3F">
            <w:pPr>
              <w:spacing w:after="0" w:line="240" w:lineRule="auto"/>
              <w:jc w:val="both"/>
              <w:rPr>
                <w:rFonts w:ascii="Times New Roman" w:hAnsi="Times New Roman"/>
                <w:sz w:val="20"/>
                <w:szCs w:val="20"/>
              </w:rPr>
            </w:pPr>
          </w:p>
          <w:p w:rsidR="00C73F3F" w:rsidRDefault="00C73F3F" w:rsidP="00C73F3F">
            <w:pPr>
              <w:spacing w:after="0" w:line="240" w:lineRule="auto"/>
              <w:jc w:val="both"/>
              <w:rPr>
                <w:rFonts w:ascii="Times New Roman" w:hAnsi="Times New Roman"/>
                <w:sz w:val="20"/>
                <w:szCs w:val="20"/>
              </w:rPr>
            </w:pPr>
            <w:r>
              <w:rPr>
                <w:rFonts w:ascii="Times New Roman" w:hAnsi="Times New Roman"/>
                <w:sz w:val="20"/>
                <w:szCs w:val="20"/>
              </w:rPr>
              <w:t xml:space="preserve">Одлуком о образовању Савета за права детета (''Сл.гласник РС'' 3/2018) први пут је препознат и дечји рад као један од задатака Савета и то кроз праћење </w:t>
            </w:r>
            <w:r>
              <w:rPr>
                <w:rFonts w:ascii="Times New Roman" w:hAnsi="Times New Roman"/>
                <w:sz w:val="20"/>
                <w:szCs w:val="20"/>
              </w:rPr>
              <w:lastRenderedPageBreak/>
              <w:t xml:space="preserve">стања у области заштите права деце у уличној ситуацији и координацију праћења спровођења националних одредаба за спречавање злоупотреба дечјег рада. </w:t>
            </w:r>
          </w:p>
          <w:p w:rsidR="00C73F3F" w:rsidRPr="00C73F3F" w:rsidRDefault="00C73F3F" w:rsidP="00C90540">
            <w:pPr>
              <w:spacing w:after="0" w:line="240" w:lineRule="auto"/>
              <w:jc w:val="both"/>
              <w:rPr>
                <w:rFonts w:ascii="Times New Roman" w:hAnsi="Times New Roman"/>
                <w:sz w:val="20"/>
                <w:szCs w:val="20"/>
              </w:rPr>
            </w:pP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lang w:val="en-US"/>
              </w:rPr>
              <w:lastRenderedPageBreak/>
              <w:t>44.</w:t>
            </w:r>
            <w:r w:rsidRPr="00B201FF">
              <w:rPr>
                <w:rFonts w:ascii="Times New Roman" w:hAnsi="Times New Roman"/>
                <w:sz w:val="20"/>
                <w:szCs w:val="20"/>
              </w:rPr>
              <w:t xml:space="preserve">Центри за социјални рад ће се обавезати на </w:t>
            </w:r>
            <w:r w:rsidRPr="00B201FF">
              <w:rPr>
                <w:rFonts w:ascii="Times New Roman" w:hAnsi="Times New Roman"/>
                <w:b/>
                <w:sz w:val="20"/>
                <w:szCs w:val="20"/>
              </w:rPr>
              <w:t>интензивирање укључивања ромске деце у локалне службе социјалне заштите и побољшати програме подршке за мајке</w:t>
            </w:r>
            <w:r w:rsidRPr="00B201FF">
              <w:rPr>
                <w:rFonts w:ascii="Times New Roman" w:hAnsi="Times New Roman"/>
                <w:sz w:val="20"/>
                <w:szCs w:val="20"/>
              </w:rPr>
              <w:t xml:space="preserve"> (као што је планирано Акционим планом за 2017-2018.).  </w:t>
            </w:r>
          </w:p>
          <w:p w:rsidR="00F32E1E" w:rsidRPr="00B201FF" w:rsidRDefault="00F32E1E" w:rsidP="00C90540">
            <w:pPr>
              <w:spacing w:after="0" w:line="240" w:lineRule="auto"/>
              <w:jc w:val="both"/>
              <w:rPr>
                <w:rFonts w:ascii="Times New Roman" w:hAnsi="Times New Roman"/>
                <w:sz w:val="20"/>
                <w:szCs w:val="20"/>
              </w:rPr>
            </w:pP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5.1.1.1.</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3.6.2.3.</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3.8.2.23. </w:t>
            </w:r>
          </w:p>
          <w:p w:rsidR="00F32E1E" w:rsidRPr="00B201FF" w:rsidRDefault="00F32E1E" w:rsidP="00F32E1E">
            <w:pPr>
              <w:spacing w:after="0" w:line="240" w:lineRule="auto"/>
              <w:jc w:val="both"/>
              <w:rPr>
                <w:rFonts w:ascii="Times New Roman" w:hAnsi="Times New Roman"/>
                <w:sz w:val="20"/>
                <w:szCs w:val="20"/>
              </w:rPr>
            </w:pPr>
            <w:r w:rsidRPr="00B201FF">
              <w:rPr>
                <w:rFonts w:ascii="Times New Roman" w:hAnsi="Times New Roman"/>
                <w:sz w:val="20"/>
                <w:szCs w:val="20"/>
              </w:rPr>
              <w:t>3.8.2.46.</w:t>
            </w:r>
          </w:p>
          <w:p w:rsidR="00F32E1E" w:rsidRPr="00F32E1E" w:rsidRDefault="00F32E1E" w:rsidP="00F32E1E">
            <w:pPr>
              <w:spacing w:after="0" w:line="240" w:lineRule="auto"/>
              <w:jc w:val="both"/>
              <w:rPr>
                <w:rFonts w:ascii="Times New Roman" w:hAnsi="Times New Roman"/>
                <w:sz w:val="20"/>
                <w:szCs w:val="20"/>
              </w:rPr>
            </w:pPr>
            <w:r w:rsidRPr="00B201FF">
              <w:rPr>
                <w:rFonts w:ascii="Times New Roman" w:hAnsi="Times New Roman"/>
                <w:sz w:val="20"/>
                <w:szCs w:val="20"/>
              </w:rPr>
              <w:t>3.8.2.50.</w:t>
            </w:r>
          </w:p>
        </w:tc>
        <w:tc>
          <w:tcPr>
            <w:tcW w:w="1021" w:type="dxa"/>
            <w:gridSpan w:val="2"/>
            <w:shd w:val="clear" w:color="auto" w:fill="auto"/>
          </w:tcPr>
          <w:p w:rsidR="00F32E1E" w:rsidRPr="005C0E56" w:rsidRDefault="005C0E5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F32E1E"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t xml:space="preserve">Мали број општина има материјалне могућности да финансира пружање ових услуга у одговарајућем обиму и у складу са потребама становништва а по Закону о социјалној заштити све наведене групе услуга финансирају се углавном из ресурса локалних самоуправа. Овај недостатак се делимично решава и применом Уредбе о наменским трансферима како би се ове услуге успоставиле на одређеној територији. Један број локалних самоуправа има и специјализоване установе за посредовање у породичним односима-Саветовалишта за брак породицу, развојна саветовалишта итд. Услуге у њима су бесплатне за грађане. Крајњи циљ јесте да се у свим општинама развије инфраструктура подршке за самосталан живот грађана. Поред тога развијене су и две нове услуге намењене породицама са децом у ризику од измештања: породични сарадник као социоедукативна услуга регионалног типа и повремено хранитељство намењено пре свега породицама које имају дете са сметњама у развоју. Услуга породични сарадник развијена је за породице са бројним и сложеним потребама и тешкоћама а показало се да у великој мери одговара потребама ромских породица, тако да 37% породица које су користиле ову услугу чиниле су управо ромске породице. Успостављени су стандарди за услуге породичног сарадника и повременог хранитељства у које су највећим делом укључене управо ромске породице и сада се ради на даљем развоју ових услуга и ширењу мреже. </w:t>
            </w:r>
          </w:p>
          <w:p w:rsidR="00F32E1E" w:rsidRDefault="00F32E1E" w:rsidP="00C90540">
            <w:pPr>
              <w:spacing w:after="160" w:line="240" w:lineRule="auto"/>
              <w:contextualSpacing/>
              <w:jc w:val="both"/>
              <w:rPr>
                <w:rFonts w:ascii="Times New Roman" w:hAnsi="Times New Roman"/>
                <w:sz w:val="20"/>
                <w:szCs w:val="20"/>
              </w:rPr>
            </w:pPr>
            <w:r w:rsidRPr="00E617B5">
              <w:rPr>
                <w:rFonts w:ascii="Times New Roman" w:hAnsi="Times New Roman"/>
                <w:sz w:val="20"/>
                <w:szCs w:val="20"/>
              </w:rPr>
              <w:t xml:space="preserve">За даљи развој ових услуга и примену у већем броју локалних средина неопходна је измена нормативног оквира (биће остварено кроз измене и допуне Закона о </w:t>
            </w:r>
            <w:r w:rsidRPr="00E617B5">
              <w:rPr>
                <w:rFonts w:ascii="Times New Roman" w:hAnsi="Times New Roman"/>
                <w:sz w:val="20"/>
                <w:szCs w:val="20"/>
              </w:rPr>
              <w:lastRenderedPageBreak/>
              <w:t>социјалној заштити), али и обезбеђивање материјалних и људских ресурса за њено адекватно пружање.</w:t>
            </w:r>
          </w:p>
          <w:p w:rsidR="00F32E1E" w:rsidRPr="00785C1F" w:rsidRDefault="00F32E1E" w:rsidP="00C90540">
            <w:pPr>
              <w:spacing w:after="0" w:line="240" w:lineRule="auto"/>
              <w:jc w:val="both"/>
              <w:rPr>
                <w:rFonts w:ascii="Times New Roman" w:hAnsi="Times New Roman"/>
                <w:sz w:val="20"/>
                <w:szCs w:val="20"/>
              </w:rPr>
            </w:pPr>
            <w:r w:rsidRPr="00785C1F">
              <w:rPr>
                <w:rFonts w:ascii="Times New Roman" w:hAnsi="Times New Roman"/>
                <w:sz w:val="20"/>
                <w:szCs w:val="20"/>
              </w:rPr>
              <w:t xml:space="preserve">На основу </w:t>
            </w:r>
            <w:r w:rsidRPr="00785C1F">
              <w:rPr>
                <w:rFonts w:ascii="Times New Roman" w:hAnsi="Times New Roman"/>
                <w:i/>
                <w:sz w:val="20"/>
                <w:szCs w:val="20"/>
              </w:rPr>
              <w:t>Уредбе о наменским трансферима у социјалној заштити</w:t>
            </w:r>
            <w:r w:rsidRPr="00785C1F">
              <w:rPr>
                <w:rFonts w:ascii="Times New Roman" w:hAnsi="Times New Roman"/>
                <w:sz w:val="20"/>
                <w:szCs w:val="20"/>
              </w:rPr>
              <w:t xml:space="preserve"> 26.3.2019.год. потписани су уговори са 144 локалне самоуправе у вредности од 700 милиона динара за унапређење постојећих и развијање нових услуга у заједници. </w:t>
            </w:r>
          </w:p>
          <w:p w:rsidR="003E5324" w:rsidRDefault="00F32E1E">
            <w:pPr>
              <w:spacing w:after="160" w:line="240" w:lineRule="auto"/>
              <w:contextualSpacing/>
              <w:jc w:val="both"/>
              <w:rPr>
                <w:rFonts w:ascii="Times New Roman" w:eastAsiaTheme="majorEastAsia" w:hAnsi="Times New Roman" w:cstheme="majorBidi"/>
                <w:b/>
                <w:bCs/>
                <w:color w:val="4F81BD" w:themeColor="accent1"/>
                <w:sz w:val="20"/>
                <w:szCs w:val="20"/>
              </w:rPr>
            </w:pPr>
            <w:r w:rsidRPr="00785C1F">
              <w:rPr>
                <w:rFonts w:ascii="Times New Roman" w:hAnsi="Times New Roman"/>
                <w:sz w:val="20"/>
                <w:szCs w:val="20"/>
              </w:rPr>
              <w:t xml:space="preserve">Услуге из надлежности </w:t>
            </w:r>
            <w:r w:rsidR="00C841A4">
              <w:rPr>
                <w:rFonts w:ascii="Times New Roman" w:hAnsi="Times New Roman"/>
                <w:sz w:val="20"/>
                <w:szCs w:val="20"/>
              </w:rPr>
              <w:t>Ј</w:t>
            </w:r>
            <w:r w:rsidRPr="00785C1F">
              <w:rPr>
                <w:rFonts w:ascii="Times New Roman" w:hAnsi="Times New Roman"/>
                <w:sz w:val="20"/>
                <w:szCs w:val="20"/>
              </w:rPr>
              <w:t>ЛС које се финансирају средствима из наменских трансфера подразумевају дневне услуге у заједници, услуге подршке за самосталан живот као и саветодавно-терапијске услуге.</w:t>
            </w:r>
            <w:r w:rsidR="00C73F3F">
              <w:rPr>
                <w:rFonts w:ascii="Times New Roman" w:hAnsi="Times New Roman"/>
                <w:sz w:val="20"/>
                <w:szCs w:val="20"/>
              </w:rPr>
              <w:t xml:space="preserve"> </w:t>
            </w:r>
          </w:p>
        </w:tc>
      </w:tr>
      <w:tr w:rsidR="00F32E1E" w:rsidRPr="00B201FF" w:rsidTr="00256E41">
        <w:tc>
          <w:tcPr>
            <w:tcW w:w="4860" w:type="dxa"/>
            <w:shd w:val="clear" w:color="auto" w:fill="auto"/>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lang w:val="en-US"/>
              </w:rPr>
              <w:lastRenderedPageBreak/>
              <w:t>45.</w:t>
            </w:r>
            <w:r w:rsidRPr="00B201FF">
              <w:rPr>
                <w:rFonts w:ascii="Times New Roman" w:hAnsi="Times New Roman"/>
                <w:sz w:val="20"/>
                <w:szCs w:val="20"/>
              </w:rPr>
              <w:t xml:space="preserve">Центри за социјални рад, у сарадњи са ромским координаторима и мобилним тимовима за укључивање Рома и Ромкиња (где су успостављени), </w:t>
            </w:r>
            <w:r w:rsidRPr="00B201FF">
              <w:rPr>
                <w:rFonts w:ascii="Times New Roman" w:hAnsi="Times New Roman"/>
                <w:b/>
                <w:sz w:val="20"/>
                <w:szCs w:val="20"/>
              </w:rPr>
              <w:t>ојачаће</w:t>
            </w:r>
            <w:r w:rsidRPr="00B201FF">
              <w:rPr>
                <w:rFonts w:ascii="Times New Roman" w:hAnsi="Times New Roman"/>
                <w:sz w:val="20"/>
                <w:szCs w:val="20"/>
              </w:rPr>
              <w:t xml:space="preserve"> своју </w:t>
            </w:r>
            <w:r w:rsidRPr="00B201FF">
              <w:rPr>
                <w:rFonts w:ascii="Times New Roman" w:hAnsi="Times New Roman"/>
                <w:b/>
                <w:sz w:val="20"/>
                <w:szCs w:val="20"/>
              </w:rPr>
              <w:t>саветодавну улогу</w:t>
            </w:r>
            <w:r w:rsidRPr="00B201FF">
              <w:rPr>
                <w:rFonts w:ascii="Times New Roman" w:hAnsi="Times New Roman"/>
                <w:sz w:val="20"/>
                <w:szCs w:val="20"/>
              </w:rPr>
              <w:t xml:space="preserve"> у </w:t>
            </w:r>
            <w:r w:rsidRPr="00B201FF">
              <w:rPr>
                <w:rFonts w:ascii="Times New Roman" w:hAnsi="Times New Roman"/>
                <w:b/>
                <w:sz w:val="20"/>
                <w:szCs w:val="20"/>
              </w:rPr>
              <w:t>раду са ромским породицама</w:t>
            </w:r>
            <w:r w:rsidRPr="00B201FF">
              <w:rPr>
                <w:rFonts w:ascii="Times New Roman" w:hAnsi="Times New Roman"/>
                <w:sz w:val="20"/>
                <w:szCs w:val="20"/>
              </w:rPr>
              <w:t xml:space="preserve"> (као што је планирано Акционим планом за 2017-2018.). Министарство за рад, запошљавање, борачка и социјална питања припремиће </w:t>
            </w:r>
            <w:r w:rsidRPr="00B201FF">
              <w:rPr>
                <w:rFonts w:ascii="Times New Roman" w:hAnsi="Times New Roman"/>
                <w:b/>
                <w:sz w:val="20"/>
                <w:szCs w:val="20"/>
              </w:rPr>
              <w:t>правилник</w:t>
            </w:r>
            <w:r w:rsidRPr="00B201FF">
              <w:rPr>
                <w:rFonts w:ascii="Times New Roman" w:hAnsi="Times New Roman"/>
                <w:sz w:val="20"/>
                <w:szCs w:val="20"/>
              </w:rPr>
              <w:t xml:space="preserve"> којим се утврђује стандарда услуга „интензивне породичне подршке" до краја другог квартала  2018. године  којима ће бити обухваћене и мере за борбу против насиља над женама и раних бракова.</w:t>
            </w:r>
          </w:p>
        </w:tc>
        <w:tc>
          <w:tcPr>
            <w:tcW w:w="1337"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Јун 2018.</w:t>
            </w:r>
          </w:p>
        </w:tc>
        <w:tc>
          <w:tcPr>
            <w:tcW w:w="1093"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МРЗБСП</w:t>
            </w:r>
          </w:p>
        </w:tc>
        <w:tc>
          <w:tcPr>
            <w:tcW w:w="126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5.1.1.1.</w:t>
            </w:r>
          </w:p>
        </w:tc>
        <w:tc>
          <w:tcPr>
            <w:tcW w:w="1020" w:type="dxa"/>
            <w:shd w:val="clear" w:color="auto" w:fill="auto"/>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shd w:val="clear" w:color="auto" w:fill="auto"/>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shd w:val="clear" w:color="auto" w:fill="auto"/>
          </w:tcPr>
          <w:p w:rsidR="004D4738" w:rsidRDefault="00F32E1E" w:rsidP="004D4738">
            <w:pPr>
              <w:spacing w:after="160" w:line="240" w:lineRule="auto"/>
              <w:contextualSpacing/>
              <w:jc w:val="both"/>
              <w:rPr>
                <w:rFonts w:ascii="Times New Roman" w:hAnsi="Times New Roman"/>
                <w:sz w:val="20"/>
                <w:szCs w:val="20"/>
              </w:rPr>
            </w:pPr>
            <w:r w:rsidRPr="00E759C2">
              <w:rPr>
                <w:rFonts w:ascii="Times New Roman" w:hAnsi="Times New Roman"/>
                <w:sz w:val="20"/>
                <w:szCs w:val="20"/>
              </w:rPr>
              <w:t>Урађен је Нацрт закона о изменама и допунама Закона о социјалној заштити којим су прописане одредбе за оснивање Центра за децу, младе и породицу односно за имплементацију једне од интензивних подршки породици као што је услуга Породични сарадник</w:t>
            </w:r>
            <w:r w:rsidR="004D4738">
              <w:rPr>
                <w:rFonts w:ascii="Times New Roman" w:hAnsi="Times New Roman"/>
                <w:sz w:val="20"/>
                <w:szCs w:val="20"/>
              </w:rPr>
              <w:t>,  која се у току пилотирања показала као веома успешна у раду са ромским породицама.</w:t>
            </w:r>
          </w:p>
          <w:p w:rsidR="00F32E1E" w:rsidRPr="00E759C2" w:rsidRDefault="00F32E1E" w:rsidP="00C90540">
            <w:pPr>
              <w:spacing w:after="0" w:line="240" w:lineRule="auto"/>
              <w:jc w:val="both"/>
              <w:rPr>
                <w:rFonts w:ascii="Times New Roman" w:hAnsi="Times New Roman"/>
                <w:sz w:val="20"/>
                <w:szCs w:val="20"/>
              </w:rPr>
            </w:pPr>
            <w:r w:rsidRPr="00E759C2">
              <w:rPr>
                <w:rFonts w:ascii="Times New Roman" w:hAnsi="Times New Roman"/>
                <w:sz w:val="20"/>
                <w:szCs w:val="20"/>
              </w:rPr>
              <w:t>. Такође, биће редефинисане и саветодавно-терапијске и социјално-едукативне услуге које се пружају као вид помоћи појединцима и породицама које су у кризи.</w:t>
            </w:r>
          </w:p>
          <w:p w:rsidR="00F32E1E" w:rsidRDefault="00F32E1E" w:rsidP="00C90540">
            <w:pPr>
              <w:spacing w:after="0" w:line="240" w:lineRule="auto"/>
              <w:jc w:val="both"/>
              <w:rPr>
                <w:rFonts w:ascii="Times New Roman" w:hAnsi="Times New Roman"/>
                <w:sz w:val="20"/>
                <w:szCs w:val="20"/>
              </w:rPr>
            </w:pPr>
            <w:r w:rsidRPr="00E759C2">
              <w:rPr>
                <w:rFonts w:ascii="Times New Roman" w:hAnsi="Times New Roman"/>
                <w:sz w:val="20"/>
                <w:szCs w:val="20"/>
              </w:rPr>
              <w:t>Правилник за пружање интензивних услуга породици биће донет након доношења измена и допуна Закона о социјалној заштити.</w:t>
            </w:r>
          </w:p>
          <w:p w:rsidR="00F32E1E" w:rsidRDefault="00F32E1E" w:rsidP="00C90540">
            <w:pPr>
              <w:spacing w:after="0" w:line="240" w:lineRule="auto"/>
              <w:jc w:val="both"/>
              <w:rPr>
                <w:rFonts w:ascii="Times New Roman" w:hAnsi="Times New Roman"/>
                <w:sz w:val="20"/>
                <w:szCs w:val="20"/>
              </w:rPr>
            </w:pPr>
            <w:r w:rsidRPr="00F064B6">
              <w:rPr>
                <w:rFonts w:ascii="Times New Roman" w:hAnsi="Times New Roman"/>
                <w:sz w:val="20"/>
                <w:szCs w:val="20"/>
              </w:rPr>
              <w:t xml:space="preserve">У циљу доприноса развоју културно компетентне праксе у социјалном раду Покрајински завод за социјалну заштиту је израдио две публикације: а) Водич за културно компетентну праксу и б) Појмовник културно компетентне праксе, а који су штампани сваки у 500 примерака и дистрибуирани свим центрима за социјални рад и центрима за породични смештај и усвојење у  Републици Србији. Циљ водича је да допринесе унапређењу знања, вештина и вредности у пракси и политици социјалног рада и социјалне заштите која су релевантна за културно разноврсне популације, да допринесе унапређењу културних компетенција запослених у систему </w:t>
            </w:r>
            <w:r w:rsidRPr="00F064B6">
              <w:rPr>
                <w:rFonts w:ascii="Times New Roman" w:hAnsi="Times New Roman"/>
                <w:sz w:val="20"/>
                <w:szCs w:val="20"/>
              </w:rPr>
              <w:lastRenderedPageBreak/>
              <w:t>социјалне заштите, а тиме и унапређењу квалитета услуга социјалне заштите</w:t>
            </w:r>
            <w:r>
              <w:rPr>
                <w:rFonts w:ascii="Times New Roman" w:hAnsi="Times New Roman"/>
                <w:sz w:val="20"/>
                <w:szCs w:val="20"/>
              </w:rPr>
              <w:t>.</w:t>
            </w:r>
          </w:p>
          <w:p w:rsidR="00F32E1E" w:rsidRDefault="00F32E1E" w:rsidP="00C90540">
            <w:pPr>
              <w:spacing w:after="0" w:line="240" w:lineRule="auto"/>
              <w:jc w:val="both"/>
              <w:rPr>
                <w:rFonts w:ascii="Times New Roman" w:hAnsi="Times New Roman"/>
                <w:sz w:val="20"/>
                <w:szCs w:val="20"/>
              </w:rPr>
            </w:pPr>
            <w:r w:rsidRPr="00785C1F">
              <w:rPr>
                <w:rFonts w:ascii="Times New Roman" w:hAnsi="Times New Roman"/>
                <w:sz w:val="20"/>
                <w:szCs w:val="20"/>
              </w:rPr>
              <w:t>Републички завод за социјалну заштиту је у сарадњи са УНИЦЕФ започео реализацију пројекта који се односи на спречавање дечјих, раних и принудних бракова. Урађена је анализа са препорукама о улози и могућностима центра за социјални рад у спречавању и с</w:t>
            </w:r>
            <w:r>
              <w:rPr>
                <w:rFonts w:ascii="Times New Roman" w:hAnsi="Times New Roman"/>
                <w:sz w:val="20"/>
                <w:szCs w:val="20"/>
              </w:rPr>
              <w:t>анирању последица дечјег брака.</w:t>
            </w:r>
          </w:p>
          <w:p w:rsidR="00C73F3F" w:rsidRPr="008D28A7" w:rsidRDefault="00C73F3F" w:rsidP="008D28A7">
            <w:pPr>
              <w:jc w:val="both"/>
              <w:rPr>
                <w:rFonts w:ascii="Times New Roman" w:hAnsi="Times New Roman"/>
                <w:sz w:val="20"/>
                <w:szCs w:val="20"/>
              </w:rPr>
            </w:pPr>
            <w:r w:rsidRPr="008D28A7">
              <w:rPr>
                <w:rFonts w:ascii="Times New Roman" w:hAnsi="Times New Roman"/>
                <w:sz w:val="20"/>
                <w:szCs w:val="20"/>
              </w:rPr>
              <w:t xml:space="preserve">У фебруару 2019.год. основана је </w:t>
            </w:r>
            <w:r w:rsidRPr="008D28A7">
              <w:rPr>
                <w:rFonts w:ascii="Times New Roman" w:hAnsi="Times New Roman"/>
                <w:b/>
                <w:sz w:val="20"/>
                <w:szCs w:val="20"/>
              </w:rPr>
              <w:t xml:space="preserve">Национална коалиција за сузбијање дечјих бракова. </w:t>
            </w:r>
            <w:r w:rsidRPr="008D28A7">
              <w:rPr>
                <w:rFonts w:ascii="Times New Roman" w:hAnsi="Times New Roman"/>
                <w:sz w:val="20"/>
                <w:szCs w:val="20"/>
              </w:rPr>
              <w:t xml:space="preserve">Сврха коалиције је да ојача решеност заинтересованих страна на националном нивоу да координисаном акцијом одговоре на проблем дечјих бракова у Србији и да обезбеде да Роми, жене и мушкарци, дечаци и девојчице, почну да мењају своје праксе у односу на овај проблем. Министар за рад, запошљавање, борачка и социјална питања је у мају 2019. године донео </w:t>
            </w:r>
            <w:r w:rsidRPr="008D28A7">
              <w:rPr>
                <w:rFonts w:ascii="Times New Roman" w:hAnsi="Times New Roman"/>
                <w:i/>
                <w:sz w:val="20"/>
                <w:szCs w:val="20"/>
              </w:rPr>
              <w:t>Инструкцију за поступање центара за социјални рад када су у питању дечји, рани и принудни бракови</w:t>
            </w:r>
            <w:r w:rsidRPr="008D28A7">
              <w:rPr>
                <w:rFonts w:ascii="Times New Roman" w:hAnsi="Times New Roman"/>
                <w:sz w:val="20"/>
                <w:szCs w:val="20"/>
              </w:rPr>
              <w:t xml:space="preserve"> која их обавезује на деловање, а пилотиран је и модел рада породичних сарадника са породицама у ризику од дечјег брака кроз услугу породичног сарадника.Министарство за рад, запошљавање, борачка и социјална питања припремило је и измене и допуне Породичног закона чијим ће доношењем нарочито бити побољшан положај деце пре свега одредбом о забрани телесног кажњавања деце у свим срединама као и одредбом о забрани склапања малолетничког брака и др.</w:t>
            </w:r>
            <w:r w:rsidR="004D4738" w:rsidRPr="008D28A7">
              <w:rPr>
                <w:rFonts w:ascii="Times New Roman" w:hAnsi="Times New Roman"/>
                <w:sz w:val="20"/>
                <w:szCs w:val="20"/>
              </w:rPr>
              <w:t xml:space="preserve"> </w:t>
            </w:r>
            <w:r w:rsidRPr="008D28A7">
              <w:rPr>
                <w:rFonts w:ascii="Times New Roman" w:hAnsi="Times New Roman"/>
                <w:sz w:val="20"/>
                <w:szCs w:val="20"/>
              </w:rPr>
              <w:t>Изменама и допунама Породичног закона биће искључена могућност склапања малолетничких бракова. Доношење Закона очекује се до краја 2019.год.</w:t>
            </w:r>
          </w:p>
          <w:p w:rsidR="00F32E1E" w:rsidRPr="008D28A7" w:rsidRDefault="00F32E1E" w:rsidP="004D4738">
            <w:pPr>
              <w:spacing w:after="0" w:line="240" w:lineRule="auto"/>
              <w:jc w:val="both"/>
              <w:rPr>
                <w:rFonts w:ascii="Times New Roman" w:hAnsi="Times New Roman"/>
                <w:sz w:val="20"/>
                <w:szCs w:val="20"/>
              </w:rPr>
            </w:pPr>
          </w:p>
          <w:p w:rsidR="00C73F3F" w:rsidRPr="00C73F3F" w:rsidRDefault="00C73F3F"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lang w:val="en-US"/>
              </w:rPr>
            </w:pPr>
            <w:r w:rsidRPr="00B201FF">
              <w:rPr>
                <w:rFonts w:ascii="Times New Roman" w:hAnsi="Times New Roman"/>
                <w:sz w:val="20"/>
                <w:szCs w:val="20"/>
                <w:lang w:val="en-US"/>
              </w:rPr>
              <w:lastRenderedPageBreak/>
              <w:t>46.</w:t>
            </w:r>
            <w:r w:rsidRPr="00B201FF">
              <w:rPr>
                <w:rFonts w:ascii="Times New Roman" w:hAnsi="Times New Roman"/>
                <w:sz w:val="20"/>
                <w:szCs w:val="20"/>
              </w:rPr>
              <w:t xml:space="preserve">Влада се обавезује на </w:t>
            </w:r>
            <w:r w:rsidRPr="00B201FF">
              <w:rPr>
                <w:rFonts w:ascii="Times New Roman" w:hAnsi="Times New Roman"/>
                <w:b/>
                <w:sz w:val="20"/>
                <w:szCs w:val="20"/>
              </w:rPr>
              <w:t>проналажење финансијски одрживог решења за систематизацијуздравствених медијаторки</w:t>
            </w:r>
            <w:r w:rsidRPr="00B201FF">
              <w:rPr>
                <w:rFonts w:ascii="Times New Roman" w:hAnsi="Times New Roman"/>
                <w:sz w:val="20"/>
                <w:szCs w:val="20"/>
              </w:rPr>
              <w:t xml:space="preserve">, које ће укључивати одговарајући облик запошљавања и адекватне плате, одговарајуће описе радних места и институцију компатибилну с њиховом улогом (као што је планирано Акционим планом за 2017-2018.). Након јавне расправе, што је раније могуће, али не касније од </w:t>
            </w:r>
            <w:r w:rsidRPr="00B201FF">
              <w:rPr>
                <w:rFonts w:ascii="Times New Roman" w:hAnsi="Times New Roman"/>
                <w:b/>
                <w:sz w:val="20"/>
                <w:szCs w:val="20"/>
              </w:rPr>
              <w:t>првог квартала 2018. године</w:t>
            </w:r>
            <w:r w:rsidRPr="00B201FF">
              <w:rPr>
                <w:rFonts w:ascii="Times New Roman" w:hAnsi="Times New Roman"/>
                <w:sz w:val="20"/>
                <w:szCs w:val="20"/>
              </w:rPr>
              <w:t xml:space="preserve">, Координационо тело ће одабрати </w:t>
            </w:r>
            <w:r w:rsidRPr="00B201FF">
              <w:rPr>
                <w:rFonts w:ascii="Times New Roman" w:hAnsi="Times New Roman"/>
                <w:b/>
                <w:sz w:val="20"/>
                <w:szCs w:val="20"/>
              </w:rPr>
              <w:t>модел институционализације здравствених медијатора</w:t>
            </w:r>
            <w:r w:rsidRPr="00B201FF">
              <w:rPr>
                <w:rFonts w:ascii="Times New Roman" w:hAnsi="Times New Roman"/>
                <w:sz w:val="20"/>
                <w:szCs w:val="20"/>
              </w:rPr>
              <w:t xml:space="preserve"> и навести како ће се модел </w:t>
            </w:r>
            <w:r w:rsidRPr="00B201FF">
              <w:rPr>
                <w:rFonts w:ascii="Times New Roman" w:hAnsi="Times New Roman"/>
                <w:b/>
                <w:sz w:val="20"/>
                <w:szCs w:val="20"/>
              </w:rPr>
              <w:t>спроводити од другог квартала 2018. године</w:t>
            </w:r>
            <w:r w:rsidRPr="00B201FF">
              <w:rPr>
                <w:rFonts w:ascii="Times New Roman" w:hAnsi="Times New Roman"/>
                <w:sz w:val="20"/>
                <w:szCs w:val="20"/>
              </w:rPr>
              <w:t xml:space="preserve">. Надлежна министарства и заинтересоване стране (Министарство здравља, Министарство за рад, запошљавање, борачка и социјална питања, Министарство за државну управу и локалну самоуправу, здравствени медијатори, организације цивилног друштва итд.) ће бити укључени у дискусију и формулисање коначног модела. </w:t>
            </w:r>
            <w:r w:rsidRPr="00B201FF">
              <w:rPr>
                <w:rFonts w:ascii="Times New Roman" w:hAnsi="Times New Roman"/>
                <w:b/>
                <w:sz w:val="20"/>
                <w:szCs w:val="20"/>
              </w:rPr>
              <w:t>Број ангажованих здравствених медијатора бићеповећан</w:t>
            </w:r>
            <w:r w:rsidRPr="00B201FF">
              <w:rPr>
                <w:rFonts w:ascii="Times New Roman" w:hAnsi="Times New Roman"/>
                <w:sz w:val="20"/>
                <w:szCs w:val="20"/>
              </w:rPr>
              <w:t xml:space="preserve"> од 1. априла на 85 са тенденцијом раста током 2018. и 2019.године. Ради праћења и евалуирања рада биће организовани редовни</w:t>
            </w:r>
            <w:r w:rsidRPr="00B201FF">
              <w:rPr>
                <w:rFonts w:ascii="Times New Roman" w:hAnsi="Times New Roman"/>
                <w:b/>
                <w:sz w:val="20"/>
                <w:szCs w:val="20"/>
              </w:rPr>
              <w:t xml:space="preserve"> годишњи сусрети</w:t>
            </w:r>
            <w:r w:rsidRPr="00B201FF">
              <w:rPr>
                <w:rFonts w:ascii="Times New Roman" w:hAnsi="Times New Roman"/>
                <w:sz w:val="20"/>
                <w:szCs w:val="20"/>
              </w:rPr>
              <w:t xml:space="preserve"> (симпозијуми) здравствених медијаторки и њихова месечна зарада ће бити на нивоу националне минималне зараде.</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Март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МЗ</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4.4.1.1.</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4.4.1.3.</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4.4.1.4.</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3.8.2.47.</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3.8.2.48.</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3.8.2.49.</w:t>
            </w:r>
          </w:p>
          <w:p w:rsidR="00F32E1E" w:rsidRPr="00B201FF" w:rsidRDefault="00F32E1E" w:rsidP="00F32E1E">
            <w:pPr>
              <w:spacing w:after="0" w:line="240" w:lineRule="auto"/>
              <w:jc w:val="both"/>
              <w:rPr>
                <w:rFonts w:ascii="Times New Roman" w:hAnsi="Times New Roman"/>
                <w:sz w:val="20"/>
                <w:szCs w:val="20"/>
              </w:rPr>
            </w:pPr>
            <w:r w:rsidRPr="00B201FF">
              <w:rPr>
                <w:rFonts w:ascii="Times New Roman" w:hAnsi="Times New Roman"/>
                <w:sz w:val="20"/>
                <w:szCs w:val="20"/>
              </w:rPr>
              <w:t>3.8.2.52.</w:t>
            </w:r>
          </w:p>
          <w:p w:rsidR="00F32E1E" w:rsidRPr="00F32E1E" w:rsidRDefault="00F32E1E" w:rsidP="00F32E1E">
            <w:pPr>
              <w:spacing w:after="0" w:line="240" w:lineRule="auto"/>
              <w:jc w:val="both"/>
              <w:rPr>
                <w:rFonts w:ascii="Times New Roman" w:hAnsi="Times New Roman"/>
                <w:sz w:val="20"/>
                <w:szCs w:val="20"/>
              </w:rPr>
            </w:pPr>
            <w:r w:rsidRPr="00B201FF">
              <w:rPr>
                <w:rFonts w:ascii="Times New Roman" w:hAnsi="Times New Roman"/>
                <w:sz w:val="20"/>
                <w:szCs w:val="20"/>
              </w:rPr>
              <w:t>3.9.1.6.</w:t>
            </w:r>
          </w:p>
        </w:tc>
        <w:tc>
          <w:tcPr>
            <w:tcW w:w="1021" w:type="dxa"/>
            <w:gridSpan w:val="2"/>
          </w:tcPr>
          <w:p w:rsidR="00F32E1E"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Тачка 1.д.</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Регионални састанак ,,Одрживи модели институционализације здравствених медијаторки – перспектива и регионална искуства“ одржан је 06. и 07. децембра 2017. године у Београду. Догађај је организовало Министарство здравља у сарадњи са УНИЦЕФ-ом у Србији. Циљ састанка био је представљање рада, модела организовања, финансирања, извештавања и образовања здравствених медијаторки у Србији, Црној Гори, Бугарској, Словачкој, Македонији и Румунији, што би требало допринети донешењу одрживих решења за њихово укључивање у систем, као и за унапређивање положаја ромске заједнице.Првог априла 2018. године здравствене медијаторке су почеле са радом у општинама Аранђеловац, Блаце, Бач, Беочин, Богатић, Бор, Дољевац, Суботица, Оџаци, Лесковац, Краљево, Обреновац, Панчево, Сомбор, Сурдулица, Смедерево, Гроцка, Кикинда, Апатин,Власотинце, Земун, Звездара, Савски Венац, Стара Пазова. Овим проширењем, Министарство здравља има тим од укупно 85 медијаторки у 70 општина у Републици Србији.</w:t>
            </w:r>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Министарство здравља је пружило техничку подршку УНИЦЕФ-у за „Aнaлизу институциoнaлнoг oквирa рaдa здрaвствeних мeдиjaтoрки” Анализа је финализирана.Министарство здравља Републике Србије је расписало Jавни позив за подношење предлога пројеката за реализацију програма 1802 „превентивна здравствена заштита“ пројекат 0010 „Унапређење доступности здравствене заштите ромској популацији“ у 2018. години.Опредељена и одобрена су средстава у износу од 5.499.100,00 динара. Подржано је 14 удружења грађана која се баве ресавањем здравствене политике везано за ромску популацију.</w:t>
            </w:r>
          </w:p>
          <w:p w:rsidR="00F32E1E" w:rsidRPr="00B201FF" w:rsidRDefault="00F32E1E" w:rsidP="00C90540">
            <w:pPr>
              <w:spacing w:after="0" w:line="240" w:lineRule="auto"/>
              <w:jc w:val="both"/>
              <w:rPr>
                <w:rFonts w:ascii="Times New Roman" w:eastAsia="Times New Roman" w:hAnsi="Times New Roman"/>
                <w:sz w:val="20"/>
                <w:szCs w:val="20"/>
                <w:lang w:val="sr-Cyrl-CS"/>
              </w:rPr>
            </w:pPr>
            <w:r w:rsidRPr="00B201FF">
              <w:rPr>
                <w:rFonts w:ascii="Times New Roman" w:eastAsia="Times New Roman" w:hAnsi="Times New Roman"/>
                <w:sz w:val="20"/>
                <w:szCs w:val="20"/>
                <w:lang w:val="sr-Cyrl-CS"/>
              </w:rPr>
              <w:t xml:space="preserve">Министарство здравља је подржало у предлогу Буџета </w:t>
            </w:r>
            <w:r w:rsidRPr="00B201FF">
              <w:rPr>
                <w:rFonts w:ascii="Times New Roman" w:eastAsia="Times New Roman" w:hAnsi="Times New Roman"/>
                <w:sz w:val="20"/>
                <w:szCs w:val="20"/>
                <w:lang w:val="sr-Cyrl-CS"/>
              </w:rPr>
              <w:lastRenderedPageBreak/>
              <w:t>за 2019. годину 85 здравствених медијаторки. Буџет је планиран у вредности од 45.908.580,00 рсд. Министарство здравља је преко програма Развоја здравства Србије определило додатна средства за набавку нових преносивих рачунара за све медијаторке.</w:t>
            </w:r>
          </w:p>
          <w:p w:rsidR="00F32E1E" w:rsidRPr="00B201FF" w:rsidRDefault="00F32E1E" w:rsidP="00C90540">
            <w:pPr>
              <w:spacing w:after="0" w:line="240" w:lineRule="auto"/>
              <w:jc w:val="both"/>
              <w:rPr>
                <w:rFonts w:ascii="Times New Roman" w:eastAsia="Times New Roman" w:hAnsi="Times New Roman"/>
                <w:sz w:val="20"/>
                <w:szCs w:val="20"/>
                <w:lang w:val="sr-Cyrl-CS"/>
              </w:rPr>
            </w:pPr>
            <w:r w:rsidRPr="00B201FF">
              <w:rPr>
                <w:rFonts w:ascii="Times New Roman" w:eastAsia="Times New Roman" w:hAnsi="Times New Roman"/>
                <w:sz w:val="20"/>
                <w:szCs w:val="20"/>
                <w:lang w:val="sr-Cyrl-CS"/>
              </w:rPr>
              <w:t>Координационо тело и Министарство здравља одржаће састанак у вези са моделом институционализације здравствених медијаторки.</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lastRenderedPageBreak/>
              <w:t xml:space="preserve">47.Министарство здравља ће, у складу са Законом о заштити података о личности (као што је планирано Акционим планом за 2017-2018.), на основу званичног захтева сваког министарства, а инсистирајући на примени принципа реципроцитета у сарадњи органа државне управе, уступати податке из своје базе које на терену прикупљају здравствене медијаторке.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Kontinuirano</w:t>
            </w:r>
          </w:p>
          <w:p w:rsidR="00F32E1E" w:rsidRPr="00B201FF" w:rsidRDefault="00F32E1E" w:rsidP="00C90540">
            <w:pPr>
              <w:spacing w:after="0" w:line="240" w:lineRule="auto"/>
              <w:jc w:val="both"/>
              <w:rPr>
                <w:rFonts w:ascii="Times New Roman" w:hAnsi="Times New Roman"/>
                <w:sz w:val="20"/>
                <w:szCs w:val="20"/>
              </w:rPr>
            </w:pP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МЗ</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4.4.1.4.</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Default="006B551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1.д. </w:t>
            </w:r>
          </w:p>
          <w:p w:rsidR="006B5516" w:rsidRDefault="006B5516" w:rsidP="00C90540">
            <w:pPr>
              <w:spacing w:after="0" w:line="240" w:lineRule="auto"/>
              <w:jc w:val="both"/>
              <w:rPr>
                <w:rFonts w:ascii="Times New Roman" w:hAnsi="Times New Roman"/>
                <w:sz w:val="20"/>
                <w:szCs w:val="20"/>
              </w:rPr>
            </w:pPr>
          </w:p>
          <w:p w:rsidR="006B5516" w:rsidRPr="006B5516" w:rsidRDefault="006B551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База је успостављена и примењује се  принцип реципроцитета у сарадњи органа државне управе, уступају се подаци  из базе које на терену прикупљају здравствене медијаторке.  </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t xml:space="preserve">48.У оквиру </w:t>
            </w:r>
            <w:r w:rsidRPr="00B201FF">
              <w:rPr>
                <w:rFonts w:ascii="Times New Roman" w:hAnsi="Times New Roman"/>
                <w:b/>
                <w:sz w:val="20"/>
                <w:szCs w:val="20"/>
              </w:rPr>
              <w:t>ИПА</w:t>
            </w:r>
            <w:r w:rsidRPr="00B201FF">
              <w:rPr>
                <w:rFonts w:ascii="Times New Roman" w:hAnsi="Times New Roman"/>
                <w:sz w:val="20"/>
                <w:szCs w:val="20"/>
              </w:rPr>
              <w:t xml:space="preserve"> програма (ИПА 13, ИПА 14 и ИПА 16) биће обезбеђена </w:t>
            </w:r>
            <w:r w:rsidRPr="00B201FF">
              <w:rPr>
                <w:rFonts w:ascii="Times New Roman" w:hAnsi="Times New Roman"/>
                <w:b/>
                <w:sz w:val="20"/>
                <w:szCs w:val="20"/>
              </w:rPr>
              <w:t>подршка</w:t>
            </w:r>
            <w:r w:rsidRPr="00B201FF">
              <w:rPr>
                <w:rFonts w:ascii="Times New Roman" w:hAnsi="Times New Roman"/>
                <w:sz w:val="20"/>
                <w:szCs w:val="20"/>
              </w:rPr>
              <w:t xml:space="preserve"> за израду </w:t>
            </w:r>
            <w:r w:rsidRPr="00B201FF">
              <w:rPr>
                <w:rFonts w:ascii="Times New Roman" w:hAnsi="Times New Roman"/>
                <w:b/>
                <w:sz w:val="20"/>
                <w:szCs w:val="20"/>
              </w:rPr>
              <w:t>техничке документације</w:t>
            </w:r>
            <w:r w:rsidRPr="00B201FF">
              <w:rPr>
                <w:rFonts w:ascii="Times New Roman" w:hAnsi="Times New Roman"/>
                <w:sz w:val="20"/>
                <w:szCs w:val="20"/>
              </w:rPr>
              <w:t xml:space="preserve"> за укупно 60 подстандардних насеља, </w:t>
            </w:r>
            <w:r w:rsidRPr="00B201FF">
              <w:rPr>
                <w:rFonts w:ascii="Times New Roman" w:hAnsi="Times New Roman"/>
                <w:b/>
                <w:sz w:val="20"/>
                <w:szCs w:val="20"/>
              </w:rPr>
              <w:t>планске</w:t>
            </w:r>
            <w:r w:rsidRPr="00B201FF">
              <w:rPr>
                <w:rFonts w:ascii="Times New Roman" w:hAnsi="Times New Roman"/>
                <w:sz w:val="20"/>
                <w:szCs w:val="20"/>
              </w:rPr>
              <w:t xml:space="preserve"> документације за 10 подстандардних насеља, као и </w:t>
            </w:r>
            <w:r w:rsidRPr="00B201FF">
              <w:rPr>
                <w:rFonts w:ascii="Times New Roman" w:hAnsi="Times New Roman"/>
                <w:b/>
                <w:sz w:val="20"/>
                <w:szCs w:val="20"/>
              </w:rPr>
              <w:t>стручна</w:t>
            </w:r>
            <w:r w:rsidRPr="00B201FF">
              <w:rPr>
                <w:rFonts w:ascii="Times New Roman" w:hAnsi="Times New Roman"/>
                <w:sz w:val="20"/>
                <w:szCs w:val="20"/>
              </w:rPr>
              <w:t xml:space="preserve"> подршка у процесу </w:t>
            </w:r>
            <w:r w:rsidRPr="00B201FF">
              <w:rPr>
                <w:rFonts w:ascii="Times New Roman" w:hAnsi="Times New Roman"/>
                <w:b/>
                <w:sz w:val="20"/>
                <w:szCs w:val="20"/>
              </w:rPr>
              <w:t>легализације</w:t>
            </w:r>
            <w:r w:rsidRPr="00B201FF">
              <w:rPr>
                <w:rFonts w:ascii="Times New Roman" w:hAnsi="Times New Roman"/>
                <w:sz w:val="20"/>
                <w:szCs w:val="20"/>
              </w:rPr>
              <w:t xml:space="preserve"> за 10 јединица локалних самоуправа (као што је планирано Акционим планом за 2017-2018.). Поред тога, кроз поменуте ИПА програме биће формирано и оснажено </w:t>
            </w:r>
            <w:r w:rsidRPr="00B201FF">
              <w:rPr>
                <w:rFonts w:ascii="Times New Roman" w:hAnsi="Times New Roman"/>
                <w:b/>
                <w:sz w:val="20"/>
                <w:szCs w:val="20"/>
              </w:rPr>
              <w:t>30 нових мобилних тимова</w:t>
            </w:r>
            <w:r w:rsidRPr="00B201FF">
              <w:rPr>
                <w:rFonts w:ascii="Times New Roman" w:hAnsi="Times New Roman"/>
                <w:sz w:val="20"/>
                <w:szCs w:val="20"/>
              </w:rPr>
              <w:t xml:space="preserve">. </w:t>
            </w:r>
          </w:p>
          <w:p w:rsidR="00F32E1E" w:rsidRPr="00B201FF" w:rsidRDefault="00F32E1E" w:rsidP="00C90540">
            <w:pPr>
              <w:spacing w:after="0" w:line="240" w:lineRule="auto"/>
              <w:jc w:val="both"/>
              <w:rPr>
                <w:rFonts w:ascii="Times New Roman" w:hAnsi="Times New Roman"/>
                <w:sz w:val="20"/>
                <w:szCs w:val="20"/>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Децембар 2018</w:t>
            </w:r>
          </w:p>
        </w:tc>
        <w:tc>
          <w:tcPr>
            <w:tcW w:w="1093" w:type="dxa"/>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МГСИ</w:t>
            </w:r>
          </w:p>
          <w:p w:rsidR="00F32E1E" w:rsidRPr="00B201FF" w:rsidRDefault="00F32E1E" w:rsidP="00C90540">
            <w:pPr>
              <w:spacing w:after="0" w:line="240" w:lineRule="auto"/>
              <w:jc w:val="both"/>
              <w:rPr>
                <w:rFonts w:ascii="Times New Roman" w:hAnsi="Times New Roman"/>
                <w:sz w:val="20"/>
                <w:szCs w:val="20"/>
              </w:rPr>
            </w:pPr>
            <w:r>
              <w:rPr>
                <w:rFonts w:ascii="Times New Roman" w:hAnsi="Times New Roman"/>
                <w:sz w:val="20"/>
                <w:szCs w:val="20"/>
              </w:rPr>
              <w:t>МРЗБСП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2.2.1.2.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3.8.2.38.     </w:t>
            </w:r>
          </w:p>
        </w:tc>
        <w:tc>
          <w:tcPr>
            <w:tcW w:w="1021" w:type="dxa"/>
            <w:gridSpan w:val="2"/>
          </w:tcPr>
          <w:p w:rsidR="00F32E1E"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p w:rsidR="00A94904" w:rsidRDefault="00A94904" w:rsidP="00C90540">
            <w:pPr>
              <w:spacing w:after="0" w:line="240" w:lineRule="auto"/>
              <w:jc w:val="both"/>
              <w:rPr>
                <w:rFonts w:ascii="Times New Roman" w:hAnsi="Times New Roman"/>
                <w:sz w:val="20"/>
                <w:szCs w:val="20"/>
              </w:rPr>
            </w:pPr>
          </w:p>
          <w:p w:rsidR="00A94904" w:rsidRPr="00A94904"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6.</w:t>
            </w:r>
          </w:p>
        </w:tc>
        <w:tc>
          <w:tcPr>
            <w:tcW w:w="4979" w:type="dxa"/>
          </w:tcPr>
          <w:p w:rsidR="00F32E1E" w:rsidRPr="00B201FF" w:rsidRDefault="00F32E1E" w:rsidP="00C90540">
            <w:pPr>
              <w:tabs>
                <w:tab w:val="left" w:pos="266"/>
              </w:tabs>
              <w:spacing w:after="0" w:line="240" w:lineRule="auto"/>
              <w:ind w:right="60"/>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У оквиру пројекта Техничка помоћ „Унапређење услова живота и становања Рома који тренутно живе у неформалним насељима” настављено је у складу са планом са активностима на све три компоненте пројекта. </w:t>
            </w:r>
            <w:r w:rsidRPr="009B2C5A">
              <w:rPr>
                <w:rFonts w:ascii="Times New Roman" w:eastAsia="Times New Roman" w:hAnsi="Times New Roman"/>
                <w:sz w:val="20"/>
                <w:szCs w:val="20"/>
              </w:rPr>
              <w:t xml:space="preserve">Одржан је састанак Управљачког одбора 25.јанура 2019. године на коме је усвојен 3 шестомесечни извештај о напретку. </w:t>
            </w:r>
            <w:r w:rsidRPr="00B201FF">
              <w:rPr>
                <w:rFonts w:ascii="Times New Roman" w:eastAsia="Times New Roman" w:hAnsi="Times New Roman"/>
                <w:sz w:val="20"/>
                <w:szCs w:val="20"/>
              </w:rPr>
              <w:t>За компоненту 1, потписани су Меморандуми од сарадњи са 13 општина за које ће се израђивати техничка документација и у зависности од потреба урбанистички планови. За ову компоненту МОС су потписале</w:t>
            </w:r>
            <w:bookmarkStart w:id="4" w:name="page1138"/>
            <w:bookmarkEnd w:id="4"/>
            <w:r w:rsidRPr="00B201FF">
              <w:rPr>
                <w:rFonts w:ascii="Times New Roman" w:eastAsia="Times New Roman" w:hAnsi="Times New Roman"/>
                <w:sz w:val="20"/>
                <w:szCs w:val="20"/>
              </w:rPr>
              <w:t xml:space="preserve">следеће општине: Бачка Паланка, Краљево, Шабац, Лајковац, Пожаревац, Рума, Ниш, Власотинце, Ковачица, Бор, Алексинац (уместо Нове Црње која је одустала), Зрењанин и Параћин. </w:t>
            </w:r>
          </w:p>
          <w:p w:rsidR="00F32E1E" w:rsidRPr="009B2C5A"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У извештајном периоду израда пројекте докуметације се одвијала у складу са планом, уз кашњења и проб</w:t>
            </w:r>
            <w:r>
              <w:rPr>
                <w:rFonts w:ascii="Times New Roman" w:eastAsia="Times New Roman" w:hAnsi="Times New Roman"/>
                <w:sz w:val="20"/>
                <w:szCs w:val="20"/>
              </w:rPr>
              <w:t xml:space="preserve">леме код неких општина/градова. </w:t>
            </w:r>
            <w:r w:rsidRPr="00B201FF">
              <w:rPr>
                <w:rFonts w:ascii="Times New Roman" w:eastAsia="Times New Roman" w:hAnsi="Times New Roman"/>
                <w:sz w:val="20"/>
                <w:szCs w:val="20"/>
              </w:rPr>
              <w:t xml:space="preserve">Израђени пројекти и у Власотинцу, Параћину и Бачкој Паланци. Припремљени прелиминрни задаци за стамбена </w:t>
            </w:r>
            <w:r w:rsidRPr="00B201FF">
              <w:rPr>
                <w:rFonts w:ascii="Times New Roman" w:eastAsia="Times New Roman" w:hAnsi="Times New Roman"/>
                <w:sz w:val="20"/>
                <w:szCs w:val="20"/>
              </w:rPr>
              <w:lastRenderedPageBreak/>
              <w:t>решења у Бору и Шапцу</w:t>
            </w:r>
            <w:r w:rsidRPr="009B2C5A">
              <w:rPr>
                <w:rFonts w:ascii="Times New Roman" w:eastAsia="Times New Roman" w:hAnsi="Times New Roman"/>
                <w:sz w:val="20"/>
                <w:szCs w:val="20"/>
              </w:rPr>
              <w:t>.Општина Ковачиаца је донела одлуку да документацју изради из сопствених средстава, док је град Зрењанин изашао из пројекта због најаве изградње кинеске фабрике аутомобилских гума. Град Ниш је подудио нову  локацију за пресељење насеља Црвена Звезда, за коју је консултант започео да израђује пројектну документацију. Након изласка Ковачице и Зрењанина, Управљачки одбор је одлучио да се општина Свилањац уведе у програм и да се за исту изради пројектна документација за зграду са 12 станова. Пројекте активности у потпуности завршене у 4 општине и то: Лајковац, Параћин, Пожаревац и Костоалац.</w:t>
            </w:r>
          </w:p>
          <w:p w:rsidR="00F32E1E" w:rsidRPr="00B201FF" w:rsidRDefault="00F32E1E" w:rsidP="00C90540">
            <w:pPr>
              <w:tabs>
                <w:tab w:val="left" w:pos="266"/>
              </w:tabs>
              <w:spacing w:after="0" w:line="240" w:lineRule="auto"/>
              <w:ind w:right="60"/>
              <w:jc w:val="both"/>
              <w:rPr>
                <w:rFonts w:ascii="Times New Roman" w:eastAsia="Times New Roman" w:hAnsi="Times New Roman"/>
                <w:sz w:val="20"/>
                <w:szCs w:val="20"/>
              </w:rPr>
            </w:pPr>
            <w:r w:rsidRPr="00B201FF">
              <w:rPr>
                <w:rFonts w:ascii="Times New Roman" w:eastAsia="Times New Roman" w:hAnsi="Times New Roman"/>
                <w:sz w:val="20"/>
                <w:szCs w:val="20"/>
              </w:rPr>
              <w:t>За компоненту 2- помоћ у формирању 20 нових мобилних тимова за инклузију Рома МОС су потписале следеће општине: Пожаревац, Бор, Беочин, Шабац, Параћин, Алексинац, Бачка Паланка, Рума, Зајечар, Краљево, Ниш, Чукарица, Власотинце, Владичин Хан, Суботица, Ковачица, Стара Пазова, Пећинци, Лајковац, Зрењанин.</w:t>
            </w:r>
          </w:p>
          <w:p w:rsidR="00F32E1E" w:rsidRPr="001F3598" w:rsidRDefault="00F32E1E" w:rsidP="001F3598">
            <w:pPr>
              <w:adjustRightInd w:val="0"/>
              <w:spacing w:before="240" w:line="240" w:lineRule="auto"/>
              <w:ind w:firstLine="360"/>
              <w:jc w:val="both"/>
              <w:rPr>
                <w:rFonts w:ascii="Times New Roman" w:hAnsi="Times New Roman"/>
                <w:color w:val="000000"/>
                <w:sz w:val="20"/>
                <w:szCs w:val="20"/>
              </w:rPr>
            </w:pPr>
            <w:r w:rsidRPr="009B2C5A">
              <w:rPr>
                <w:rFonts w:ascii="Times New Roman" w:eastAsia="Times New Roman" w:hAnsi="Times New Roman"/>
                <w:sz w:val="20"/>
                <w:szCs w:val="20"/>
              </w:rPr>
              <w:t xml:space="preserve">Израђени су Оперативни планови за свих 20 општина у којима су предвиђена средства од 126.00 евра. У марту су одржане обуке у Нишу и Београду за мобилне тимове из ИПА 2012 и у априлу за невладине одганизације које се баве проблемима Рома и њиховом инклузијом. </w:t>
            </w:r>
            <w:r w:rsidR="001F3598">
              <w:rPr>
                <w:rFonts w:ascii="Times New Roman" w:hAnsi="Times New Roman"/>
                <w:color w:val="000000"/>
                <w:sz w:val="20"/>
                <w:szCs w:val="20"/>
              </w:rPr>
              <w:t xml:space="preserve"> </w:t>
            </w:r>
            <w:r w:rsidR="001F3598" w:rsidRPr="001F3598">
              <w:rPr>
                <w:rFonts w:ascii="Times New Roman" w:hAnsi="Times New Roman"/>
                <w:color w:val="000000"/>
                <w:sz w:val="20"/>
                <w:szCs w:val="20"/>
              </w:rPr>
              <w:t>На тренинзима је учествовало више од 400 предс</w:t>
            </w:r>
            <w:r w:rsidR="001F3598">
              <w:rPr>
                <w:rFonts w:ascii="Times New Roman" w:hAnsi="Times New Roman"/>
                <w:color w:val="000000"/>
                <w:sz w:val="20"/>
                <w:szCs w:val="20"/>
              </w:rPr>
              <w:t>тавника мобилних тимова и</w:t>
            </w:r>
            <w:r w:rsidR="001F3598" w:rsidRPr="001F3598">
              <w:rPr>
                <w:rFonts w:ascii="Times New Roman" w:hAnsi="Times New Roman"/>
                <w:color w:val="000000"/>
                <w:sz w:val="20"/>
                <w:szCs w:val="20"/>
              </w:rPr>
              <w:t xml:space="preserve"> представника институција и организација </w:t>
            </w:r>
            <w:r w:rsidR="001F3598">
              <w:rPr>
                <w:rFonts w:ascii="Times New Roman" w:hAnsi="Times New Roman"/>
                <w:color w:val="000000"/>
                <w:sz w:val="20"/>
                <w:szCs w:val="20"/>
              </w:rPr>
              <w:t xml:space="preserve">. </w:t>
            </w:r>
            <w:r w:rsidR="001F3598" w:rsidRPr="001F3598">
              <w:rPr>
                <w:rFonts w:ascii="Times New Roman" w:hAnsi="Times New Roman"/>
                <w:color w:val="000000"/>
                <w:sz w:val="20"/>
                <w:szCs w:val="20"/>
              </w:rPr>
              <w:t>Као један од зн</w:t>
            </w:r>
            <w:r w:rsidR="001F3598">
              <w:rPr>
                <w:rFonts w:ascii="Times New Roman" w:hAnsi="Times New Roman"/>
                <w:color w:val="000000"/>
                <w:sz w:val="20"/>
                <w:szCs w:val="20"/>
              </w:rPr>
              <w:t xml:space="preserve">ачајних реазултата </w:t>
            </w:r>
            <w:r w:rsidR="001F3598" w:rsidRPr="001F3598">
              <w:rPr>
                <w:rFonts w:ascii="Times New Roman" w:hAnsi="Times New Roman"/>
                <w:color w:val="000000"/>
                <w:sz w:val="20"/>
                <w:szCs w:val="20"/>
              </w:rPr>
              <w:t>рада мобилних тимова</w:t>
            </w:r>
            <w:r w:rsidR="001F3598">
              <w:rPr>
                <w:rFonts w:ascii="Times New Roman" w:hAnsi="Times New Roman"/>
                <w:color w:val="000000"/>
                <w:sz w:val="20"/>
                <w:szCs w:val="20"/>
              </w:rPr>
              <w:t xml:space="preserve"> је чињеница</w:t>
            </w:r>
            <w:r w:rsidR="001F3598" w:rsidRPr="001F3598">
              <w:rPr>
                <w:rFonts w:ascii="Times New Roman" w:hAnsi="Times New Roman"/>
                <w:color w:val="000000"/>
                <w:sz w:val="20"/>
                <w:szCs w:val="20"/>
              </w:rPr>
              <w:t>, да су у буџетим</w:t>
            </w:r>
            <w:r w:rsidR="001F3598">
              <w:rPr>
                <w:rFonts w:ascii="Times New Roman" w:hAnsi="Times New Roman"/>
                <w:color w:val="000000"/>
                <w:sz w:val="20"/>
                <w:szCs w:val="20"/>
              </w:rPr>
              <w:t xml:space="preserve">а јединица локалних самоуправа </w:t>
            </w:r>
            <w:r w:rsidR="001F3598" w:rsidRPr="001F3598">
              <w:rPr>
                <w:rFonts w:ascii="Times New Roman" w:hAnsi="Times New Roman"/>
                <w:color w:val="000000"/>
                <w:sz w:val="20"/>
                <w:szCs w:val="20"/>
              </w:rPr>
              <w:t>које су формирале мобилне тимове</w:t>
            </w:r>
            <w:r w:rsidR="001F3598">
              <w:rPr>
                <w:rFonts w:ascii="Times New Roman" w:hAnsi="Times New Roman"/>
                <w:color w:val="000000"/>
                <w:sz w:val="20"/>
                <w:szCs w:val="20"/>
              </w:rPr>
              <w:t xml:space="preserve"> за 2019. годину, </w:t>
            </w:r>
            <w:r w:rsidR="001F3598" w:rsidRPr="001F3598">
              <w:rPr>
                <w:rFonts w:ascii="Times New Roman" w:hAnsi="Times New Roman"/>
                <w:color w:val="000000"/>
                <w:sz w:val="20"/>
                <w:szCs w:val="20"/>
              </w:rPr>
              <w:t xml:space="preserve"> буџетирана средства за рад и активности по оперативном плану мобилних тимова у износу од око 17</w:t>
            </w:r>
            <w:r w:rsidR="001F3598">
              <w:rPr>
                <w:rFonts w:ascii="Times New Roman" w:hAnsi="Times New Roman"/>
                <w:color w:val="000000"/>
                <w:sz w:val="20"/>
                <w:szCs w:val="20"/>
              </w:rPr>
              <w:t xml:space="preserve"> </w:t>
            </w:r>
            <w:r w:rsidR="001F3598" w:rsidRPr="001F3598">
              <w:rPr>
                <w:rFonts w:ascii="Times New Roman" w:hAnsi="Times New Roman"/>
                <w:color w:val="000000"/>
                <w:sz w:val="20"/>
                <w:szCs w:val="20"/>
              </w:rPr>
              <w:t>мил</w:t>
            </w:r>
            <w:r w:rsidR="001F3598">
              <w:rPr>
                <w:rFonts w:ascii="Times New Roman" w:hAnsi="Times New Roman"/>
                <w:color w:val="000000"/>
                <w:sz w:val="20"/>
                <w:szCs w:val="20"/>
              </w:rPr>
              <w:t xml:space="preserve">иона </w:t>
            </w:r>
            <w:r w:rsidR="001F3598" w:rsidRPr="001F3598">
              <w:rPr>
                <w:rFonts w:ascii="Times New Roman" w:hAnsi="Times New Roman"/>
                <w:color w:val="000000"/>
                <w:sz w:val="20"/>
                <w:szCs w:val="20"/>
              </w:rPr>
              <w:t>динара.</w:t>
            </w:r>
          </w:p>
          <w:p w:rsidR="00F32E1E" w:rsidRPr="00B201FF" w:rsidRDefault="00F32E1E" w:rsidP="00C90540">
            <w:pPr>
              <w:tabs>
                <w:tab w:val="left" w:pos="266"/>
              </w:tabs>
              <w:spacing w:after="0" w:line="240" w:lineRule="auto"/>
              <w:ind w:right="60"/>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Компонента 3- настављена је подршка Грант корисницима везаним за помоћ у припреми тендерске </w:t>
            </w:r>
            <w:r w:rsidRPr="00B201FF">
              <w:rPr>
                <w:rFonts w:ascii="Times New Roman" w:eastAsia="Times New Roman" w:hAnsi="Times New Roman"/>
                <w:sz w:val="20"/>
                <w:szCs w:val="20"/>
              </w:rPr>
              <w:lastRenderedPageBreak/>
              <w:t>документације, као и мониторинг посете код оних корисника код којих је значајније кашњење у спровођењу активности. Грађевински радови су до сада успешно завршени у општинама/градовима Оџаци, Лебане, Уб, Лозница и Бољевац.</w:t>
            </w:r>
          </w:p>
          <w:p w:rsidR="00F32E1E" w:rsidRDefault="00F32E1E" w:rsidP="00C90540">
            <w:pPr>
              <w:tabs>
                <w:tab w:val="left" w:pos="293"/>
              </w:tabs>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У оквиру </w:t>
            </w:r>
            <w:r w:rsidRPr="00491B65">
              <w:rPr>
                <w:rFonts w:ascii="Times New Roman" w:eastAsia="Times New Roman" w:hAnsi="Times New Roman"/>
                <w:sz w:val="20"/>
                <w:szCs w:val="20"/>
              </w:rPr>
              <w:t xml:space="preserve">пројекта „Спровођење трајних решења за становање и побољшање физичкеинфраструктуре у ромским насељима“ </w:t>
            </w:r>
            <w:r>
              <w:rPr>
                <w:rFonts w:ascii="Times New Roman" w:eastAsia="Times New Roman" w:hAnsi="Times New Roman"/>
                <w:sz w:val="20"/>
                <w:szCs w:val="20"/>
              </w:rPr>
              <w:t xml:space="preserve">настављено је са планираним </w:t>
            </w:r>
            <w:r w:rsidRPr="00B201FF">
              <w:rPr>
                <w:rFonts w:ascii="Times New Roman" w:eastAsia="Times New Roman" w:hAnsi="Times New Roman"/>
                <w:sz w:val="20"/>
                <w:szCs w:val="20"/>
              </w:rPr>
              <w:t>активности</w:t>
            </w:r>
            <w:r>
              <w:rPr>
                <w:rFonts w:ascii="Times New Roman" w:eastAsia="Times New Roman" w:hAnsi="Times New Roman"/>
                <w:sz w:val="20"/>
                <w:szCs w:val="20"/>
              </w:rPr>
              <w:t>ма.</w:t>
            </w:r>
            <w:bookmarkStart w:id="5" w:name="page1140"/>
            <w:bookmarkEnd w:id="5"/>
          </w:p>
          <w:p w:rsidR="00F32E1E" w:rsidRPr="009B2C5A" w:rsidRDefault="00F32E1E" w:rsidP="00C90540">
            <w:pPr>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 xml:space="preserve">Грађевински радови су до сада успешно завршени у општинама/градовима Оџаци, Лебане, Уб, Свилањац, Лозница, Бољевац и Нови Пазар. Пројекти у Нишу и Чачку услед немогућности града Чачка да успешно спроведе тендере због притиска локалне заједнице, која се од самог почетка није слагала са досељавањем Рома у њихову месну заједницу, док град Ниш није успео да реши проблеме са земљиштем јер се појавио проблем реституције на свим парцелама на којима је трабало да се гради 50 кућа за припаднике ромске популације. Општина Прокупље је расписала јану набавку за изградњу 12 кућа, али тендер који је завршен 22. априла 2019. године, није успео. Расписана је нова јавна набавка 3.маја која је укључила и изградњу кружног пута око насеља. Очекивано је да радови до краја јуна буду завршени у општинама Опово, Стара Пазова и Смедерево. </w:t>
            </w:r>
          </w:p>
          <w:p w:rsidR="00F32E1E" w:rsidRPr="009962AA" w:rsidRDefault="00F32E1E" w:rsidP="00C90540">
            <w:pPr>
              <w:tabs>
                <w:tab w:val="left" w:pos="293"/>
              </w:tabs>
              <w:spacing w:after="0" w:line="240" w:lineRule="auto"/>
              <w:jc w:val="both"/>
              <w:rPr>
                <w:rFonts w:ascii="Times New Roman" w:eastAsia="Times New Roman" w:hAnsi="Times New Roman"/>
                <w:sz w:val="20"/>
                <w:szCs w:val="20"/>
              </w:rPr>
            </w:pPr>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У оквиру програма ИПА 2014 „Пројекат побољшање социо-економских услова живота ромске популације“  Министарство грађевинарства, саобраћаја и инфраструктуре је уз помоћ Тима за социјално укључивање (СИПРУ) припремило ТоР који је достављен Министарству финансија (CFCU) 20. октобра 2017. године. Тендерска документација се кроз коментаре, који су достављени од стране Министарства финансија и Делегације Европске уније, уграђивала у ToR. Како је пројектни задатак усаглашен </w:t>
            </w:r>
            <w:r w:rsidRPr="00B201FF">
              <w:rPr>
                <w:rFonts w:ascii="Times New Roman" w:eastAsia="Times New Roman" w:hAnsi="Times New Roman"/>
                <w:sz w:val="20"/>
                <w:szCs w:val="20"/>
              </w:rPr>
              <w:lastRenderedPageBreak/>
              <w:t>између све три стране (Министарства грађевинарства, саобраћаја и инфраструктуре, Министарства финансија и Делегације Европске уније) покренут је поступак уговарања. Позив за тендер (Contract notice) објављен је 4. јула 2018. године.</w:t>
            </w:r>
          </w:p>
          <w:p w:rsidR="00F32E1E"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Завршена је прва фаза - одабир уже листе понуђача – 5.9.2018. Пројектни задатак је усвојен, рок за достављање понуда је 23. новембар 2018. г, након чега се очекује наставак евалуације. Крајњи рок за уговорање је 23. децембар 2018.</w:t>
            </w:r>
            <w:r w:rsidRPr="009B2C5A">
              <w:rPr>
                <w:rFonts w:ascii="Times New Roman" w:eastAsia="Times New Roman" w:hAnsi="Times New Roman"/>
                <w:sz w:val="20"/>
                <w:szCs w:val="20"/>
              </w:rPr>
              <w:t>Уговор за овај пројекат је потписан са компанијом КПМГ д.о.о 23. децембра 2018. године. Вредност уговора је 2.705.170 евра. Имплементација уговора је започела 4. марта 2019. године. Почетни извештај је урађен и предат МГСИ-у 12. априла 2019. године. Састанак Управљачког одбора на коме ће бити усвојен почетни извештај заказан је за 24. мај 2019. године.</w:t>
            </w:r>
          </w:p>
          <w:p w:rsidR="00F1471C" w:rsidRDefault="00F1471C" w:rsidP="00C90540">
            <w:pPr>
              <w:spacing w:after="0" w:line="240" w:lineRule="auto"/>
              <w:jc w:val="both"/>
              <w:rPr>
                <w:rFonts w:ascii="Times New Roman" w:eastAsia="Times New Roman" w:hAnsi="Times New Roman"/>
                <w:sz w:val="20"/>
                <w:szCs w:val="20"/>
              </w:rPr>
            </w:pPr>
          </w:p>
          <w:p w:rsidR="00F1471C" w:rsidRPr="009B2C5A" w:rsidRDefault="00F1471C" w:rsidP="00C90540">
            <w:pPr>
              <w:spacing w:after="0" w:line="240" w:lineRule="auto"/>
              <w:jc w:val="both"/>
              <w:rPr>
                <w:rFonts w:ascii="Times New Roman" w:eastAsia="Times New Roman" w:hAnsi="Times New Roman"/>
                <w:sz w:val="20"/>
                <w:szCs w:val="20"/>
              </w:rPr>
            </w:pPr>
          </w:p>
          <w:p w:rsidR="00F32E1E" w:rsidRDefault="00F32E1E" w:rsidP="00C90540">
            <w:pPr>
              <w:spacing w:after="0"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Пројекат „Подршка ЕУ инклузији Рома-оснаживање локалних заједница за инклузију Рома и Ромкиња“ је финансиран из ИПА 2016 програма, средствима управља ДЕУ у Србији, корисник је Министарство за рад, запошљавање, борачка и социјална питања а имплементациони партнер је Стална конференција градова и општина.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r w:rsidRPr="00C93C7C">
              <w:rPr>
                <w:rFonts w:ascii="Times New Roman" w:eastAsia="Times New Roman" w:hAnsi="Times New Roman"/>
                <w:sz w:val="20"/>
                <w:szCs w:val="20"/>
              </w:rPr>
              <w:t>У</w:t>
            </w:r>
            <w:r w:rsidR="008D28A7">
              <w:rPr>
                <w:rFonts w:ascii="Times New Roman" w:eastAsia="Times New Roman" w:hAnsi="Times New Roman"/>
                <w:sz w:val="20"/>
                <w:szCs w:val="20"/>
              </w:rPr>
              <w:t xml:space="preserve"> оквиру компоненте 1 програма  </w:t>
            </w:r>
            <w:r w:rsidRPr="00C93C7C">
              <w:rPr>
                <w:rFonts w:ascii="Times New Roman" w:eastAsia="Times New Roman" w:hAnsi="Times New Roman"/>
                <w:sz w:val="20"/>
                <w:szCs w:val="20"/>
              </w:rPr>
              <w:t xml:space="preserve">27. јуна потписани су уговори са општинама: Лебане, Вршац, Сурдулица, Дољевац, Младеновац, Пирот, Смедеревска </w:t>
            </w:r>
            <w:r w:rsidRPr="009B2C5A">
              <w:rPr>
                <w:rFonts w:ascii="Times New Roman" w:eastAsia="Times New Roman" w:hAnsi="Times New Roman"/>
                <w:sz w:val="20"/>
                <w:szCs w:val="20"/>
              </w:rPr>
              <w:t>П</w:t>
            </w:r>
            <w:r w:rsidRPr="00C93C7C">
              <w:rPr>
                <w:rFonts w:ascii="Times New Roman" w:eastAsia="Times New Roman" w:hAnsi="Times New Roman"/>
                <w:sz w:val="20"/>
                <w:szCs w:val="20"/>
              </w:rPr>
              <w:t xml:space="preserve">аланка, Аранђеловац, Бечеј и Лозница. </w:t>
            </w:r>
          </w:p>
          <w:p w:rsidR="0001610A" w:rsidRPr="0001610A" w:rsidRDefault="00F32E1E" w:rsidP="0001610A">
            <w:pPr>
              <w:jc w:val="both"/>
              <w:rPr>
                <w:rFonts w:ascii="Times New Roman" w:hAnsi="Times New Roman"/>
                <w:sz w:val="20"/>
                <w:szCs w:val="20"/>
              </w:rPr>
            </w:pPr>
            <w:r>
              <w:rPr>
                <w:rFonts w:ascii="Times New Roman" w:hAnsi="Times New Roman"/>
                <w:sz w:val="20"/>
                <w:szCs w:val="20"/>
              </w:rPr>
              <w:t>О</w:t>
            </w:r>
            <w:r w:rsidRPr="00832660">
              <w:rPr>
                <w:rFonts w:ascii="Times New Roman" w:hAnsi="Times New Roman"/>
                <w:sz w:val="20"/>
                <w:szCs w:val="20"/>
                <w:lang w:val="sr-Cyrl-BA"/>
              </w:rPr>
              <w:t>сновани су М</w:t>
            </w:r>
            <w:r>
              <w:rPr>
                <w:rFonts w:ascii="Times New Roman" w:hAnsi="Times New Roman"/>
                <w:sz w:val="20"/>
                <w:szCs w:val="20"/>
                <w:lang w:val="sr-Cyrl-BA"/>
              </w:rPr>
              <w:t>обилни тимови за инклузију Рома,</w:t>
            </w:r>
            <w:r w:rsidRPr="00832660">
              <w:rPr>
                <w:rFonts w:ascii="Times New Roman" w:hAnsi="Times New Roman"/>
                <w:sz w:val="20"/>
                <w:szCs w:val="20"/>
                <w:lang w:val="sr-Cyrl-BA"/>
              </w:rPr>
              <w:t xml:space="preserve"> као и </w:t>
            </w:r>
            <w:r w:rsidRPr="00832660">
              <w:rPr>
                <w:rFonts w:ascii="Times New Roman" w:hAnsi="Times New Roman"/>
                <w:sz w:val="20"/>
                <w:szCs w:val="20"/>
              </w:rPr>
              <w:t>Локалн</w:t>
            </w:r>
            <w:r w:rsidRPr="00832660">
              <w:rPr>
                <w:rFonts w:ascii="Times New Roman" w:hAnsi="Times New Roman"/>
                <w:sz w:val="20"/>
                <w:szCs w:val="20"/>
                <w:lang w:val="sr-Cyrl-BA"/>
              </w:rPr>
              <w:t>а</w:t>
            </w:r>
            <w:r w:rsidRPr="00832660">
              <w:rPr>
                <w:rFonts w:ascii="Times New Roman" w:hAnsi="Times New Roman"/>
                <w:sz w:val="20"/>
                <w:szCs w:val="20"/>
              </w:rPr>
              <w:t xml:space="preserve"> координацион</w:t>
            </w:r>
            <w:r w:rsidRPr="00832660">
              <w:rPr>
                <w:rFonts w:ascii="Times New Roman" w:hAnsi="Times New Roman"/>
                <w:sz w:val="20"/>
                <w:szCs w:val="20"/>
                <w:lang w:val="sr-Cyrl-BA"/>
              </w:rPr>
              <w:t xml:space="preserve">а </w:t>
            </w:r>
            <w:r w:rsidRPr="00832660">
              <w:rPr>
                <w:rFonts w:ascii="Times New Roman" w:hAnsi="Times New Roman"/>
                <w:sz w:val="20"/>
                <w:szCs w:val="20"/>
              </w:rPr>
              <w:t>тела за управљање пол</w:t>
            </w:r>
            <w:r>
              <w:rPr>
                <w:rFonts w:ascii="Times New Roman" w:hAnsi="Times New Roman"/>
                <w:sz w:val="20"/>
                <w:szCs w:val="20"/>
              </w:rPr>
              <w:t xml:space="preserve">итиком </w:t>
            </w:r>
            <w:r>
              <w:rPr>
                <w:rFonts w:ascii="Times New Roman" w:hAnsi="Times New Roman"/>
                <w:sz w:val="20"/>
                <w:szCs w:val="20"/>
              </w:rPr>
              <w:lastRenderedPageBreak/>
              <w:t>инклузије Рома и Ромкиња</w:t>
            </w:r>
            <w:r w:rsidR="0001610A">
              <w:rPr>
                <w:rFonts w:ascii="Times New Roman" w:hAnsi="Times New Roman"/>
                <w:sz w:val="20"/>
                <w:szCs w:val="20"/>
              </w:rPr>
              <w:t xml:space="preserve"> </w:t>
            </w:r>
            <w:r w:rsidR="0001610A" w:rsidRPr="0048485B">
              <w:rPr>
                <w:rFonts w:ascii="Times New Roman" w:hAnsi="Times New Roman"/>
                <w:sz w:val="20"/>
                <w:szCs w:val="20"/>
              </w:rPr>
              <w:t>(нови механизам у виду политичког тела састављеног од највиших представника кључних институција у локалној заједници)</w:t>
            </w:r>
            <w:r>
              <w:rPr>
                <w:rFonts w:ascii="Times New Roman" w:hAnsi="Times New Roman"/>
                <w:sz w:val="20"/>
                <w:szCs w:val="20"/>
              </w:rPr>
              <w:t xml:space="preserve">. </w:t>
            </w:r>
            <w:r w:rsidR="0001610A">
              <w:rPr>
                <w:rFonts w:ascii="Times New Roman" w:hAnsi="Times New Roman"/>
                <w:sz w:val="20"/>
                <w:szCs w:val="20"/>
              </w:rPr>
              <w:t>З</w:t>
            </w:r>
            <w:r w:rsidR="0001610A" w:rsidRPr="0048485B">
              <w:rPr>
                <w:rFonts w:ascii="Times New Roman" w:hAnsi="Times New Roman"/>
                <w:sz w:val="20"/>
                <w:szCs w:val="20"/>
              </w:rPr>
              <w:t xml:space="preserve">авршена је израда Локалних акционих планова (ЛАП) за инклузију Рома и Ромкиња, као и Оперативних планова (ОП) за Мобилне тимове за инклузију Рома </w:t>
            </w:r>
            <w:r w:rsidR="0001610A">
              <w:rPr>
                <w:rFonts w:ascii="Times New Roman" w:hAnsi="Times New Roman"/>
                <w:sz w:val="20"/>
                <w:szCs w:val="20"/>
              </w:rPr>
              <w:t xml:space="preserve">у свим </w:t>
            </w:r>
            <w:r w:rsidR="0001610A" w:rsidRPr="0048485B">
              <w:rPr>
                <w:rFonts w:ascii="Times New Roman" w:hAnsi="Times New Roman"/>
                <w:sz w:val="20"/>
                <w:szCs w:val="20"/>
              </w:rPr>
              <w:t>наведеним локалним самоуправама, при чему се посебно води</w:t>
            </w:r>
            <w:r w:rsidR="0001610A">
              <w:rPr>
                <w:rFonts w:ascii="Times New Roman" w:hAnsi="Times New Roman"/>
                <w:sz w:val="20"/>
                <w:szCs w:val="20"/>
              </w:rPr>
              <w:t>ло</w:t>
            </w:r>
            <w:r w:rsidR="0001610A" w:rsidRPr="0048485B">
              <w:rPr>
                <w:rFonts w:ascii="Times New Roman" w:hAnsi="Times New Roman"/>
                <w:sz w:val="20"/>
                <w:szCs w:val="20"/>
              </w:rPr>
              <w:t xml:space="preserve"> рачуна о стварним потребама ромске заједнице у одређеној општини и</w:t>
            </w:r>
            <w:r w:rsidR="0001610A">
              <w:rPr>
                <w:rFonts w:ascii="Times New Roman" w:hAnsi="Times New Roman"/>
                <w:sz w:val="20"/>
                <w:szCs w:val="20"/>
              </w:rPr>
              <w:t>/и</w:t>
            </w:r>
            <w:r w:rsidR="0001610A" w:rsidRPr="0048485B">
              <w:rPr>
                <w:rFonts w:ascii="Times New Roman" w:hAnsi="Times New Roman"/>
                <w:sz w:val="20"/>
                <w:szCs w:val="20"/>
              </w:rPr>
              <w:t>ли граду при дефинисању мера и активности из области образовања, становања, запошљавања, здравља, социјалне политике, очувања културе и традиције Рома, као и заштите људских и мањинских права и успостављања антидискриминационих механизама.</w:t>
            </w:r>
            <w:r w:rsidR="0001610A">
              <w:rPr>
                <w:rFonts w:ascii="Times New Roman" w:hAnsi="Times New Roman"/>
                <w:sz w:val="20"/>
                <w:szCs w:val="20"/>
              </w:rPr>
              <w:t xml:space="preserve"> </w:t>
            </w:r>
            <w:r w:rsidR="0001610A" w:rsidRPr="0048485B">
              <w:rPr>
                <w:rFonts w:ascii="Times New Roman" w:hAnsi="Times New Roman"/>
                <w:sz w:val="20"/>
                <w:szCs w:val="20"/>
              </w:rPr>
              <w:t>Приручник/Водич за припрему, буџетирање и праћење ЛАП-ова је завршен и биће представљен на 7. састанку Мреже за ромска питања која ће се одржати у октобру 2019. године. Јавни позив за одабир 10 нових ЈЛС којима ће бити пружена подршка у изради/унапређењу локалних акционих планова за инклузију Рома био је отворен од 24. јуна до 8. јула 2019. године и следеће ЈЛС су одабране за подршку у овом процесу: Власотинце, Пожаревац, Коцељева, Ниш, Алексинац, Бор, Бела Паланка, Сомбор, Бачка Паланка  и Оџаци.</w:t>
            </w:r>
            <w:r w:rsidR="0001610A">
              <w:rPr>
                <w:rFonts w:ascii="Times New Roman" w:hAnsi="Times New Roman"/>
                <w:sz w:val="20"/>
                <w:szCs w:val="20"/>
              </w:rPr>
              <w:t xml:space="preserve"> </w:t>
            </w:r>
            <w:r>
              <w:rPr>
                <w:rFonts w:ascii="Times New Roman" w:hAnsi="Times New Roman"/>
                <w:sz w:val="20"/>
                <w:szCs w:val="20"/>
                <w:lang w:val="sr-Cyrl-BA"/>
              </w:rPr>
              <w:t>Дана 11. марта 2019. године, д</w:t>
            </w:r>
            <w:r w:rsidRPr="00832660">
              <w:rPr>
                <w:rFonts w:ascii="Times New Roman" w:hAnsi="Times New Roman"/>
                <w:sz w:val="20"/>
                <w:szCs w:val="20"/>
                <w:lang w:val="sr-Cyrl-BA"/>
              </w:rPr>
              <w:t>онирано је</w:t>
            </w:r>
            <w:r w:rsidR="0001610A">
              <w:rPr>
                <w:rFonts w:ascii="Times New Roman" w:hAnsi="Times New Roman"/>
                <w:sz w:val="20"/>
                <w:szCs w:val="20"/>
                <w:lang w:val="sr-Cyrl-BA"/>
              </w:rPr>
              <w:t xml:space="preserve"> </w:t>
            </w:r>
            <w:r w:rsidRPr="00832660">
              <w:rPr>
                <w:rFonts w:ascii="Times New Roman" w:hAnsi="Times New Roman"/>
                <w:sz w:val="20"/>
                <w:szCs w:val="20"/>
                <w:lang w:val="sr-Cyrl-BA"/>
              </w:rPr>
              <w:t>30 ау</w:t>
            </w:r>
            <w:r>
              <w:rPr>
                <w:rFonts w:ascii="Times New Roman" w:hAnsi="Times New Roman"/>
                <w:sz w:val="20"/>
                <w:szCs w:val="20"/>
                <w:lang w:val="sr-Cyrl-BA"/>
              </w:rPr>
              <w:t>томобила и 30 лап-топ рачунара</w:t>
            </w:r>
            <w:r w:rsidRPr="00832660">
              <w:rPr>
                <w:rFonts w:ascii="Times New Roman" w:hAnsi="Times New Roman"/>
                <w:sz w:val="20"/>
                <w:szCs w:val="20"/>
                <w:lang w:val="sr-Cyrl-BA"/>
              </w:rPr>
              <w:t xml:space="preserve"> локалним самоуправама у циљу подизања капацитета Моби</w:t>
            </w:r>
            <w:r>
              <w:rPr>
                <w:rFonts w:ascii="Times New Roman" w:hAnsi="Times New Roman"/>
                <w:sz w:val="20"/>
                <w:szCs w:val="20"/>
                <w:lang w:val="sr-Cyrl-BA"/>
              </w:rPr>
              <w:t>лних тимова за инклузију Рома. Д</w:t>
            </w:r>
            <w:r w:rsidRPr="00832660">
              <w:rPr>
                <w:rFonts w:ascii="Times New Roman" w:hAnsi="Times New Roman"/>
                <w:sz w:val="20"/>
                <w:szCs w:val="20"/>
                <w:lang w:val="sr-Cyrl-BA"/>
              </w:rPr>
              <w:t xml:space="preserve">онацију је примило 10 градова и општина изабраних за подршку у оквиру Програма ИПА 2016, као и додатних 20 градова и општина у којима су Мобилни тимови </w:t>
            </w:r>
            <w:r>
              <w:rPr>
                <w:rFonts w:ascii="Times New Roman" w:hAnsi="Times New Roman"/>
                <w:sz w:val="20"/>
                <w:szCs w:val="20"/>
                <w:lang w:val="sr-Cyrl-BA"/>
              </w:rPr>
              <w:t>основани кроз ИПА 2013 Пројекат</w:t>
            </w:r>
            <w:r w:rsidR="0001610A">
              <w:rPr>
                <w:rFonts w:ascii="Times New Roman" w:hAnsi="Times New Roman"/>
                <w:sz w:val="20"/>
                <w:szCs w:val="20"/>
                <w:lang w:val="sr-Cyrl-BA"/>
              </w:rPr>
              <w:t xml:space="preserve">. </w:t>
            </w:r>
            <w:r w:rsidR="0001610A">
              <w:rPr>
                <w:rFonts w:ascii="Times New Roman" w:hAnsi="Times New Roman"/>
                <w:sz w:val="20"/>
                <w:szCs w:val="20"/>
              </w:rPr>
              <w:lastRenderedPageBreak/>
              <w:t>О</w:t>
            </w:r>
            <w:r w:rsidR="0001610A" w:rsidRPr="0048485B">
              <w:rPr>
                <w:rFonts w:ascii="Times New Roman" w:hAnsi="Times New Roman"/>
                <w:sz w:val="20"/>
                <w:szCs w:val="20"/>
              </w:rPr>
              <w:t xml:space="preserve">држано  је </w:t>
            </w:r>
            <w:r w:rsidR="0001610A">
              <w:rPr>
                <w:rFonts w:ascii="Times New Roman" w:hAnsi="Times New Roman"/>
                <w:sz w:val="20"/>
                <w:szCs w:val="20"/>
              </w:rPr>
              <w:t xml:space="preserve">укупно </w:t>
            </w:r>
            <w:r w:rsidR="0001610A" w:rsidRPr="0048485B">
              <w:rPr>
                <w:rFonts w:ascii="Times New Roman" w:hAnsi="Times New Roman"/>
                <w:sz w:val="20"/>
                <w:szCs w:val="20"/>
              </w:rPr>
              <w:t xml:space="preserve">18 регионалних обука - 7 обука о људским правима и антидискриминацији, 7 обука за припрему и управљање пројектима према ЕУ процедурама, 1 тренинг за тренере за чланове Мобилних тимова који су формирани у оквиру ИПА 2012 и  3 П2П обуке (размена искуства) које је укупно похађало 414 учесника и учесница из локалних самоуправа и организација цивилног друштва.  </w:t>
            </w:r>
          </w:p>
          <w:p w:rsidR="0001610A" w:rsidRPr="00087D9A" w:rsidRDefault="00F32E1E" w:rsidP="0001610A">
            <w:pPr>
              <w:spacing w:line="240" w:lineRule="auto"/>
              <w:jc w:val="both"/>
              <w:rPr>
                <w:rFonts w:ascii="Times New Roman" w:hAnsi="Times New Roman"/>
                <w:sz w:val="20"/>
                <w:szCs w:val="20"/>
                <w:lang w:val="sr-Cyrl-BA"/>
              </w:rPr>
            </w:pPr>
            <w:r w:rsidRPr="00832660">
              <w:rPr>
                <w:rFonts w:ascii="Times New Roman" w:hAnsi="Times New Roman"/>
                <w:sz w:val="20"/>
                <w:szCs w:val="20"/>
                <w:lang w:val="sr-Cyrl-BA"/>
              </w:rPr>
              <w:t xml:space="preserve">У оквиру компоненте 2 ИПА 2016 Програма, </w:t>
            </w:r>
            <w:r w:rsidR="0001610A">
              <w:rPr>
                <w:rFonts w:ascii="Times New Roman" w:hAnsi="Times New Roman"/>
                <w:sz w:val="20"/>
                <w:szCs w:val="20"/>
                <w:lang w:val="sr-Cyrl-BA"/>
              </w:rPr>
              <w:t>потписивањем уговора</w:t>
            </w:r>
            <w:r w:rsidR="0001610A" w:rsidRPr="00087D9A">
              <w:rPr>
                <w:rFonts w:ascii="Times New Roman" w:hAnsi="Times New Roman"/>
                <w:sz w:val="20"/>
                <w:szCs w:val="20"/>
                <w:lang w:val="sr-Cyrl-BA"/>
              </w:rPr>
              <w:t xml:space="preserve"> 3. септембра 2019. године, почело је спровођење  </w:t>
            </w:r>
            <w:r w:rsidR="0001610A">
              <w:rPr>
                <w:rFonts w:ascii="Times New Roman" w:hAnsi="Times New Roman"/>
                <w:sz w:val="20"/>
                <w:szCs w:val="20"/>
                <w:lang w:val="sr-Cyrl-BA"/>
              </w:rPr>
              <w:t xml:space="preserve">36 </w:t>
            </w:r>
            <w:r w:rsidR="0001610A" w:rsidRPr="00087D9A">
              <w:rPr>
                <w:rFonts w:ascii="Times New Roman" w:hAnsi="Times New Roman"/>
                <w:sz w:val="20"/>
                <w:szCs w:val="20"/>
                <w:lang w:val="sr-Cyrl-BA"/>
              </w:rPr>
              <w:t>пројеката</w:t>
            </w:r>
            <w:r w:rsidR="0001610A">
              <w:rPr>
                <w:rFonts w:ascii="Times New Roman" w:hAnsi="Times New Roman"/>
                <w:sz w:val="20"/>
                <w:szCs w:val="20"/>
                <w:lang w:val="sr-Cyrl-BA"/>
              </w:rPr>
              <w:t xml:space="preserve"> (24 пројекта из Партије 1 - </w:t>
            </w:r>
            <w:r w:rsidR="0001610A" w:rsidRPr="00087D9A">
              <w:rPr>
                <w:rFonts w:ascii="Times New Roman" w:hAnsi="Times New Roman"/>
                <w:sz w:val="20"/>
                <w:szCs w:val="20"/>
                <w:lang w:val="sr-Cyrl-BA"/>
              </w:rPr>
              <w:t xml:space="preserve">Иницијатива за активно </w:t>
            </w:r>
            <w:r w:rsidR="0001610A">
              <w:rPr>
                <w:rFonts w:ascii="Times New Roman" w:hAnsi="Times New Roman"/>
                <w:sz w:val="20"/>
                <w:szCs w:val="20"/>
                <w:lang w:val="sr-Cyrl-BA"/>
              </w:rPr>
              <w:t>запошљавање ромског становништва; 12 пројеката из Партије 2 -</w:t>
            </w:r>
            <w:r w:rsidR="0001610A" w:rsidRPr="00087D9A">
              <w:rPr>
                <w:rFonts w:ascii="Times New Roman" w:hAnsi="Times New Roman"/>
                <w:sz w:val="20"/>
                <w:szCs w:val="20"/>
                <w:lang w:val="sr-Cyrl-BA"/>
              </w:rPr>
              <w:t xml:space="preserve"> Борба против дискриминације и промовисање равноправности ромског становништва</w:t>
            </w:r>
            <w:r w:rsidR="0001610A">
              <w:rPr>
                <w:rFonts w:ascii="Times New Roman" w:hAnsi="Times New Roman"/>
                <w:sz w:val="20"/>
                <w:szCs w:val="20"/>
                <w:lang w:val="sr-Cyrl-BA"/>
              </w:rPr>
              <w:t>)</w:t>
            </w:r>
            <w:r w:rsidR="0001610A" w:rsidRPr="00087D9A">
              <w:rPr>
                <w:rFonts w:ascii="Times New Roman" w:hAnsi="Times New Roman"/>
                <w:sz w:val="20"/>
                <w:szCs w:val="20"/>
                <w:lang w:val="sr-Cyrl-BA"/>
              </w:rPr>
              <w:t xml:space="preserve"> у оквиру грант шеме програма „Подршка ЕУ инклузији Рома – Оснаживање локалних заједница за инклузију Рома“. Позив за подношење предлога пројеката објављен је 3. децембра 2018. године, а крајњи рок за доставу предлога пројеката био је 1. март 2019. године. Грант шема је објављена на 3 језика – енглеск</w:t>
            </w:r>
            <w:r w:rsidR="0001610A">
              <w:rPr>
                <w:rFonts w:ascii="Times New Roman" w:hAnsi="Times New Roman"/>
                <w:sz w:val="20"/>
                <w:szCs w:val="20"/>
                <w:lang w:val="sr-Cyrl-BA"/>
              </w:rPr>
              <w:t>ом</w:t>
            </w:r>
            <w:r w:rsidR="0001610A" w:rsidRPr="00087D9A">
              <w:rPr>
                <w:rFonts w:ascii="Times New Roman" w:hAnsi="Times New Roman"/>
                <w:sz w:val="20"/>
                <w:szCs w:val="20"/>
                <w:lang w:val="sr-Cyrl-BA"/>
              </w:rPr>
              <w:t>, српск</w:t>
            </w:r>
            <w:r w:rsidR="0001610A">
              <w:rPr>
                <w:rFonts w:ascii="Times New Roman" w:hAnsi="Times New Roman"/>
                <w:sz w:val="20"/>
                <w:szCs w:val="20"/>
                <w:lang w:val="sr-Cyrl-BA"/>
              </w:rPr>
              <w:t>ом</w:t>
            </w:r>
            <w:r w:rsidR="0001610A" w:rsidRPr="00087D9A">
              <w:rPr>
                <w:rFonts w:ascii="Times New Roman" w:hAnsi="Times New Roman"/>
                <w:sz w:val="20"/>
                <w:szCs w:val="20"/>
                <w:lang w:val="sr-Cyrl-BA"/>
              </w:rPr>
              <w:t xml:space="preserve"> и ромск</w:t>
            </w:r>
            <w:r w:rsidR="0001610A">
              <w:rPr>
                <w:rFonts w:ascii="Times New Roman" w:hAnsi="Times New Roman"/>
                <w:sz w:val="20"/>
                <w:szCs w:val="20"/>
                <w:lang w:val="sr-Cyrl-BA"/>
              </w:rPr>
              <w:t>ом</w:t>
            </w:r>
            <w:r w:rsidR="0001610A" w:rsidRPr="00087D9A">
              <w:rPr>
                <w:rFonts w:ascii="Times New Roman" w:hAnsi="Times New Roman"/>
                <w:sz w:val="20"/>
                <w:szCs w:val="20"/>
                <w:lang w:val="sr-Cyrl-BA"/>
              </w:rPr>
              <w:t>, а корисници су</w:t>
            </w:r>
            <w:r w:rsidR="0001610A">
              <w:rPr>
                <w:rFonts w:ascii="Times New Roman" w:hAnsi="Times New Roman"/>
                <w:sz w:val="20"/>
                <w:szCs w:val="20"/>
                <w:lang w:val="sr-Cyrl-BA"/>
              </w:rPr>
              <w:t xml:space="preserve"> имали могућност да </w:t>
            </w:r>
            <w:r w:rsidR="0001610A" w:rsidRPr="00087D9A">
              <w:rPr>
                <w:rFonts w:ascii="Times New Roman" w:hAnsi="Times New Roman"/>
                <w:sz w:val="20"/>
                <w:szCs w:val="20"/>
                <w:lang w:val="sr-Cyrl-BA"/>
              </w:rPr>
              <w:t xml:space="preserve">поднесу предлог пројекта на српском језику. Укупан износ који је додељен корисницима у оквиру ове грант шеме износи  2 милиона евра, а вредност грантова била је од 40 до 60 хиљада евра. Трајање пројеката је од 9 до 15 месеци, </w:t>
            </w:r>
            <w:r w:rsidR="0001610A">
              <w:rPr>
                <w:rFonts w:ascii="Times New Roman" w:hAnsi="Times New Roman"/>
                <w:sz w:val="20"/>
                <w:szCs w:val="20"/>
                <w:lang w:val="sr-Cyrl-BA"/>
              </w:rPr>
              <w:t>док су</w:t>
            </w:r>
            <w:r w:rsidR="0001610A" w:rsidRPr="00087D9A">
              <w:rPr>
                <w:rFonts w:ascii="Times New Roman" w:hAnsi="Times New Roman"/>
                <w:sz w:val="20"/>
                <w:szCs w:val="20"/>
                <w:lang w:val="sr-Cyrl-BA"/>
              </w:rPr>
              <w:t xml:space="preserve"> главни корисници локалне самоуправе (градови и општине у Србији) уз обавезно партнерство са цивилним сектором</w:t>
            </w:r>
            <w:r w:rsidR="0001610A">
              <w:rPr>
                <w:rFonts w:ascii="Times New Roman" w:hAnsi="Times New Roman"/>
                <w:sz w:val="20"/>
                <w:szCs w:val="20"/>
                <w:lang w:val="sr-Cyrl-BA"/>
              </w:rPr>
              <w:t>.</w:t>
            </w:r>
          </w:p>
          <w:p w:rsidR="00443119" w:rsidRDefault="00F32E1E">
            <w:pPr>
              <w:spacing w:line="240" w:lineRule="auto"/>
              <w:jc w:val="both"/>
              <w:rPr>
                <w:rFonts w:ascii="Times New Roman" w:eastAsia="Times New Roman" w:hAnsi="Times New Roman"/>
                <w:sz w:val="20"/>
                <w:szCs w:val="20"/>
              </w:rPr>
            </w:pPr>
            <w:r w:rsidRPr="009B2C5A">
              <w:rPr>
                <w:rFonts w:ascii="Times New Roman" w:eastAsia="Times New Roman" w:hAnsi="Times New Roman"/>
                <w:sz w:val="20"/>
                <w:szCs w:val="20"/>
              </w:rPr>
              <w:t>У оквиру компоненте 3</w:t>
            </w:r>
            <w:r w:rsidR="00FD75E3" w:rsidRPr="00832660">
              <w:rPr>
                <w:rFonts w:ascii="Times New Roman" w:hAnsi="Times New Roman"/>
                <w:sz w:val="20"/>
                <w:szCs w:val="20"/>
                <w:lang w:val="sr-Cyrl-BA"/>
              </w:rPr>
              <w:t>ИПА 2016 Програма,</w:t>
            </w:r>
            <w:r w:rsidR="00FD75E3">
              <w:rPr>
                <w:rFonts w:ascii="Times New Roman" w:eastAsia="Times New Roman" w:hAnsi="Times New Roman"/>
                <w:sz w:val="20"/>
                <w:szCs w:val="20"/>
              </w:rPr>
              <w:t>с</w:t>
            </w:r>
            <w:r w:rsidR="00FD75E3" w:rsidRPr="005B395D">
              <w:rPr>
                <w:rFonts w:ascii="Times New Roman" w:eastAsia="Times New Roman" w:hAnsi="Times New Roman"/>
                <w:sz w:val="20"/>
                <w:szCs w:val="20"/>
              </w:rPr>
              <w:t xml:space="preserve">а 11 локалних самоуправа </w:t>
            </w:r>
            <w:r w:rsidR="00FD75E3">
              <w:rPr>
                <w:rFonts w:ascii="Times New Roman" w:eastAsia="Times New Roman" w:hAnsi="Times New Roman"/>
                <w:sz w:val="20"/>
                <w:szCs w:val="20"/>
              </w:rPr>
              <w:t>(</w:t>
            </w:r>
            <w:r w:rsidR="00FD75E3" w:rsidRPr="005B395D">
              <w:rPr>
                <w:rFonts w:ascii="Times New Roman" w:eastAsia="Times New Roman" w:hAnsi="Times New Roman"/>
                <w:sz w:val="20"/>
                <w:szCs w:val="20"/>
              </w:rPr>
              <w:t>Сомбор, Бач, Беочин, Пећинци, Кучево, Врњачка Бања, Лесковац, Лебане, Сурдулица, Куршумлија и Бујановац</w:t>
            </w:r>
            <w:r w:rsidR="00FD75E3">
              <w:rPr>
                <w:rFonts w:ascii="Times New Roman" w:eastAsia="Times New Roman" w:hAnsi="Times New Roman"/>
                <w:sz w:val="20"/>
                <w:szCs w:val="20"/>
              </w:rPr>
              <w:t>)</w:t>
            </w:r>
            <w:r w:rsidR="00FD75E3" w:rsidRPr="005B395D">
              <w:rPr>
                <w:rFonts w:ascii="Times New Roman" w:eastAsia="Times New Roman" w:hAnsi="Times New Roman"/>
                <w:sz w:val="20"/>
                <w:szCs w:val="20"/>
              </w:rPr>
              <w:t xml:space="preserve"> потписани су уговори о сарадњи у циљу израде урбанистичких планова за </w:t>
            </w:r>
            <w:r w:rsidR="00FD75E3" w:rsidRPr="005B395D">
              <w:rPr>
                <w:rFonts w:ascii="Times New Roman" w:eastAsia="Times New Roman" w:hAnsi="Times New Roman"/>
                <w:sz w:val="20"/>
                <w:szCs w:val="20"/>
              </w:rPr>
              <w:lastRenderedPageBreak/>
              <w:t>унапређење услова становања у ромским подстандардним насељима, који треба да буду израђени</w:t>
            </w:r>
            <w:r w:rsidR="00FD75E3">
              <w:rPr>
                <w:rFonts w:ascii="Times New Roman" w:eastAsia="Times New Roman" w:hAnsi="Times New Roman"/>
                <w:sz w:val="20"/>
                <w:szCs w:val="20"/>
              </w:rPr>
              <w:t xml:space="preserve"> до краја октобра 2019. године. </w:t>
            </w:r>
            <w:r w:rsidR="00FD75E3" w:rsidRPr="005B395D">
              <w:rPr>
                <w:rFonts w:ascii="Times New Roman" w:eastAsia="Times New Roman" w:hAnsi="Times New Roman"/>
                <w:sz w:val="20"/>
                <w:szCs w:val="20"/>
              </w:rPr>
              <w:t>У периоду од 5.  фебруара до 12. апр</w:t>
            </w:r>
            <w:r w:rsidR="00FD75E3">
              <w:rPr>
                <w:rFonts w:ascii="Times New Roman" w:eastAsia="Times New Roman" w:hAnsi="Times New Roman"/>
                <w:sz w:val="20"/>
                <w:szCs w:val="20"/>
              </w:rPr>
              <w:t xml:space="preserve">ила извршено је мапирање </w:t>
            </w:r>
            <w:r w:rsidR="00FD75E3" w:rsidRPr="005B395D">
              <w:rPr>
                <w:rFonts w:ascii="Times New Roman" w:eastAsia="Times New Roman" w:hAnsi="Times New Roman"/>
                <w:sz w:val="20"/>
                <w:szCs w:val="20"/>
              </w:rPr>
              <w:t xml:space="preserve">23 ЈЛС по питању озакоњења објеката у ромским подстандардним насељима. Мапирани су: Лесковац, Пирот, Крагујевац, Вршац, Пожаревац, Звездара, Сурдулица, Младеновац, Сомбор, Параћин, Лебане, Алексинац, Владичин Хан, Пећинци, Бела Паланка, Дољевац, Лозница, Кучево, Оџаци, Врњачка Бања, Апатин, Беочин и Куршумлија. </w:t>
            </w:r>
            <w:r w:rsidR="00FD75E3">
              <w:rPr>
                <w:rFonts w:ascii="Times New Roman" w:eastAsia="Times New Roman" w:hAnsi="Times New Roman"/>
                <w:sz w:val="20"/>
                <w:szCs w:val="20"/>
              </w:rPr>
              <w:t>Одабране</w:t>
            </w:r>
            <w:r w:rsidR="00FD75E3" w:rsidRPr="005B395D">
              <w:rPr>
                <w:rFonts w:ascii="Times New Roman" w:eastAsia="Times New Roman" w:hAnsi="Times New Roman"/>
                <w:sz w:val="20"/>
                <w:szCs w:val="20"/>
              </w:rPr>
              <w:t xml:space="preserve"> ЈЛС за техничку подршку у озакоњењу у ромским подстандардним насељима</w:t>
            </w:r>
            <w:r w:rsidR="00FD75E3">
              <w:rPr>
                <w:rFonts w:ascii="Times New Roman" w:eastAsia="Times New Roman" w:hAnsi="Times New Roman"/>
                <w:sz w:val="20"/>
                <w:szCs w:val="20"/>
              </w:rPr>
              <w:t xml:space="preserve"> су</w:t>
            </w:r>
            <w:r w:rsidR="00FD75E3" w:rsidRPr="005B395D">
              <w:rPr>
                <w:rFonts w:ascii="Times New Roman" w:eastAsia="Times New Roman" w:hAnsi="Times New Roman"/>
                <w:sz w:val="20"/>
                <w:szCs w:val="20"/>
              </w:rPr>
              <w:t xml:space="preserve">  Лесковац, Пирот, Крагујевац, Вршац, Пожаревац, Сурдулица, Младеновац, Сомбор, Параћин и Лебане.</w:t>
            </w:r>
            <w:r w:rsidR="00FD75E3">
              <w:rPr>
                <w:rFonts w:ascii="Times New Roman" w:eastAsia="Times New Roman" w:hAnsi="Times New Roman"/>
                <w:sz w:val="20"/>
                <w:szCs w:val="20"/>
              </w:rPr>
              <w:t xml:space="preserve"> Почетком септембра 2019. године објављен је тендер за</w:t>
            </w:r>
            <w:r w:rsidR="00FD75E3" w:rsidRPr="005B395D">
              <w:rPr>
                <w:rFonts w:ascii="Times New Roman" w:eastAsia="Times New Roman" w:hAnsi="Times New Roman"/>
                <w:sz w:val="20"/>
                <w:szCs w:val="20"/>
              </w:rPr>
              <w:t xml:space="preserve"> потребе пружања правне подршке у 10 ЈЛС у области озакоњења објеката у ромским подстандардним насељима</w:t>
            </w:r>
            <w:r w:rsidR="00FD75E3">
              <w:rPr>
                <w:rFonts w:ascii="Times New Roman" w:eastAsia="Times New Roman" w:hAnsi="Times New Roman"/>
                <w:sz w:val="20"/>
                <w:szCs w:val="20"/>
              </w:rPr>
              <w:t>.</w:t>
            </w:r>
            <w:r w:rsidRPr="009B2C5A">
              <w:rPr>
                <w:rFonts w:ascii="Times New Roman" w:eastAsia="Times New Roman" w:hAnsi="Times New Roman"/>
                <w:sz w:val="20"/>
                <w:szCs w:val="20"/>
              </w:rPr>
              <w:t xml:space="preserve"> </w:t>
            </w: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b/>
                <w:sz w:val="20"/>
                <w:szCs w:val="20"/>
              </w:rPr>
              <w:lastRenderedPageBreak/>
              <w:t>49.Закон о становању и одржавању зграда</w:t>
            </w:r>
            <w:r w:rsidRPr="00B201FF">
              <w:rPr>
                <w:rFonts w:ascii="Times New Roman" w:hAnsi="Times New Roman"/>
                <w:sz w:val="20"/>
                <w:szCs w:val="20"/>
              </w:rPr>
              <w:t xml:space="preserve"> усвојен је 2016. године и ступио је на снагу 1. јануара 2017. године. Овај закон, између осталог, уређује поступак исељења и пресељења у складу са ратификованим међународним инструментима у области становања (као што је планирано Акционим планом за 2017-2018.). Министарство грађевинарства, саобраћаја и инфраструктуре ће пружити </w:t>
            </w:r>
            <w:r w:rsidRPr="00B201FF">
              <w:rPr>
                <w:rFonts w:ascii="Times New Roman" w:hAnsi="Times New Roman"/>
                <w:b/>
                <w:sz w:val="20"/>
                <w:szCs w:val="20"/>
              </w:rPr>
              <w:t>помоћ у спровођењу</w:t>
            </w:r>
            <w:r w:rsidRPr="00B201FF">
              <w:rPr>
                <w:rFonts w:ascii="Times New Roman" w:hAnsi="Times New Roman"/>
                <w:sz w:val="20"/>
                <w:szCs w:val="20"/>
              </w:rPr>
              <w:t xml:space="preserve"> нових решења у поступку исељења и пресељења по овом закону, кроз </w:t>
            </w:r>
            <w:r w:rsidRPr="00B201FF">
              <w:rPr>
                <w:rFonts w:ascii="Times New Roman" w:hAnsi="Times New Roman"/>
                <w:b/>
                <w:sz w:val="20"/>
                <w:szCs w:val="20"/>
              </w:rPr>
              <w:t>израду детаљних упутстава, приручника и других докумената</w:t>
            </w:r>
            <w:r w:rsidRPr="00B201FF">
              <w:rPr>
                <w:rFonts w:ascii="Times New Roman" w:hAnsi="Times New Roman"/>
                <w:sz w:val="20"/>
                <w:szCs w:val="20"/>
              </w:rPr>
              <w:t xml:space="preserve"> (до краја другог квартала 2018. године), са посебним нагласком на процес консултација и пуно учешће заједнице која се премешта, као и пријемне заједнице, критеријуме за избор локације за пресељење, израду методологије за активности локалне самоуправе у овим процесима итд.</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Јун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МГСИ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796B71">
              <w:rPr>
                <w:rFonts w:ascii="Times New Roman" w:hAnsi="Times New Roman"/>
                <w:sz w:val="20"/>
                <w:szCs w:val="20"/>
              </w:rPr>
              <w:t>2.7.1.1.</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A94904"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На основу Закона о становању и одржавању зграда, донето је неколико подзаконских аката који су у складу са Међународном конвенцијом о економским, социјалним и културним правима, у смислу одговарајућег стана и заштите од и приликом принудних исељења, и то:</w:t>
            </w:r>
          </w:p>
          <w:p w:rsidR="00F32E1E" w:rsidRPr="00B201FF" w:rsidRDefault="00F32E1E" w:rsidP="00C90540">
            <w:pPr>
              <w:tabs>
                <w:tab w:val="left" w:pos="720"/>
              </w:tabs>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Правилник о обрасцу извештаја у вези са стамбеним потребама, условима становања и програмима стамбене подршке у јединици локалне самоуправе;Правилник о садржини и начину вођења </w:t>
            </w:r>
            <w:r w:rsidRPr="009B2C5A">
              <w:rPr>
                <w:rFonts w:ascii="Times New Roman" w:eastAsia="Times New Roman" w:hAnsi="Times New Roman"/>
                <w:sz w:val="20"/>
                <w:szCs w:val="20"/>
                <w:lang w:val="sr-Cyrl-CS"/>
              </w:rPr>
              <w:t>евиденције поступака исељења и пресељења</w:t>
            </w:r>
            <w:r>
              <w:rPr>
                <w:rFonts w:ascii="Times New Roman" w:eastAsia="Times New Roman" w:hAnsi="Times New Roman"/>
                <w:color w:val="FF0000"/>
                <w:sz w:val="20"/>
                <w:szCs w:val="20"/>
                <w:lang w:val="sr-Cyrl-CS"/>
              </w:rPr>
              <w:t>;</w:t>
            </w:r>
            <w:r w:rsidRPr="00B201FF">
              <w:rPr>
                <w:rFonts w:ascii="Times New Roman" w:eastAsia="Times New Roman" w:hAnsi="Times New Roman"/>
                <w:sz w:val="20"/>
                <w:szCs w:val="20"/>
              </w:rPr>
              <w:t xml:space="preserve"> Правилник о мерилима за утврђивање реда првенства за доделу стамбене подршке;Правилник о условима и нормативима за планирање и пројектовање стамбених зграда и станова у програмима стамбене подршке;Правилник о условима које треба да задовољи објекат за одговарајући смештај;</w:t>
            </w:r>
          </w:p>
          <w:p w:rsidR="00F32E1E" w:rsidRPr="00B201FF" w:rsidRDefault="00F32E1E" w:rsidP="00C90540">
            <w:pPr>
              <w:tabs>
                <w:tab w:val="left" w:pos="720"/>
              </w:tabs>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Правилника о јединственој методологији обрачуна </w:t>
            </w:r>
            <w:r w:rsidRPr="00B201FF">
              <w:rPr>
                <w:rFonts w:ascii="Times New Roman" w:eastAsia="Times New Roman" w:hAnsi="Times New Roman"/>
                <w:sz w:val="20"/>
                <w:szCs w:val="20"/>
              </w:rPr>
              <w:lastRenderedPageBreak/>
              <w:t>непрофитне закупнине.</w:t>
            </w:r>
          </w:p>
          <w:p w:rsidR="00F32E1E" w:rsidRDefault="00F32E1E" w:rsidP="00C90540">
            <w:pPr>
              <w:spacing w:after="0" w:line="240" w:lineRule="auto"/>
              <w:jc w:val="both"/>
              <w:rPr>
                <w:rFonts w:ascii="Times New Roman" w:eastAsia="Times New Roman" w:hAnsi="Times New Roman"/>
                <w:sz w:val="20"/>
                <w:szCs w:val="20"/>
                <w:lang w:val="sr-Cyrl-RS"/>
              </w:rPr>
            </w:pPr>
            <w:r w:rsidRPr="00B201FF">
              <w:rPr>
                <w:rFonts w:ascii="Times New Roman" w:eastAsia="Times New Roman" w:hAnsi="Times New Roman"/>
                <w:sz w:val="20"/>
                <w:szCs w:val="20"/>
              </w:rPr>
              <w:t xml:space="preserve">Министарство грађевинарства, саобраћаја и инфраструктуре је у сарадњи са Тимом за социјално укључивање и смањење сиромаштва и Швајцарском агенцијом за развој и сарадњу, у оквиру пројекта „Подршка унапређењу процеса социјалног укуључивања у Републици Србији“, израдило брошуру </w:t>
            </w:r>
            <w:r w:rsidRPr="00B201FF">
              <w:rPr>
                <w:rFonts w:ascii="Times New Roman" w:eastAsia="Times New Roman" w:hAnsi="Times New Roman"/>
                <w:i/>
                <w:sz w:val="20"/>
                <w:szCs w:val="20"/>
              </w:rPr>
              <w:t>Кратак водич кроз Закон о становању и одржавању</w:t>
            </w:r>
            <w:bookmarkStart w:id="6" w:name="page1133"/>
            <w:bookmarkEnd w:id="6"/>
            <w:r w:rsidRPr="00B201FF">
              <w:rPr>
                <w:rFonts w:ascii="Times New Roman" w:eastAsia="Times New Roman" w:hAnsi="Times New Roman"/>
                <w:i/>
                <w:sz w:val="20"/>
                <w:szCs w:val="20"/>
              </w:rPr>
              <w:t>зграда - Закон у сликама</w:t>
            </w:r>
            <w:r w:rsidRPr="00B201FF">
              <w:rPr>
                <w:rFonts w:ascii="Times New Roman" w:eastAsia="Times New Roman" w:hAnsi="Times New Roman"/>
                <w:sz w:val="20"/>
                <w:szCs w:val="20"/>
              </w:rPr>
              <w:t>,у којој су сликовно и наративно представљене најзначајнијезаконске области и решења, укључујући и стамбену подршку, као и процедуру спровођења исељења и пресељења. Закон у сликама представља у пракси најпозитивнији пример приближавања једног законског прописа грађанима и циљним групама, због чега је ова брошура прикладна за разумевање законске материје за све грађане и грађанке. До сада је ова публикација одштампана у око 5000 примерака.</w:t>
            </w:r>
          </w:p>
          <w:p w:rsidR="0011132C" w:rsidRPr="008D28A7" w:rsidRDefault="0011132C" w:rsidP="0011132C">
            <w:pPr>
              <w:spacing w:after="0" w:line="240" w:lineRule="auto"/>
              <w:jc w:val="both"/>
              <w:rPr>
                <w:rFonts w:ascii="Times New Roman" w:hAnsi="Times New Roman"/>
                <w:sz w:val="20"/>
                <w:szCs w:val="20"/>
              </w:rPr>
            </w:pPr>
            <w:r w:rsidRPr="008D28A7">
              <w:rPr>
                <w:rFonts w:ascii="Times New Roman" w:hAnsi="Times New Roman"/>
                <w:sz w:val="20"/>
                <w:szCs w:val="20"/>
                <w:lang w:val="sr-Cyrl-CS"/>
              </w:rPr>
              <w:t>П</w:t>
            </w:r>
            <w:r w:rsidRPr="008D28A7">
              <w:rPr>
                <w:rFonts w:ascii="Times New Roman" w:hAnsi="Times New Roman"/>
                <w:sz w:val="20"/>
                <w:szCs w:val="20"/>
              </w:rPr>
              <w:t>рипремљена је студија „Озакоњење стамбених објеката у ромским подстандардним насељима у Србији - анализа стања и изазови“. У раду су приказани резултати теренског истраживања које је обављено у 23 јединице локалне самоуправе у Србији у периоду од 5. фебуара до 12. априла 2019. године за потребе мапирања стања у области озакоњења објеката у ромским подстандардним насељима. Добијени резултати формулисани су на основу сазнања која су пружена од стране надлежних лица у локалним самоуправама која се баве темама озакоњења, урбанизма, друштвених делатности и инклузијом Рома.</w:t>
            </w:r>
          </w:p>
          <w:p w:rsidR="0011132C" w:rsidRPr="0011132C" w:rsidRDefault="0011132C" w:rsidP="00C90540">
            <w:pPr>
              <w:spacing w:after="0" w:line="240" w:lineRule="auto"/>
              <w:jc w:val="both"/>
              <w:rPr>
                <w:rFonts w:ascii="Times New Roman" w:eastAsia="Times New Roman" w:hAnsi="Times New Roman"/>
                <w:i/>
                <w:sz w:val="20"/>
                <w:szCs w:val="20"/>
                <w:lang w:val="sr-Cyrl-RS"/>
              </w:rPr>
            </w:pP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lastRenderedPageBreak/>
              <w:t xml:space="preserve">50.Министарство грађевинарства, саобраћаја и инфраструктуре ће израдити нацрт </w:t>
            </w:r>
            <w:r w:rsidRPr="00B201FF">
              <w:rPr>
                <w:rFonts w:ascii="Times New Roman" w:hAnsi="Times New Roman"/>
                <w:b/>
                <w:sz w:val="20"/>
                <w:szCs w:val="20"/>
              </w:rPr>
              <w:t>Националне стамбене стратегије</w:t>
            </w:r>
            <w:r w:rsidRPr="00B201FF">
              <w:rPr>
                <w:rFonts w:ascii="Times New Roman" w:hAnsi="Times New Roman"/>
                <w:sz w:val="20"/>
                <w:szCs w:val="20"/>
              </w:rPr>
              <w:t xml:space="preserve"> до краја првог квартала 2019. године  и </w:t>
            </w:r>
            <w:r w:rsidRPr="00B201FF">
              <w:rPr>
                <w:rFonts w:ascii="Times New Roman" w:hAnsi="Times New Roman"/>
                <w:b/>
                <w:sz w:val="20"/>
                <w:szCs w:val="20"/>
              </w:rPr>
              <w:t>формирати Савет за стамбена питања</w:t>
            </w:r>
            <w:r w:rsidRPr="00B201FF">
              <w:rPr>
                <w:rFonts w:ascii="Times New Roman" w:hAnsi="Times New Roman"/>
                <w:sz w:val="20"/>
                <w:szCs w:val="20"/>
              </w:rPr>
              <w:t xml:space="preserve"> за израду Стратегије и надгледање њене примене, са посебним </w:t>
            </w:r>
            <w:r w:rsidRPr="00B201FF">
              <w:rPr>
                <w:rFonts w:ascii="Times New Roman" w:hAnsi="Times New Roman"/>
                <w:b/>
                <w:sz w:val="20"/>
                <w:szCs w:val="20"/>
              </w:rPr>
              <w:t>нагласком</w:t>
            </w:r>
            <w:r w:rsidRPr="00B201FF">
              <w:rPr>
                <w:rFonts w:ascii="Times New Roman" w:hAnsi="Times New Roman"/>
                <w:sz w:val="20"/>
                <w:szCs w:val="20"/>
              </w:rPr>
              <w:t xml:space="preserve"> на стамбене </w:t>
            </w:r>
            <w:r w:rsidRPr="00B201FF">
              <w:rPr>
                <w:rFonts w:ascii="Times New Roman" w:hAnsi="Times New Roman"/>
                <w:b/>
                <w:sz w:val="20"/>
                <w:szCs w:val="20"/>
              </w:rPr>
              <w:t xml:space="preserve">потребе ромске </w:t>
            </w:r>
            <w:r w:rsidRPr="00B201FF">
              <w:rPr>
                <w:rFonts w:ascii="Times New Roman" w:hAnsi="Times New Roman"/>
                <w:b/>
                <w:sz w:val="20"/>
                <w:szCs w:val="20"/>
              </w:rPr>
              <w:lastRenderedPageBreak/>
              <w:t>националне мањине</w:t>
            </w:r>
            <w:r w:rsidRPr="00B201FF">
              <w:rPr>
                <w:rFonts w:ascii="Times New Roman" w:hAnsi="Times New Roman"/>
                <w:sz w:val="20"/>
                <w:szCs w:val="20"/>
              </w:rPr>
              <w:t>. Министарство грађевинарства, саобраћаја и инфраструктуре ће све информације, прописе и друга релевантна документа у вези са областима становања учинити јавно доступним на једној локацији, да пружи информације и подршку ЛСУ у спровођењу законских и стратешких докумената.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Март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МГСИ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2.1.1.1.</w:t>
            </w:r>
          </w:p>
        </w:tc>
        <w:tc>
          <w:tcPr>
            <w:tcW w:w="1020" w:type="dxa"/>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3.8.2.38. </w:t>
            </w:r>
          </w:p>
          <w:p w:rsidR="00F32E1E" w:rsidRP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3.8.2.41.  </w:t>
            </w:r>
          </w:p>
        </w:tc>
        <w:tc>
          <w:tcPr>
            <w:tcW w:w="1021" w:type="dxa"/>
            <w:gridSpan w:val="2"/>
          </w:tcPr>
          <w:p w:rsidR="00F32E1E"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p w:rsidR="005C0E56" w:rsidRDefault="005C0E5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p w:rsidR="005C0E56" w:rsidRPr="00B201FF" w:rsidRDefault="005C0E5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5. </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Израда Националне стамбене стратегије је у току, а рок за завршетак стратегије је померен </w:t>
            </w:r>
            <w:r w:rsidRPr="009B2C5A">
              <w:rPr>
                <w:rFonts w:ascii="Times New Roman" w:hAnsi="Times New Roman"/>
                <w:sz w:val="20"/>
                <w:szCs w:val="20"/>
              </w:rPr>
              <w:t xml:space="preserve">за јун </w:t>
            </w:r>
            <w:r w:rsidRPr="00B201FF">
              <w:rPr>
                <w:rFonts w:ascii="Times New Roman" w:hAnsi="Times New Roman"/>
                <w:sz w:val="20"/>
                <w:szCs w:val="20"/>
              </w:rPr>
              <w:t xml:space="preserve">2019. године. Формирана је радна група за израду стратегије, која је укључила и представнике УН тима за заштиту људских права. Урађена је детаљана анализа стања, која је посебно обухватила и анализу услова становања </w:t>
            </w:r>
            <w:r w:rsidRPr="00B201FF">
              <w:rPr>
                <w:rFonts w:ascii="Times New Roman" w:hAnsi="Times New Roman"/>
                <w:sz w:val="20"/>
                <w:szCs w:val="20"/>
              </w:rPr>
              <w:lastRenderedPageBreak/>
              <w:t>социјално најугроженијих и посебно Рома, а што ће бити основ за предлагање одговарајућих циљева и мера за решење проблема у постојећим друштвеним и економским условима.</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Сви прописи и документи из области становања су јавно доступни на сајту МГСИ: http://stanovanje.gov.rs/</w:t>
            </w:r>
          </w:p>
        </w:tc>
      </w:tr>
      <w:tr w:rsidR="00F32E1E" w:rsidRPr="00B201FF" w:rsidTr="00256E41">
        <w:tc>
          <w:tcPr>
            <w:tcW w:w="48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 xml:space="preserve">51.Министарство грађевинарства, саобраћаја и инфраструктуре ће, у сарадњи са другим релевантним институцијама и организацијама, (кроз формирање </w:t>
            </w:r>
            <w:r w:rsidRPr="00B201FF">
              <w:rPr>
                <w:rFonts w:ascii="Times New Roman" w:hAnsi="Times New Roman"/>
                <w:b/>
                <w:sz w:val="20"/>
                <w:szCs w:val="20"/>
              </w:rPr>
              <w:t>Радне групе</w:t>
            </w:r>
            <w:r w:rsidRPr="00B201FF">
              <w:rPr>
                <w:rFonts w:ascii="Times New Roman" w:hAnsi="Times New Roman"/>
                <w:sz w:val="20"/>
                <w:szCs w:val="20"/>
              </w:rPr>
              <w:t xml:space="preserve"> до краја трећег квартала 2018. године), припремити анализу у циљу </w:t>
            </w:r>
            <w:r w:rsidRPr="00B201FF">
              <w:rPr>
                <w:rFonts w:ascii="Times New Roman" w:hAnsi="Times New Roman"/>
                <w:b/>
                <w:sz w:val="20"/>
                <w:szCs w:val="20"/>
              </w:rPr>
              <w:t>формулисања т</w:t>
            </w:r>
            <w:r>
              <w:rPr>
                <w:rFonts w:ascii="Times New Roman" w:hAnsi="Times New Roman"/>
                <w:b/>
                <w:sz w:val="20"/>
                <w:szCs w:val="20"/>
              </w:rPr>
              <w:t>и</w:t>
            </w:r>
            <w:r w:rsidRPr="00B201FF">
              <w:rPr>
                <w:rFonts w:ascii="Times New Roman" w:hAnsi="Times New Roman"/>
                <w:b/>
                <w:sz w:val="20"/>
                <w:szCs w:val="20"/>
              </w:rPr>
              <w:t>пологије подстандардних ромских насеља и идентификовања оптималних опција за њихову одрживост</w:t>
            </w:r>
            <w:r w:rsidRPr="00B201FF">
              <w:rPr>
                <w:rFonts w:ascii="Times New Roman" w:hAnsi="Times New Roman"/>
                <w:sz w:val="20"/>
                <w:szCs w:val="20"/>
              </w:rPr>
              <w:t xml:space="preserve"> са нагласком на економски, социјални и еколошки аспект.</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Септембар 2018.</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МГСИ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2.1.1.1.</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3.8.2.41.  </w:t>
            </w:r>
          </w:p>
        </w:tc>
        <w:tc>
          <w:tcPr>
            <w:tcW w:w="1021" w:type="dxa"/>
            <w:gridSpan w:val="2"/>
          </w:tcPr>
          <w:p w:rsidR="00F32E1E"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p w:rsidR="005C0E56" w:rsidRPr="00B201FF" w:rsidRDefault="005C0E56"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tc>
        <w:tc>
          <w:tcPr>
            <w:tcW w:w="4979"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У оквиру израде нацрта Националне стамбене стратегије урађене </w:t>
            </w:r>
            <w:r>
              <w:rPr>
                <w:rFonts w:ascii="Times New Roman" w:hAnsi="Times New Roman"/>
                <w:sz w:val="20"/>
                <w:szCs w:val="20"/>
              </w:rPr>
              <w:t>су</w:t>
            </w:r>
            <w:r w:rsidRPr="00B201FF">
              <w:rPr>
                <w:rFonts w:ascii="Times New Roman" w:hAnsi="Times New Roman"/>
                <w:sz w:val="20"/>
                <w:szCs w:val="20"/>
              </w:rPr>
              <w:t>проблемске анализе и анализе кључних актера, које ће убрзати реализацију овог закључка.</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Радна група </w:t>
            </w:r>
            <w:r w:rsidRPr="009B2C5A">
              <w:rPr>
                <w:rFonts w:ascii="Times New Roman" w:hAnsi="Times New Roman"/>
                <w:sz w:val="20"/>
                <w:szCs w:val="20"/>
              </w:rPr>
              <w:t xml:space="preserve">није формирана услед недостатка средстава и могућности да се до типологије дође кроз реализацију ИПА пројеката. </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t>52.Наставиће се подршка ЛСУ у усвајању и ажурирању Стратегије и АП у вези са укључивањем Рома и Ромкиња на локалном нивоу (кроз менторску подршку од стране стручњака и размену знања међу колегама између ЛСУ и као што је планирано Акционим планом за 2017-2018.).</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2.1.1.3.</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3.8.2.43.</w:t>
            </w:r>
          </w:p>
        </w:tc>
        <w:tc>
          <w:tcPr>
            <w:tcW w:w="1021" w:type="dxa"/>
            <w:gridSpan w:val="2"/>
          </w:tcPr>
          <w:p w:rsidR="00F32E1E" w:rsidRPr="00A94904" w:rsidRDefault="00A94904" w:rsidP="00C90540">
            <w:pPr>
              <w:spacing w:after="0" w:line="240" w:lineRule="auto"/>
              <w:jc w:val="both"/>
              <w:rPr>
                <w:rFonts w:ascii="Times New Roman" w:hAnsi="Times New Roman"/>
                <w:sz w:val="20"/>
                <w:szCs w:val="20"/>
              </w:rPr>
            </w:pPr>
            <w:r>
              <w:rPr>
                <w:rFonts w:ascii="Times New Roman" w:hAnsi="Times New Roman"/>
                <w:sz w:val="20"/>
                <w:szCs w:val="20"/>
              </w:rPr>
              <w:t xml:space="preserve">Тачка 5. </w:t>
            </w:r>
          </w:p>
        </w:tc>
        <w:tc>
          <w:tcPr>
            <w:tcW w:w="4979" w:type="dxa"/>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Програм ROMACTED се спроводи од стране Тима Савета Европе у сарадњи са Координационим телом за праћење реализације Стратегије за социјално укључивање Рома и Ромкиња у Републици Србији у 11 општина и то у: Крагујевцу, Оџацима, Нишу, Костолцу (Пожаревац), Прокупљу, Смедереву, Суботици, Врању, Врњачкој Бањи, Зајечару и Звездари (Београд). Циљеви програма су:Изградња политичке воље и одрживих политика кроз ангажовање локалних власти у унапређењу демократске јавне управе и подстицању локалних ромских заједница за јачање капацитета, како би Роми и Ромкиње допринели креирању у имплементацији, праћењу планова и пројеката који се односе на њих, као и оснаживање ромске заједнице..</w:t>
            </w:r>
          </w:p>
          <w:p w:rsidR="00F32E1E" w:rsidRPr="009B2C5A" w:rsidRDefault="00F32E1E" w:rsidP="00C90540">
            <w:pPr>
              <w:spacing w:after="0" w:line="240" w:lineRule="auto"/>
              <w:jc w:val="both"/>
              <w:rPr>
                <w:rFonts w:ascii="Times New Roman" w:hAnsi="Times New Roman"/>
                <w:sz w:val="20"/>
                <w:szCs w:val="20"/>
              </w:rPr>
            </w:pPr>
            <w:r w:rsidRPr="009B2C5A">
              <w:rPr>
                <w:rFonts w:ascii="Times New Roman" w:hAnsi="Times New Roman"/>
                <w:sz w:val="20"/>
                <w:szCs w:val="20"/>
              </w:rPr>
              <w:t>Општине Звездара, Врњачка Бања и Оџаци, као и Град Крагујевац и Зајечар најавили су издвајање у буџетском фондову од 600.000 динара за финансирање заједничких активности институционалних радних група и локалних акционих група. Власти Града Ниша издвојиле су за 2019. годину 5 милиона динара за потребе ЛАП-а за социјалну инклузију Рома.</w:t>
            </w:r>
          </w:p>
          <w:p w:rsidR="00F32E1E" w:rsidRPr="009B2C5A" w:rsidRDefault="00F32E1E" w:rsidP="00C90540">
            <w:pPr>
              <w:spacing w:after="0" w:line="240" w:lineRule="auto"/>
              <w:jc w:val="both"/>
              <w:rPr>
                <w:rFonts w:ascii="Times New Roman" w:hAnsi="Times New Roman"/>
                <w:sz w:val="20"/>
                <w:szCs w:val="20"/>
              </w:rPr>
            </w:pPr>
            <w:r w:rsidRPr="009B2C5A">
              <w:rPr>
                <w:rFonts w:ascii="Times New Roman" w:hAnsi="Times New Roman"/>
                <w:sz w:val="20"/>
                <w:szCs w:val="20"/>
              </w:rPr>
              <w:lastRenderedPageBreak/>
              <w:t>У првом делу 2019. године, Програм је подржао израду предлога пројеката, релевантних за ромску заједницу у Смедереву, Суботици, Звездари, Зајечару и Оџацима.</w:t>
            </w:r>
          </w:p>
          <w:p w:rsidR="00732F56" w:rsidRDefault="00F32E1E" w:rsidP="00732F56">
            <w:pPr>
              <w:pStyle w:val="CommentText"/>
              <w:rPr>
                <w:rFonts w:ascii="Times New Roman" w:hAnsi="Times New Roman"/>
              </w:rPr>
            </w:pPr>
            <w:r w:rsidRPr="009B2C5A">
              <w:rPr>
                <w:rFonts w:ascii="Times New Roman" w:hAnsi="Times New Roman"/>
              </w:rPr>
              <w:t>Високи комесаријат Уједињених нација за избеглице (УНХЦР) Координационо тело за праћење реализације Стратегије за социјално укључивање Рома и Ромкиња у Републици Србији, и партнерске локалне управе спроводе пројекат ''Локалне иницијативе за бољу социјалну укљученост младих Рома и Ромкиња''. Циљ пројекта је запошљавање младих Рома и Ромкиња у локалним самоуправама и/или другим владиним или невладиним институцијама на локалном нивоу. Овим пројектом подржава се усавршавање вештина и запошљавање 30 младих Рома и Ромкиња у локалним институцијама у циљу формулисања, реализације и праћења политике укључивања Рома и Ромкиња на локалном нивоу. Спроведене су следеће активности: волонтерски рад у локалним институцијама; објављен је нови јавни позив за 15 нових волонтера у јануару месецу, организоване су обуке од марта до маја месеца за 15 нових волонтера; потписани уговори са 15 нових волонтера Уједињених Нација: од 1.маја 2019. године, почео волонтерски рад у локалним институцијама.</w:t>
            </w:r>
          </w:p>
          <w:p w:rsidR="00F32E1E" w:rsidRPr="00732F56" w:rsidRDefault="000C21FA" w:rsidP="00732F56">
            <w:pPr>
              <w:pStyle w:val="CommentText"/>
              <w:spacing w:line="240" w:lineRule="auto"/>
              <w:jc w:val="both"/>
              <w:rPr>
                <w:rFonts w:ascii="Times New Roman" w:hAnsi="Times New Roman"/>
              </w:rPr>
            </w:pPr>
            <w:r w:rsidRPr="00732F56">
              <w:rPr>
                <w:rFonts w:ascii="Times New Roman" w:hAnsi="Times New Roman"/>
                <w:color w:val="000000"/>
              </w:rPr>
              <w:t xml:space="preserve"> У оквиру програма ИПА 2013 једна од компоненти обухвата израду техничке документације за пројекте усмерене ка решавању стамбених питања Рома и унапређење инфраструктурних услова у ромски</w:t>
            </w:r>
            <w:r w:rsidR="00732F56">
              <w:rPr>
                <w:rFonts w:ascii="Times New Roman" w:hAnsi="Times New Roman"/>
                <w:color w:val="000000"/>
              </w:rPr>
              <w:t>м насељима, али и подршку за из</w:t>
            </w:r>
            <w:r w:rsidRPr="00732F56">
              <w:rPr>
                <w:rFonts w:ascii="Times New Roman" w:hAnsi="Times New Roman"/>
                <w:color w:val="000000"/>
              </w:rPr>
              <w:t>раду</w:t>
            </w:r>
            <w:r w:rsidR="00732F56">
              <w:rPr>
                <w:rFonts w:ascii="Times New Roman" w:hAnsi="Times New Roman"/>
                <w:color w:val="000000"/>
              </w:rPr>
              <w:t xml:space="preserve"> акционих планова на нивоу ЈЛС</w:t>
            </w:r>
            <w:r w:rsidRPr="00732F56">
              <w:rPr>
                <w:rFonts w:ascii="Times New Roman" w:hAnsi="Times New Roman"/>
                <w:color w:val="000000"/>
              </w:rPr>
              <w:t xml:space="preserve">. У оквиру ове компоненте подржана је израда 7 акционих планова, од којих ће три бити усмерено на расељавње (Бор, Ниш и Шабац), док се преостала четири односе на побољшање животних услова у ромским насељима (Алексинац, Зајечар, </w:t>
            </w:r>
            <w:r w:rsidRPr="00732F56">
              <w:rPr>
                <w:rFonts w:ascii="Times New Roman" w:hAnsi="Times New Roman"/>
                <w:color w:val="000000"/>
              </w:rPr>
              <w:lastRenderedPageBreak/>
              <w:t>Лајковац и Пожаревац).</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lastRenderedPageBreak/>
              <w:t xml:space="preserve">53.Комесаријат за избеглице и миграције наставиће и унапређивати своје активности за </w:t>
            </w:r>
            <w:r w:rsidRPr="00B201FF">
              <w:rPr>
                <w:rFonts w:ascii="Times New Roman" w:hAnsi="Times New Roman"/>
                <w:b/>
                <w:sz w:val="20"/>
                <w:szCs w:val="20"/>
              </w:rPr>
              <w:t>решавање стамбених потреба интерно расељених Рома и Ромкиња</w:t>
            </w:r>
            <w:r w:rsidRPr="00B201FF">
              <w:rPr>
                <w:rFonts w:ascii="Times New Roman" w:hAnsi="Times New Roman"/>
                <w:sz w:val="20"/>
                <w:szCs w:val="20"/>
              </w:rPr>
              <w:t xml:space="preserve"> са Косова и Метохије, </w:t>
            </w:r>
            <w:r w:rsidRPr="00B201FF">
              <w:rPr>
                <w:rFonts w:ascii="Times New Roman" w:hAnsi="Times New Roman"/>
                <w:b/>
                <w:sz w:val="20"/>
                <w:szCs w:val="20"/>
              </w:rPr>
              <w:t>избеглица и повратника</w:t>
            </w:r>
            <w:r w:rsidRPr="00B201FF">
              <w:rPr>
                <w:rFonts w:ascii="Times New Roman" w:hAnsi="Times New Roman"/>
                <w:sz w:val="20"/>
                <w:szCs w:val="20"/>
              </w:rPr>
              <w:t xml:space="preserve"> према Споразуму о реадмисији (као што је планирано Акционим планом за 2017-2018.). </w:t>
            </w:r>
          </w:p>
          <w:p w:rsidR="00F32E1E" w:rsidRPr="00B201FF" w:rsidRDefault="00F32E1E" w:rsidP="00C90540">
            <w:pPr>
              <w:spacing w:after="0" w:line="240" w:lineRule="auto"/>
              <w:jc w:val="both"/>
              <w:rPr>
                <w:rFonts w:ascii="Times New Roman" w:hAnsi="Times New Roman"/>
                <w:sz w:val="20"/>
                <w:szCs w:val="20"/>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КИРС</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2.6.1.3.</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2.7.2.2.</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5.1.2.4.</w:t>
            </w:r>
          </w:p>
          <w:p w:rsidR="00F32E1E" w:rsidRPr="00B201FF" w:rsidRDefault="00F32E1E" w:rsidP="00C90540">
            <w:pPr>
              <w:spacing w:after="0" w:line="240" w:lineRule="auto"/>
              <w:jc w:val="both"/>
              <w:rPr>
                <w:rFonts w:ascii="Times New Roman" w:hAnsi="Times New Roman"/>
                <w:sz w:val="20"/>
                <w:szCs w:val="20"/>
              </w:rPr>
            </w:pP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3.8.2.39.</w:t>
            </w:r>
          </w:p>
        </w:tc>
        <w:tc>
          <w:tcPr>
            <w:tcW w:w="1021" w:type="dxa"/>
            <w:gridSpan w:val="2"/>
          </w:tcPr>
          <w:p w:rsidR="00F32E1E" w:rsidRPr="00B201FF"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Изграђени су механизми на централном и локалном нивоу за спровођење свих типова програма подршке интерно расељеним лицима у Републици Србији. До сада 157 oпштинa/грaдoвa, има усвојене Локалне акционе планове и оформљене Савете за миграције, док је њих 108 је укључило и категорију повратника по реадмисији. </w:t>
            </w:r>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Комесаријат за избеглице и миграције приликом планирања и реализације буџетских и донаторских средстава води рачуна да програма за унапређење животних услова интерно расељених лица, укључујући и Роме обухвати јединице локалне самоуправе (ЈЛС) на чијој територији живи велики број интерно расељених лица. Иако припадници ромске националности чине 10% популације интерно расељених лица, у решавању стамбених потреба заступљени су са око 30% укупних корисника. Комесаријат прати имплементацију додељених средстава и на основу тога води рачуна о даљим потребама корисника. Међутим, треба нагласити да не постоји обавеза да се интерно расељена лица изјасне по националности, односно да се изјасне да су Роми.</w:t>
            </w:r>
          </w:p>
          <w:p w:rsidR="00F32E1E" w:rsidRPr="00607702" w:rsidRDefault="00F32E1E" w:rsidP="00C90540">
            <w:pPr>
              <w:tabs>
                <w:tab w:val="left" w:pos="3483"/>
              </w:tabs>
              <w:spacing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Према последњој Анализи стања и потреба ИРЛ, која је урађена у мају 2018. године у сарадњи са УНХЦР-ом, у Србији тренутно борави 16.644 интерно расељених домаћинстава у потреби (домаћинства која немају решено стамбено питање и нису у могућности сами да га реше). Према овом истраживању, данас у Србији живи 10.188 интерно расељених Рома који су у потреби, односно 1.435 породица ИРЛ Рома.</w:t>
            </w:r>
            <w:r w:rsidRPr="00607702">
              <w:rPr>
                <w:rFonts w:ascii="Times New Roman" w:eastAsia="Times New Roman" w:hAnsi="Times New Roman"/>
                <w:sz w:val="20"/>
                <w:szCs w:val="20"/>
              </w:rPr>
              <w:t xml:space="preserve">У четвртом кварталу 2018. године а према претходно објављеним јавним позивима за ЈЛС за доделу средстава намењеним за побољшање услова становања интерно расељених лица, додељена су средства у 11 ЈЛС за куповину 21 сеоске куће са окућницом и у 9 </w:t>
            </w:r>
            <w:r w:rsidRPr="00607702">
              <w:rPr>
                <w:rFonts w:ascii="Times New Roman" w:eastAsia="Times New Roman" w:hAnsi="Times New Roman"/>
                <w:sz w:val="20"/>
                <w:szCs w:val="20"/>
              </w:rPr>
              <w:lastRenderedPageBreak/>
              <w:t xml:space="preserve">ЈЛС за доделу 44 малих грантова. </w:t>
            </w:r>
          </w:p>
          <w:p w:rsidR="00F32E1E" w:rsidRDefault="00F32E1E" w:rsidP="00C90540">
            <w:pPr>
              <w:tabs>
                <w:tab w:val="left" w:pos="3483"/>
              </w:tabs>
              <w:spacing w:line="240" w:lineRule="auto"/>
              <w:jc w:val="both"/>
              <w:rPr>
                <w:rFonts w:ascii="Times New Roman" w:eastAsia="Times New Roman" w:hAnsi="Times New Roman"/>
                <w:sz w:val="20"/>
                <w:szCs w:val="20"/>
              </w:rPr>
            </w:pPr>
            <w:r w:rsidRPr="00607702">
              <w:rPr>
                <w:rFonts w:ascii="Times New Roman" w:eastAsia="Times New Roman" w:hAnsi="Times New Roman"/>
                <w:sz w:val="20"/>
                <w:szCs w:val="20"/>
              </w:rPr>
              <w:t>У 2019. години, Уредбом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локалних самоуправа, предвиђено је 270 милиона РСД за побољшање услова живота интерно расељених лица док су у расељеништву (за доделу помоћи за побољшање услова становања намењене за завршетак и адаптацију стамбеног објекта, за поправку или адаптацију сеоске куће са окућницом, за куповину сеоске куће са окућницом и за доделу помоћи  при прибављању и  изградњи  монтажних  кућа и  другог  стамбеног простора). Комесаријат је расписао Јавне позиве за јединице локалних самоуправа у току је потписивање уговора.</w:t>
            </w:r>
            <w:r>
              <w:rPr>
                <w:rFonts w:ascii="Times New Roman" w:eastAsia="Times New Roman" w:hAnsi="Times New Roman"/>
                <w:sz w:val="20"/>
                <w:szCs w:val="20"/>
              </w:rPr>
              <w:t xml:space="preserve">У </w:t>
            </w:r>
            <w:r w:rsidRPr="00607702">
              <w:rPr>
                <w:rFonts w:ascii="Times New Roman" w:eastAsia="Times New Roman" w:hAnsi="Times New Roman"/>
                <w:sz w:val="20"/>
                <w:szCs w:val="20"/>
              </w:rPr>
              <w:t xml:space="preserve">2019. год. Опредељено је 20 милиона динара општинама (12 општина) за програме реинтеграције повратника по основу споразуму о реадмисији. Крајем маја биће расписани Јавни позиви за јединице локалне самоуправе. </w:t>
            </w:r>
          </w:p>
          <w:p w:rsidR="00F32E1E" w:rsidRPr="002A61E1" w:rsidRDefault="00F32E1E" w:rsidP="00C9054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Пројекат ИПА 2014 </w:t>
            </w:r>
            <w:r w:rsidRPr="00607702">
              <w:rPr>
                <w:rFonts w:ascii="Times New Roman" w:eastAsia="Times New Roman" w:hAnsi="Times New Roman"/>
                <w:sz w:val="20"/>
                <w:szCs w:val="20"/>
              </w:rPr>
              <w:t xml:space="preserve"> „Обезбеђивање побољшања животних услова интено расељених лица и повратника по основу Споразума о реадмисији у Србији и подршка одрживом повратку </w:t>
            </w:r>
            <w:r>
              <w:rPr>
                <w:rFonts w:ascii="Times New Roman" w:eastAsia="Times New Roman" w:hAnsi="Times New Roman"/>
                <w:sz w:val="20"/>
                <w:szCs w:val="20"/>
              </w:rPr>
              <w:t xml:space="preserve">на Косово“ </w:t>
            </w:r>
            <w:r w:rsidRPr="00607702">
              <w:rPr>
                <w:rFonts w:ascii="Times New Roman" w:eastAsia="Times New Roman" w:hAnsi="Times New Roman"/>
                <w:sz w:val="20"/>
                <w:szCs w:val="20"/>
              </w:rPr>
              <w:t xml:space="preserve">спроводе следеће НВО у сарадњи са КИРС:  АСБ, ДРЦ, ХЕЛП, ИДЦ, БФПЕ, ЕДУКА, Град Нови Пазар. Пројектом ЛОТ 1  обухваћена је  помоћ у виду стамбеног збрињавања (273 породице), доходовних активности (182), израде бизнис планова и обуке за отпочињање самосталне делатности и подршка локалним самоуправама у изради и реализацији ЛАП-ова,  a Комесаријат за избеглице и миграције је институција корисник.  Вредност </w:t>
            </w:r>
            <w:r>
              <w:rPr>
                <w:rFonts w:ascii="Times New Roman" w:eastAsia="Times New Roman" w:hAnsi="Times New Roman"/>
                <w:sz w:val="20"/>
                <w:szCs w:val="20"/>
              </w:rPr>
              <w:t xml:space="preserve">пројекта је 3.378.136 евра и </w:t>
            </w:r>
            <w:r w:rsidRPr="00607702">
              <w:rPr>
                <w:rFonts w:ascii="Times New Roman" w:eastAsia="Times New Roman" w:hAnsi="Times New Roman"/>
                <w:sz w:val="20"/>
                <w:szCs w:val="20"/>
              </w:rPr>
              <w:t xml:space="preserve">обухваћена је 21 локална самоуправа. </w:t>
            </w:r>
          </w:p>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 xml:space="preserve">У непризнатим колективнивним центрима,  којих на територији Републике Србије има око </w:t>
            </w:r>
            <w:r>
              <w:rPr>
                <w:rFonts w:ascii="Times New Roman" w:eastAsia="Times New Roman" w:hAnsi="Times New Roman"/>
                <w:sz w:val="20"/>
                <w:szCs w:val="20"/>
              </w:rPr>
              <w:t>30</w:t>
            </w:r>
            <w:r w:rsidRPr="00B201FF">
              <w:rPr>
                <w:rFonts w:ascii="Times New Roman" w:eastAsia="Times New Roman" w:hAnsi="Times New Roman"/>
                <w:sz w:val="20"/>
                <w:szCs w:val="20"/>
              </w:rPr>
              <w:t xml:space="preserve"> у којима </w:t>
            </w:r>
            <w:r w:rsidRPr="00B201FF">
              <w:rPr>
                <w:rFonts w:ascii="Times New Roman" w:eastAsia="Times New Roman" w:hAnsi="Times New Roman"/>
                <w:sz w:val="20"/>
                <w:szCs w:val="20"/>
              </w:rPr>
              <w:lastRenderedPageBreak/>
              <w:t xml:space="preserve">тренутно борави око </w:t>
            </w:r>
            <w:r>
              <w:rPr>
                <w:rFonts w:ascii="Times New Roman" w:eastAsia="Times New Roman" w:hAnsi="Times New Roman"/>
                <w:sz w:val="20"/>
                <w:szCs w:val="20"/>
              </w:rPr>
              <w:t>670</w:t>
            </w:r>
            <w:r w:rsidRPr="00B201FF">
              <w:rPr>
                <w:rFonts w:ascii="Times New Roman" w:eastAsia="Times New Roman" w:hAnsi="Times New Roman"/>
                <w:sz w:val="20"/>
                <w:szCs w:val="20"/>
              </w:rPr>
              <w:t>ИРЛ.  У питању су самоиницијативно усељени објекти, а због нерешених имовинско-правних односа над поменутим објектима, Комесаријат није имао могућности да склопи потребне уговоре са власницима поменутих објеката и уврсти их у систем званичних колективних центара. Комесаријат је током извештајног периода наставио да проналази механизме за стварање услова за њихово даље затварање. Током 201</w:t>
            </w:r>
            <w:r>
              <w:rPr>
                <w:rFonts w:ascii="Times New Roman" w:eastAsia="Times New Roman" w:hAnsi="Times New Roman"/>
                <w:sz w:val="20"/>
                <w:szCs w:val="20"/>
              </w:rPr>
              <w:t>9</w:t>
            </w:r>
            <w:r w:rsidRPr="00B201FF">
              <w:rPr>
                <w:rFonts w:ascii="Times New Roman" w:eastAsia="Times New Roman" w:hAnsi="Times New Roman"/>
                <w:sz w:val="20"/>
                <w:szCs w:val="20"/>
              </w:rPr>
              <w:t xml:space="preserve">. године Комесаријат је издвојио средства из Буџета Републике Србије за решавање стамбеног проблема путем откупа сеоских домаћинстава са окућницом или доделом пакета грађевинског материјала у износу од </w:t>
            </w:r>
            <w:r>
              <w:rPr>
                <w:rFonts w:ascii="Times New Roman" w:eastAsia="Times New Roman" w:hAnsi="Times New Roman"/>
                <w:sz w:val="20"/>
                <w:szCs w:val="20"/>
              </w:rPr>
              <w:t>20</w:t>
            </w:r>
            <w:r w:rsidRPr="00B201FF">
              <w:rPr>
                <w:rFonts w:ascii="Times New Roman" w:eastAsia="Times New Roman" w:hAnsi="Times New Roman"/>
                <w:sz w:val="20"/>
                <w:szCs w:val="20"/>
              </w:rPr>
              <w:t xml:space="preserve">.000.000 динара. </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lastRenderedPageBreak/>
              <w:t xml:space="preserve">54.Влада Србије ће се фокусирати на специфичне потребе интерно расељених Рома и Ромкиња, посебно у сектору становања и запошљавања (као што је планирано Акционим планом за 2017-2018.). </w:t>
            </w:r>
          </w:p>
          <w:p w:rsidR="00F32E1E" w:rsidRPr="00B201FF" w:rsidRDefault="00F32E1E" w:rsidP="00C90540">
            <w:pPr>
              <w:spacing w:after="0" w:line="240" w:lineRule="auto"/>
              <w:jc w:val="both"/>
              <w:rPr>
                <w:rFonts w:ascii="Times New Roman" w:hAnsi="Times New Roman"/>
                <w:sz w:val="20"/>
                <w:szCs w:val="20"/>
              </w:rPr>
            </w:pP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Координационо тело</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2.6.1.3.</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w:t>
            </w:r>
            <w:r w:rsidR="005C0E56">
              <w:rPr>
                <w:rFonts w:ascii="Times New Roman" w:hAnsi="Times New Roman"/>
                <w:sz w:val="20"/>
                <w:szCs w:val="20"/>
              </w:rPr>
              <w:t xml:space="preserve"> 1.а</w:t>
            </w:r>
            <w:r>
              <w:rPr>
                <w:rFonts w:ascii="Times New Roman" w:hAnsi="Times New Roman"/>
                <w:sz w:val="20"/>
                <w:szCs w:val="20"/>
              </w:rPr>
              <w:t>.</w:t>
            </w:r>
          </w:p>
          <w:p w:rsidR="00A94904" w:rsidRDefault="00A94904" w:rsidP="00C90540">
            <w:pPr>
              <w:spacing w:after="0" w:line="240" w:lineRule="auto"/>
              <w:jc w:val="both"/>
              <w:rPr>
                <w:rFonts w:ascii="Times New Roman" w:hAnsi="Times New Roman"/>
                <w:sz w:val="20"/>
                <w:szCs w:val="20"/>
              </w:rPr>
            </w:pPr>
          </w:p>
          <w:p w:rsidR="00A94904" w:rsidRPr="00B201FF" w:rsidRDefault="005C0E56" w:rsidP="00C90540">
            <w:pPr>
              <w:spacing w:after="0" w:line="240" w:lineRule="auto"/>
              <w:jc w:val="both"/>
              <w:rPr>
                <w:rFonts w:ascii="Times New Roman" w:hAnsi="Times New Roman"/>
                <w:sz w:val="20"/>
                <w:szCs w:val="20"/>
              </w:rPr>
            </w:pPr>
            <w:r>
              <w:rPr>
                <w:rFonts w:ascii="Times New Roman" w:hAnsi="Times New Roman"/>
                <w:sz w:val="20"/>
                <w:szCs w:val="20"/>
              </w:rPr>
              <w:t>Тачка 1.б</w:t>
            </w:r>
            <w:r w:rsidR="00A94904">
              <w:rPr>
                <w:rFonts w:ascii="Times New Roman" w:hAnsi="Times New Roman"/>
                <w:sz w:val="20"/>
                <w:szCs w:val="20"/>
              </w:rPr>
              <w:t xml:space="preserve">. </w:t>
            </w:r>
          </w:p>
        </w:tc>
        <w:tc>
          <w:tcPr>
            <w:tcW w:w="4979" w:type="dxa"/>
          </w:tcPr>
          <w:p w:rsidR="00F32E1E" w:rsidRPr="00B201FF" w:rsidRDefault="00F32E1E" w:rsidP="00C90540">
            <w:pPr>
              <w:spacing w:after="0" w:line="240" w:lineRule="auto"/>
              <w:jc w:val="both"/>
              <w:rPr>
                <w:rFonts w:ascii="Times New Roman" w:eastAsia="Times New Roman" w:hAnsi="Times New Roman"/>
                <w:sz w:val="20"/>
                <w:szCs w:val="20"/>
              </w:rPr>
            </w:pPr>
            <w:r w:rsidRPr="00B201FF">
              <w:rPr>
                <w:rFonts w:ascii="Times New Roman" w:eastAsia="Times New Roman" w:hAnsi="Times New Roman"/>
                <w:sz w:val="20"/>
                <w:szCs w:val="20"/>
              </w:rPr>
              <w:t>Oбука: „Институционални и стратешки оквир инклузије Рома у Републици Србији“ за представнике локалних самоуправа са територије АП Војводине, одржала се 16. и 17. марта 2018. године у Новом Саду. Координационално тело за праћење реализације Стратегије за социјално укључивање Рома и Ромкиња у Републици Србији за период од 2016. до 2025. године у сарадњи са Високим комесаријатом за избеглице Уједињених нација покренуло је циклус обука са представницима општина и градова у оквиру пројекта са општим циљем заједничког ангажовања на социјалном укључивању Рома и Ромкиња, а кроз јачање капацитета представника локалних самоуправа и ромске заједнице у процесу социјалног укључивања припадника ромске националне мањине и побољшања приступа правима интерно расељених лица у Србији.</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t xml:space="preserve">55.Министарство грађевинарства, саобраћаја и инфраструктуре и РГЗ ће наставити своје активности на унапређењу географског информационог система (ГИС) за подстандардна ромска насеља кроз његово увезивање са ГЕО порталом и редовно ажурирање података (континуирано до краја 2019. године у циљу унапређења приступачности за унос података и </w:t>
            </w:r>
            <w:r w:rsidRPr="00B201FF">
              <w:rPr>
                <w:rFonts w:ascii="Times New Roman" w:hAnsi="Times New Roman"/>
                <w:sz w:val="20"/>
                <w:szCs w:val="20"/>
              </w:rPr>
              <w:lastRenderedPageBreak/>
              <w:t>правовремености доступних података и као што је планирано Акционим планом за 2017-2018.).</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Децембар 2019.</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МГСИ</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2.2.2.2.</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Default="00A94904" w:rsidP="00C90540">
            <w:pPr>
              <w:spacing w:after="0" w:line="240" w:lineRule="auto"/>
              <w:jc w:val="both"/>
              <w:rPr>
                <w:rFonts w:ascii="Times New Roman" w:hAnsi="Times New Roman"/>
                <w:sz w:val="20"/>
                <w:szCs w:val="20"/>
              </w:rPr>
            </w:pPr>
            <w:r>
              <w:rPr>
                <w:rFonts w:ascii="Times New Roman" w:hAnsi="Times New Roman"/>
                <w:sz w:val="20"/>
                <w:szCs w:val="20"/>
              </w:rPr>
              <w:t>Тачка 1.б.</w:t>
            </w:r>
          </w:p>
          <w:p w:rsidR="005C0E56" w:rsidRDefault="005C0E56" w:rsidP="00C90540">
            <w:pPr>
              <w:spacing w:after="0" w:line="240" w:lineRule="auto"/>
              <w:jc w:val="both"/>
              <w:rPr>
                <w:rFonts w:ascii="Times New Roman" w:hAnsi="Times New Roman"/>
                <w:sz w:val="20"/>
                <w:szCs w:val="20"/>
              </w:rPr>
            </w:pPr>
          </w:p>
          <w:p w:rsidR="005C0E56" w:rsidRDefault="005C0E56" w:rsidP="005C0E56">
            <w:pPr>
              <w:spacing w:after="0" w:line="240" w:lineRule="auto"/>
              <w:jc w:val="both"/>
              <w:rPr>
                <w:rFonts w:ascii="Times New Roman" w:hAnsi="Times New Roman"/>
                <w:sz w:val="20"/>
                <w:szCs w:val="20"/>
              </w:rPr>
            </w:pPr>
            <w:r>
              <w:rPr>
                <w:rFonts w:ascii="Times New Roman" w:hAnsi="Times New Roman"/>
                <w:sz w:val="20"/>
                <w:szCs w:val="20"/>
              </w:rPr>
              <w:t xml:space="preserve">Тачка 2. </w:t>
            </w:r>
          </w:p>
          <w:p w:rsidR="00A94904" w:rsidRDefault="00A94904" w:rsidP="00C90540">
            <w:pPr>
              <w:spacing w:after="0" w:line="240" w:lineRule="auto"/>
              <w:jc w:val="both"/>
              <w:rPr>
                <w:rFonts w:ascii="Times New Roman" w:hAnsi="Times New Roman"/>
                <w:sz w:val="20"/>
                <w:szCs w:val="20"/>
              </w:rPr>
            </w:pPr>
          </w:p>
          <w:p w:rsidR="00A94904" w:rsidRPr="00B201FF" w:rsidRDefault="00A94904" w:rsidP="00C90540">
            <w:pPr>
              <w:spacing w:after="0" w:line="240" w:lineRule="auto"/>
              <w:jc w:val="both"/>
              <w:rPr>
                <w:rFonts w:ascii="Times New Roman" w:hAnsi="Times New Roman"/>
                <w:sz w:val="20"/>
                <w:szCs w:val="20"/>
              </w:rPr>
            </w:pPr>
          </w:p>
        </w:tc>
        <w:tc>
          <w:tcPr>
            <w:tcW w:w="4979" w:type="dxa"/>
          </w:tcPr>
          <w:p w:rsidR="00F32E1E" w:rsidRPr="00255502" w:rsidRDefault="00F32E1E" w:rsidP="00C90540">
            <w:pPr>
              <w:spacing w:after="0" w:line="240" w:lineRule="auto"/>
              <w:jc w:val="both"/>
              <w:rPr>
                <w:rFonts w:ascii="Times New Roman" w:hAnsi="Times New Roman"/>
                <w:sz w:val="20"/>
                <w:szCs w:val="20"/>
              </w:rPr>
            </w:pPr>
            <w:r w:rsidRPr="009B2C5A">
              <w:rPr>
                <w:rFonts w:ascii="Times New Roman" w:hAnsi="Times New Roman"/>
                <w:sz w:val="20"/>
                <w:szCs w:val="20"/>
                <w:lang w:val="en-US"/>
              </w:rPr>
              <w:t>Помоћ у ажурирању ГИС-а предвиђена је пројек</w:t>
            </w:r>
            <w:r w:rsidRPr="009B2C5A">
              <w:rPr>
                <w:rFonts w:ascii="Times New Roman" w:hAnsi="Times New Roman"/>
                <w:sz w:val="20"/>
                <w:szCs w:val="20"/>
              </w:rPr>
              <w:t>том</w:t>
            </w:r>
            <w:r w:rsidRPr="009B2C5A">
              <w:rPr>
                <w:rFonts w:ascii="Times New Roman" w:hAnsi="Times New Roman"/>
                <w:sz w:val="20"/>
                <w:szCs w:val="20"/>
                <w:lang w:val="en-US"/>
              </w:rPr>
              <w:t xml:space="preserve"> ИПА 2014 „Техничка помоћ за побољшање социо-економских услова живота ромске популације“ чија је реализација започела 4. марта 2019. године. Пројекат ће трајати 24 месеца, а спроводи га конзорцијум на чијем челу је KPMG</w:t>
            </w:r>
            <w:r w:rsidRPr="0013175D">
              <w:rPr>
                <w:rFonts w:ascii="Times New Roman" w:hAnsi="Times New Roman"/>
                <w:color w:val="FF0000"/>
                <w:sz w:val="20"/>
                <w:szCs w:val="20"/>
                <w:lang w:val="en-US"/>
              </w:rPr>
              <w:t>.</w:t>
            </w:r>
          </w:p>
        </w:tc>
      </w:tr>
      <w:tr w:rsidR="00F32E1E" w:rsidRPr="00B201FF" w:rsidTr="00256E41">
        <w:tc>
          <w:tcPr>
            <w:tcW w:w="4860" w:type="dxa"/>
          </w:tcPr>
          <w:p w:rsidR="00F32E1E" w:rsidRPr="00B201FF" w:rsidRDefault="00F32E1E" w:rsidP="00C90540">
            <w:pPr>
              <w:spacing w:after="0" w:line="240" w:lineRule="auto"/>
              <w:jc w:val="both"/>
              <w:rPr>
                <w:rFonts w:ascii="Times New Roman" w:hAnsi="Times New Roman"/>
                <w:b/>
                <w:i/>
                <w:sz w:val="20"/>
                <w:szCs w:val="20"/>
                <w:u w:val="single"/>
              </w:rPr>
            </w:pPr>
            <w:r w:rsidRPr="00B201FF">
              <w:rPr>
                <w:rFonts w:ascii="Times New Roman" w:hAnsi="Times New Roman"/>
                <w:b/>
                <w:i/>
                <w:sz w:val="20"/>
                <w:szCs w:val="20"/>
                <w:u w:val="single"/>
              </w:rPr>
              <w:t>Слобода кретања</w:t>
            </w:r>
          </w:p>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 xml:space="preserve">56.Као што је већ договорено у закључцима семинара 2015. године, Влада Републике Србије ће наставити своје напоре да се супротстави случајевима злоупотребе безвизног режима у ЕУ и државама придруженим Шенгену и да реши појаву неоснованих захтева за азил њених држављана у државама чланицама ЕУ и државама придруженим Шенгену. Настављају се активности усмерене на </w:t>
            </w:r>
            <w:r w:rsidRPr="00B201FF">
              <w:rPr>
                <w:rFonts w:ascii="Times New Roman" w:hAnsi="Times New Roman"/>
                <w:b/>
                <w:sz w:val="20"/>
                <w:szCs w:val="20"/>
              </w:rPr>
              <w:t>подизање свести ромске популације</w:t>
            </w:r>
            <w:r w:rsidRPr="00B201FF">
              <w:rPr>
                <w:rFonts w:ascii="Times New Roman" w:hAnsi="Times New Roman"/>
                <w:sz w:val="20"/>
                <w:szCs w:val="20"/>
              </w:rPr>
              <w:t xml:space="preserve"> о </w:t>
            </w:r>
            <w:r w:rsidRPr="00B201FF">
              <w:rPr>
                <w:rFonts w:ascii="Times New Roman" w:hAnsi="Times New Roman"/>
                <w:b/>
                <w:sz w:val="20"/>
                <w:szCs w:val="20"/>
              </w:rPr>
              <w:t>ризицима злоупотребе безвизног</w:t>
            </w:r>
            <w:r w:rsidRPr="00B201FF">
              <w:rPr>
                <w:rFonts w:ascii="Times New Roman" w:hAnsi="Times New Roman"/>
                <w:sz w:val="20"/>
                <w:szCs w:val="20"/>
              </w:rPr>
              <w:t xml:space="preserve"> режима.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МСП</w:t>
            </w:r>
          </w:p>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МУП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CF3A00" w:rsidRDefault="00CF3A00"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B201FF" w:rsidRDefault="00F32E1E" w:rsidP="00C90540">
            <w:pPr>
              <w:spacing w:line="240" w:lineRule="auto"/>
              <w:jc w:val="both"/>
              <w:rPr>
                <w:rFonts w:ascii="Times New Roman" w:hAnsi="Times New Roman"/>
                <w:sz w:val="20"/>
                <w:szCs w:val="20"/>
              </w:rPr>
            </w:pPr>
            <w:r w:rsidRPr="00B201FF">
              <w:rPr>
                <w:rFonts w:ascii="Times New Roman" w:hAnsi="Times New Roman"/>
                <w:sz w:val="20"/>
                <w:szCs w:val="20"/>
              </w:rPr>
              <w:t>Управа за управне послове је надлежни орган за спровођење Споразума о реадмисији који су један од механизама за спречавање ирегуларних (незаконитих) миграција.</w:t>
            </w:r>
          </w:p>
          <w:p w:rsidR="00F32E1E" w:rsidRPr="00B201FF" w:rsidRDefault="00F32E1E" w:rsidP="00C90540">
            <w:pPr>
              <w:spacing w:after="0" w:line="240" w:lineRule="auto"/>
              <w:jc w:val="both"/>
              <w:rPr>
                <w:rFonts w:ascii="Times New Roman" w:hAnsi="Times New Roman"/>
                <w:sz w:val="20"/>
                <w:szCs w:val="20"/>
              </w:rPr>
            </w:pPr>
          </w:p>
        </w:tc>
      </w:tr>
      <w:tr w:rsidR="00F32E1E" w:rsidRPr="00B201FF" w:rsidTr="00256E41">
        <w:tc>
          <w:tcPr>
            <w:tcW w:w="4860" w:type="dxa"/>
          </w:tcPr>
          <w:p w:rsidR="00F32E1E" w:rsidRPr="00B201FF" w:rsidRDefault="00F32E1E" w:rsidP="00C90540">
            <w:pPr>
              <w:spacing w:after="160" w:line="240" w:lineRule="auto"/>
              <w:jc w:val="both"/>
              <w:rPr>
                <w:rFonts w:ascii="Times New Roman" w:hAnsi="Times New Roman"/>
                <w:sz w:val="20"/>
                <w:szCs w:val="20"/>
              </w:rPr>
            </w:pPr>
            <w:r w:rsidRPr="00B201FF">
              <w:rPr>
                <w:rFonts w:ascii="Times New Roman" w:hAnsi="Times New Roman"/>
                <w:sz w:val="20"/>
                <w:szCs w:val="20"/>
              </w:rPr>
              <w:t>57.Као што је већ договорено у закључцима семинара 2015. године, ромске организације цивилног друштва биће позване и подржане од стране донатора да појачају своје кампање у циљу информисања ромске популације о поступку реадмисије и ризицима злоупотребе безвизног режима (као што је планирано Акционим планом за 2017-2018.) .</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КИРС</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2.6.1.3.</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CF3A00" w:rsidRDefault="00CF3A00"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2A61E1" w:rsidRDefault="00F32E1E" w:rsidP="00C90540">
            <w:pPr>
              <w:tabs>
                <w:tab w:val="left" w:pos="3483"/>
              </w:tabs>
              <w:spacing w:line="240" w:lineRule="auto"/>
              <w:jc w:val="both"/>
              <w:rPr>
                <w:rFonts w:ascii="Times New Roman" w:hAnsi="Times New Roman"/>
                <w:sz w:val="20"/>
                <w:szCs w:val="20"/>
              </w:rPr>
            </w:pPr>
            <w:r w:rsidRPr="00B201FF">
              <w:rPr>
                <w:rFonts w:ascii="Times New Roman" w:hAnsi="Times New Roman"/>
                <w:sz w:val="20"/>
                <w:szCs w:val="20"/>
                <w:lang w:val="en-US"/>
              </w:rPr>
              <w:t>Комесаријат за избеглице и миграције редовно подстиче организације цивилног друштва, а нарочито прoгрaмe рoмских oргaнизaциja усмерене ка реинтеграцији повратника по основу споразума о реадмисији и спровођењу кaмпaња усмeрeних нa инфoрмисaњe Рoмa и Рoмкињa o пoступку рeaдмисиje и ризицимa злoупoтрeбe бeзвизнoг рeжимa и укључивaњe повратника нa тржиштe рaдa крoз пружaњe пoдршкe у прoцeсу сaмoзaпoшљaвaњa</w:t>
            </w:r>
            <w:r w:rsidRPr="002A61E1">
              <w:rPr>
                <w:rFonts w:ascii="Times New Roman" w:hAnsi="Times New Roman"/>
                <w:sz w:val="20"/>
                <w:szCs w:val="20"/>
              </w:rPr>
              <w:t>На Јавном позиву из септембра 2018. године средства су одобрена за укупно 15 програма организација цивилног друштва од значаја за популацију избеглица, интерно расељених лица, тражилаца азила и повратника по основу Споразума о реадмисији. У четвтом кварталу 2018. године одобренo и додељено је укупно 2,5 милиона РСД за 13 програма која садрже активности у вези са информативним кампањама подизања свести избеглица,  интерно расељених лица и повратника по основу споразума о реадмисији у циљу њихове друштвене интеграције и доступних механизама за остваривање права.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t xml:space="preserve">58.Као што је већ договорено у закључцима семинара 2015. године, осигураће се континуирана сарадња са </w:t>
            </w:r>
            <w:r w:rsidRPr="00B201FF">
              <w:rPr>
                <w:rFonts w:ascii="Times New Roman" w:hAnsi="Times New Roman"/>
                <w:sz w:val="20"/>
                <w:szCs w:val="20"/>
              </w:rPr>
              <w:lastRenderedPageBreak/>
              <w:t>Европском унијом у размени информација са циљем спречавања злоупотребе безвизног режима и обавештења о броју лица која улазе и излазе из ЕУ и која ће бити додатно побољшана. Сарадња ће се интензивирати и преко Одбора за праћење безвизног режима са ЕУ. Трендови у погледу броја тражилаца азила, као и броја повратника према Споразуму о реадмисији са државама чланицама ЕУ, стално ће надгледати надлежни органи, укључујући и развој миграционих профила и ажурирање статистичких података.</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МСП</w:t>
            </w:r>
          </w:p>
          <w:p w:rsidR="00F32E1E" w:rsidRDefault="00F32E1E" w:rsidP="00C90540">
            <w:pPr>
              <w:spacing w:after="0" w:line="240" w:lineRule="auto"/>
              <w:jc w:val="both"/>
              <w:rPr>
                <w:rFonts w:ascii="Times New Roman" w:hAnsi="Times New Roman"/>
                <w:sz w:val="20"/>
                <w:szCs w:val="20"/>
                <w:lang w:val="en-US"/>
              </w:rPr>
            </w:pPr>
            <w:r w:rsidRPr="00B201FF">
              <w:rPr>
                <w:rFonts w:ascii="Times New Roman" w:hAnsi="Times New Roman"/>
                <w:sz w:val="20"/>
                <w:szCs w:val="20"/>
              </w:rPr>
              <w:t>МУП</w:t>
            </w:r>
          </w:p>
          <w:p w:rsidR="00F32E1E" w:rsidRPr="009A5D0C" w:rsidRDefault="00F32E1E" w:rsidP="00C90540">
            <w:pPr>
              <w:spacing w:after="0" w:line="240" w:lineRule="auto"/>
              <w:jc w:val="both"/>
              <w:rPr>
                <w:rFonts w:ascii="Times New Roman" w:hAnsi="Times New Roman"/>
                <w:sz w:val="20"/>
                <w:szCs w:val="20"/>
              </w:rPr>
            </w:pPr>
            <w:r>
              <w:rPr>
                <w:rFonts w:ascii="Times New Roman" w:hAnsi="Times New Roman"/>
                <w:sz w:val="20"/>
                <w:szCs w:val="20"/>
              </w:rPr>
              <w:lastRenderedPageBreak/>
              <w:t>КЉМП</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CF3A00" w:rsidRDefault="00CF3A00"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МУП остварује свакодневни контакт са представницима иностраних надлежних органа      за </w:t>
            </w:r>
            <w:r w:rsidRPr="00B201FF">
              <w:rPr>
                <w:rFonts w:ascii="Times New Roman" w:hAnsi="Times New Roman"/>
                <w:sz w:val="20"/>
                <w:szCs w:val="20"/>
              </w:rPr>
              <w:lastRenderedPageBreak/>
              <w:t xml:space="preserve">спровођење  Споразума о реадмисији  и представницима Амбасада-официрима за везу, анализира извештаје са статистичким подацима о броју поднетих захтева за азил у земљама Западне Европе који су достављени од иностраних имиграционих служби посредством амбасада и дипломатско конзуларних представништва Р Србије. </w:t>
            </w:r>
          </w:p>
          <w:p w:rsidR="00F32E1E" w:rsidRPr="009B2C5A"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 xml:space="preserve">Према подацима којима располаже Канцеларија за људска и мањинска права  у односу на број повратника који долазе преко преко аеродрома „Никола Тесла“- Граничног прелаза „Београд“ евидентна је тенденција значајног смањења броја лица враћених по реадмисији у Републику Србију у 2017.и 2018. години у  г.односу на 2016.г. (за око 50одсто). У 2017.г. је враћено на овај начин 3. 684 лица, док је у првих девет месеци 2018. године враћено је 1.645 лица. </w:t>
            </w:r>
            <w:r w:rsidRPr="009B2C5A">
              <w:rPr>
                <w:rFonts w:ascii="Times New Roman" w:hAnsi="Times New Roman"/>
                <w:sz w:val="20"/>
                <w:szCs w:val="20"/>
              </w:rPr>
              <w:t>У периоду од новембра 2018 до маја 2019. године на овај начин враћено је 523 повратника по основу Споразума о реадмисији, од којих су 389 ромске националности.  Највећи број повратника враћа у Београд, затим следе: Врање Лесковац ,Бујановац, Шабац, Нови Сад, Зрењанин, Пирот, Нови Пазар, Бор.</w:t>
            </w:r>
          </w:p>
          <w:p w:rsidR="00F32E1E"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По анализи упитника које попуњавају повратници на аеродрому евидентно је да у националној структури преовладавају Роми/киње чије учешће у структури повратника чини 85% а у неким периодима и близу 90% враћених.</w:t>
            </w:r>
          </w:p>
          <w:p w:rsidR="00F32E1E" w:rsidRPr="00B201FF" w:rsidRDefault="00F32E1E" w:rsidP="00C90540">
            <w:pPr>
              <w:spacing w:after="0" w:line="240" w:lineRule="auto"/>
              <w:jc w:val="both"/>
              <w:rPr>
                <w:rFonts w:ascii="Times New Roman" w:hAnsi="Times New Roman"/>
                <w:sz w:val="20"/>
                <w:szCs w:val="20"/>
              </w:rPr>
            </w:pPr>
            <w:r w:rsidRPr="00F4022F">
              <w:rPr>
                <w:rFonts w:ascii="Times New Roman" w:hAnsi="Times New Roman"/>
                <w:sz w:val="20"/>
                <w:szCs w:val="20"/>
              </w:rPr>
              <w:t>У оквиру јавног конкурса за програме удружења ради унапређења положаја Рома у РС КЉМП  је у мају 2019. године подржала програм Друштва Рома из Прокупља, чије активности су усмерене на подстицање за запошљавање Рома посебно повратника по реадмисији. Као и реализацију кампања у циљу спречавања злоупотребе безвизног режима</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lang w:val="en-US"/>
              </w:rPr>
            </w:pPr>
            <w:r w:rsidRPr="00B201FF">
              <w:rPr>
                <w:rFonts w:ascii="Times New Roman" w:hAnsi="Times New Roman"/>
                <w:sz w:val="20"/>
                <w:szCs w:val="20"/>
              </w:rPr>
              <w:lastRenderedPageBreak/>
              <w:t xml:space="preserve">59.Као што је већ договорено у закључцима семинара 2015. године, расположиви ресурси надлежних органа на националном и локалном нивоу ће и даље </w:t>
            </w:r>
            <w:r w:rsidRPr="00B201FF">
              <w:rPr>
                <w:rFonts w:ascii="Times New Roman" w:hAnsi="Times New Roman"/>
                <w:sz w:val="20"/>
                <w:szCs w:val="20"/>
              </w:rPr>
              <w:lastRenderedPageBreak/>
              <w:t xml:space="preserve">бити усмерени ка </w:t>
            </w:r>
            <w:r w:rsidRPr="00B201FF">
              <w:rPr>
                <w:rFonts w:ascii="Times New Roman" w:hAnsi="Times New Roman"/>
                <w:b/>
                <w:sz w:val="20"/>
                <w:szCs w:val="20"/>
              </w:rPr>
              <w:t>обезбеђивању одрживе интеграције свих повратника</w:t>
            </w:r>
            <w:r w:rsidRPr="00B201FF">
              <w:rPr>
                <w:rFonts w:ascii="Times New Roman" w:hAnsi="Times New Roman"/>
                <w:sz w:val="20"/>
                <w:szCs w:val="20"/>
              </w:rPr>
              <w:t xml:space="preserve"> и њихових породица, кроз </w:t>
            </w:r>
            <w:r w:rsidRPr="00B201FF">
              <w:rPr>
                <w:rFonts w:ascii="Times New Roman" w:hAnsi="Times New Roman"/>
                <w:b/>
                <w:sz w:val="20"/>
                <w:szCs w:val="20"/>
              </w:rPr>
              <w:t>олакшан приступ свим службама у оквиру образовања, здравствене неге и социјалне заштите</w:t>
            </w:r>
            <w:r w:rsidRPr="00B201FF">
              <w:rPr>
                <w:rFonts w:ascii="Times New Roman" w:hAnsi="Times New Roman"/>
                <w:sz w:val="20"/>
                <w:szCs w:val="20"/>
              </w:rPr>
              <w:t xml:space="preserve"> (као што је планирано Акционим планом за 2017-2018.). Комесаријат за избеглице и миграције изградиће капацитете локалних савета за управљање миграцијама укључивањем припадника ромске националне мањине у њихов рад, посебно у неразвијеним општинама. Истовремено, расположиви претприступни фондови ЕУ и остали донаторски фондови, као и расположива буџетска средства, биће искоришћени за </w:t>
            </w:r>
            <w:r w:rsidRPr="00B201FF">
              <w:rPr>
                <w:rFonts w:ascii="Times New Roman" w:hAnsi="Times New Roman"/>
                <w:b/>
                <w:sz w:val="20"/>
                <w:szCs w:val="20"/>
              </w:rPr>
              <w:t>промоцију економског оснаживања и становање најугроженијих повратника</w:t>
            </w:r>
            <w:r w:rsidRPr="00B201FF">
              <w:rPr>
                <w:rFonts w:ascii="Times New Roman" w:hAnsi="Times New Roman"/>
                <w:sz w:val="20"/>
                <w:szCs w:val="20"/>
              </w:rPr>
              <w:t>.</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lastRenderedPageBreak/>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КИРС</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5.1.2.4.</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CF3A00" w:rsidRPr="00CF3A00" w:rsidRDefault="005C0E56"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Default="00F32E1E" w:rsidP="00C90540">
            <w:pPr>
              <w:spacing w:line="240" w:lineRule="auto"/>
              <w:ind w:firstLine="360"/>
              <w:jc w:val="both"/>
              <w:rPr>
                <w:rFonts w:ascii="Times New Roman" w:hAnsi="Times New Roman"/>
                <w:sz w:val="20"/>
                <w:szCs w:val="20"/>
              </w:rPr>
            </w:pPr>
            <w:r w:rsidRPr="00184073">
              <w:rPr>
                <w:rFonts w:ascii="Times New Roman" w:hAnsi="Times New Roman"/>
                <w:sz w:val="20"/>
                <w:szCs w:val="20"/>
              </w:rPr>
              <w:t>Светска банка  реализује пројекат „Подршка ефективној реинтеграцији (Рома) повратника на Западни Балкан“, који финасира Европска Унија</w:t>
            </w:r>
            <w:r>
              <w:rPr>
                <w:rFonts w:ascii="Times New Roman" w:hAnsi="Times New Roman"/>
                <w:sz w:val="20"/>
                <w:szCs w:val="20"/>
              </w:rPr>
              <w:t>,</w:t>
            </w:r>
            <w:r w:rsidRPr="00184073">
              <w:rPr>
                <w:rFonts w:ascii="Times New Roman" w:hAnsi="Times New Roman"/>
                <w:sz w:val="20"/>
                <w:szCs w:val="20"/>
              </w:rPr>
              <w:t xml:space="preserve"> у </w:t>
            </w:r>
            <w:r w:rsidRPr="00184073">
              <w:rPr>
                <w:rFonts w:ascii="Times New Roman" w:hAnsi="Times New Roman"/>
                <w:sz w:val="20"/>
                <w:szCs w:val="20"/>
              </w:rPr>
              <w:lastRenderedPageBreak/>
              <w:t>оквиру којег се у Републици Србији реализује Пилот пројекат који обухвата две компоненте</w:t>
            </w:r>
            <w:r>
              <w:rPr>
                <w:rFonts w:ascii="Times New Roman" w:hAnsi="Times New Roman"/>
                <w:sz w:val="20"/>
                <w:szCs w:val="20"/>
              </w:rPr>
              <w:t>.</w:t>
            </w:r>
            <w:r w:rsidRPr="00184073">
              <w:rPr>
                <w:rFonts w:ascii="Times New Roman" w:hAnsi="Times New Roman"/>
                <w:sz w:val="20"/>
                <w:szCs w:val="20"/>
              </w:rPr>
              <w:t xml:space="preserve"> Комесаријат је подржан у изради Стратегије за интеграцију повратника по основу Споразума о реадмисији и пратећег Акционог плана. Предвиђено је да Нацрт стратегије и акционог плана буду завршени до краја маја 2019. године. Друга компонента је пилот пројекат који ће се спровести у једној општини у Србији на чијој територији живи зна</w:t>
            </w:r>
            <w:r>
              <w:rPr>
                <w:rFonts w:ascii="Times New Roman" w:hAnsi="Times New Roman"/>
                <w:sz w:val="20"/>
                <w:szCs w:val="20"/>
              </w:rPr>
              <w:t xml:space="preserve">чајан број повратника са </w:t>
            </w:r>
            <w:r w:rsidRPr="00184073">
              <w:rPr>
                <w:rFonts w:ascii="Times New Roman" w:hAnsi="Times New Roman"/>
                <w:sz w:val="20"/>
                <w:szCs w:val="20"/>
              </w:rPr>
              <w:t>циљ</w:t>
            </w:r>
            <w:r>
              <w:rPr>
                <w:rFonts w:ascii="Times New Roman" w:hAnsi="Times New Roman"/>
                <w:sz w:val="20"/>
                <w:szCs w:val="20"/>
              </w:rPr>
              <w:t>ем увезивања</w:t>
            </w:r>
            <w:r w:rsidRPr="00184073">
              <w:rPr>
                <w:rFonts w:ascii="Times New Roman" w:hAnsi="Times New Roman"/>
                <w:sz w:val="20"/>
                <w:szCs w:val="20"/>
              </w:rPr>
              <w:t xml:space="preserve"> повратника</w:t>
            </w:r>
            <w:r>
              <w:rPr>
                <w:rFonts w:ascii="Times New Roman" w:hAnsi="Times New Roman"/>
                <w:sz w:val="20"/>
                <w:szCs w:val="20"/>
              </w:rPr>
              <w:t xml:space="preserve"> у врсту социјалне кооперативе.</w:t>
            </w:r>
          </w:p>
          <w:p w:rsidR="00F32E1E" w:rsidRPr="00184073" w:rsidRDefault="00F32E1E" w:rsidP="00C90540">
            <w:pPr>
              <w:spacing w:line="240" w:lineRule="auto"/>
              <w:jc w:val="both"/>
              <w:rPr>
                <w:rFonts w:ascii="Times New Roman" w:hAnsi="Times New Roman"/>
                <w:sz w:val="20"/>
                <w:szCs w:val="20"/>
              </w:rPr>
            </w:pPr>
            <w:r>
              <w:rPr>
                <w:rFonts w:ascii="Times New Roman" w:hAnsi="Times New Roman"/>
                <w:sz w:val="20"/>
                <w:szCs w:val="20"/>
              </w:rPr>
              <w:t>Потписан је</w:t>
            </w:r>
            <w:r w:rsidRPr="00184073">
              <w:rPr>
                <w:rFonts w:ascii="Times New Roman" w:hAnsi="Times New Roman"/>
                <w:sz w:val="20"/>
                <w:szCs w:val="20"/>
              </w:rPr>
              <w:t xml:space="preserve"> Меморандумима о сарадњи</w:t>
            </w:r>
            <w:r>
              <w:rPr>
                <w:rFonts w:ascii="Times New Roman" w:hAnsi="Times New Roman"/>
                <w:sz w:val="20"/>
                <w:szCs w:val="20"/>
              </w:rPr>
              <w:t xml:space="preserve"> између Комесаријата и GIZ канцеларије</w:t>
            </w:r>
            <w:r w:rsidRPr="00184073">
              <w:rPr>
                <w:rFonts w:ascii="Times New Roman" w:hAnsi="Times New Roman"/>
                <w:sz w:val="20"/>
                <w:szCs w:val="20"/>
              </w:rPr>
              <w:t xml:space="preserve"> у  Београду</w:t>
            </w:r>
            <w:r>
              <w:rPr>
                <w:rFonts w:ascii="Times New Roman" w:hAnsi="Times New Roman"/>
                <w:sz w:val="20"/>
                <w:szCs w:val="20"/>
              </w:rPr>
              <w:t xml:space="preserve"> и у</w:t>
            </w:r>
            <w:r w:rsidRPr="00184073">
              <w:rPr>
                <w:rFonts w:ascii="Times New Roman" w:hAnsi="Times New Roman"/>
                <w:sz w:val="20"/>
                <w:szCs w:val="20"/>
              </w:rPr>
              <w:t xml:space="preserve"> току су следеће активности:</w:t>
            </w:r>
            <w:r>
              <w:rPr>
                <w:rFonts w:ascii="Times New Roman" w:hAnsi="Times New Roman"/>
                <w:sz w:val="20"/>
                <w:szCs w:val="20"/>
              </w:rPr>
              <w:t xml:space="preserve"> п</w:t>
            </w:r>
            <w:r w:rsidRPr="00184073">
              <w:rPr>
                <w:rFonts w:ascii="Times New Roman" w:hAnsi="Times New Roman"/>
                <w:sz w:val="20"/>
                <w:szCs w:val="20"/>
              </w:rPr>
              <w:t>овезивање Комесаријата са Немачком институцијом БАМФ, надлежном за послове миграција и азила путем студијских посета</w:t>
            </w:r>
            <w:r>
              <w:rPr>
                <w:rFonts w:ascii="Times New Roman" w:hAnsi="Times New Roman"/>
                <w:sz w:val="20"/>
                <w:szCs w:val="20"/>
              </w:rPr>
              <w:t>;и</w:t>
            </w:r>
            <w:r w:rsidRPr="00184073">
              <w:rPr>
                <w:rFonts w:ascii="Times New Roman" w:hAnsi="Times New Roman"/>
                <w:sz w:val="20"/>
                <w:szCs w:val="20"/>
              </w:rPr>
              <w:t xml:space="preserve">зрада Каталога свих расположих услуга за повратнике на нивоу Србије у електронској форми и у форми </w:t>
            </w:r>
            <w:r>
              <w:rPr>
                <w:rFonts w:ascii="Times New Roman" w:hAnsi="Times New Roman"/>
                <w:sz w:val="20"/>
                <w:szCs w:val="20"/>
              </w:rPr>
              <w:t>мобилне апликације; и</w:t>
            </w:r>
            <w:r w:rsidRPr="00184073">
              <w:rPr>
                <w:rFonts w:ascii="Times New Roman" w:hAnsi="Times New Roman"/>
                <w:sz w:val="20"/>
                <w:szCs w:val="20"/>
              </w:rPr>
              <w:t>зрада унапређ</w:t>
            </w:r>
            <w:r>
              <w:rPr>
                <w:rFonts w:ascii="Times New Roman" w:hAnsi="Times New Roman"/>
                <w:sz w:val="20"/>
                <w:szCs w:val="20"/>
              </w:rPr>
              <w:t>ене базе података</w:t>
            </w:r>
            <w:r w:rsidRPr="00184073">
              <w:rPr>
                <w:rFonts w:ascii="Times New Roman" w:hAnsi="Times New Roman"/>
                <w:sz w:val="20"/>
                <w:szCs w:val="20"/>
              </w:rPr>
              <w:t>евиденције повратника</w:t>
            </w:r>
            <w:r>
              <w:rPr>
                <w:rFonts w:ascii="Times New Roman" w:hAnsi="Times New Roman"/>
                <w:sz w:val="20"/>
                <w:szCs w:val="20"/>
              </w:rPr>
              <w:t xml:space="preserve"> Комесаријата; и</w:t>
            </w:r>
            <w:r w:rsidRPr="00184073">
              <w:rPr>
                <w:rFonts w:ascii="Times New Roman" w:hAnsi="Times New Roman"/>
                <w:sz w:val="20"/>
                <w:szCs w:val="20"/>
              </w:rPr>
              <w:t>зрада студије профилисања повратника, ради планирања и спровођења адекватних мера подршке.</w:t>
            </w:r>
          </w:p>
        </w:tc>
      </w:tr>
      <w:tr w:rsidR="00F32E1E" w:rsidRPr="00B201FF" w:rsidTr="00256E41">
        <w:tc>
          <w:tcPr>
            <w:tcW w:w="4860"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lastRenderedPageBreak/>
              <w:t xml:space="preserve">60.Као што је већ договорено у закључцима семинара 2015. године, повратници у складу са Споразумом о реадмисији ће бити детаљно </w:t>
            </w:r>
            <w:r w:rsidRPr="00B201FF">
              <w:rPr>
                <w:rFonts w:ascii="Times New Roman" w:hAnsi="Times New Roman"/>
                <w:b/>
                <w:sz w:val="20"/>
                <w:szCs w:val="20"/>
              </w:rPr>
              <w:t>информисани</w:t>
            </w:r>
            <w:r w:rsidRPr="00B201FF">
              <w:rPr>
                <w:rFonts w:ascii="Times New Roman" w:hAnsi="Times New Roman"/>
                <w:sz w:val="20"/>
                <w:szCs w:val="20"/>
              </w:rPr>
              <w:t xml:space="preserve"> о </w:t>
            </w:r>
            <w:r w:rsidRPr="00B201FF">
              <w:rPr>
                <w:rFonts w:ascii="Times New Roman" w:hAnsi="Times New Roman"/>
                <w:b/>
                <w:sz w:val="20"/>
                <w:szCs w:val="20"/>
              </w:rPr>
              <w:t>могућностима за решавање</w:t>
            </w:r>
            <w:r w:rsidRPr="00B201FF">
              <w:rPr>
                <w:rFonts w:ascii="Times New Roman" w:hAnsi="Times New Roman"/>
                <w:sz w:val="20"/>
                <w:szCs w:val="20"/>
              </w:rPr>
              <w:t xml:space="preserve"> њиховог статуса и других </w:t>
            </w:r>
            <w:r w:rsidRPr="00B201FF">
              <w:rPr>
                <w:rFonts w:ascii="Times New Roman" w:hAnsi="Times New Roman"/>
                <w:b/>
                <w:sz w:val="20"/>
                <w:szCs w:val="20"/>
              </w:rPr>
              <w:t>проблема</w:t>
            </w:r>
            <w:r w:rsidRPr="00B201FF">
              <w:rPr>
                <w:rFonts w:ascii="Times New Roman" w:hAnsi="Times New Roman"/>
                <w:sz w:val="20"/>
                <w:szCs w:val="20"/>
              </w:rPr>
              <w:t xml:space="preserve"> по повратку. Такође ће се осигурати координисан приступ обезбеђивањем психо-социјалне и здравствене заштите, као и приступа смештају (као што је планирано Акционим планом за 2017-2018.).</w:t>
            </w:r>
          </w:p>
        </w:tc>
        <w:tc>
          <w:tcPr>
            <w:tcW w:w="1337"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Континуирано</w:t>
            </w:r>
          </w:p>
        </w:tc>
        <w:tc>
          <w:tcPr>
            <w:tcW w:w="1093"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КИРС</w:t>
            </w:r>
          </w:p>
        </w:tc>
        <w:tc>
          <w:tcPr>
            <w:tcW w:w="126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2.6.1.3.</w:t>
            </w:r>
          </w:p>
        </w:tc>
        <w:tc>
          <w:tcPr>
            <w:tcW w:w="1020" w:type="dxa"/>
          </w:tcPr>
          <w:p w:rsidR="00F32E1E" w:rsidRPr="00B201FF" w:rsidRDefault="00F32E1E" w:rsidP="00C90540">
            <w:pPr>
              <w:spacing w:after="0" w:line="240" w:lineRule="auto"/>
              <w:jc w:val="both"/>
              <w:rPr>
                <w:rFonts w:ascii="Times New Roman" w:hAnsi="Times New Roman"/>
                <w:sz w:val="20"/>
                <w:szCs w:val="20"/>
              </w:rPr>
            </w:pPr>
            <w:r w:rsidRPr="00B201FF">
              <w:rPr>
                <w:rFonts w:ascii="Times New Roman" w:hAnsi="Times New Roman"/>
                <w:sz w:val="20"/>
                <w:szCs w:val="20"/>
              </w:rPr>
              <w:t>/</w:t>
            </w:r>
          </w:p>
        </w:tc>
        <w:tc>
          <w:tcPr>
            <w:tcW w:w="1021" w:type="dxa"/>
            <w:gridSpan w:val="2"/>
          </w:tcPr>
          <w:p w:rsidR="00F32E1E" w:rsidRPr="00CF3A00" w:rsidRDefault="00CF3A00" w:rsidP="00C90540">
            <w:pPr>
              <w:spacing w:after="0" w:line="240" w:lineRule="auto"/>
              <w:jc w:val="both"/>
              <w:rPr>
                <w:rFonts w:ascii="Times New Roman" w:hAnsi="Times New Roman"/>
                <w:sz w:val="20"/>
                <w:szCs w:val="20"/>
              </w:rPr>
            </w:pPr>
            <w:r>
              <w:rPr>
                <w:rFonts w:ascii="Times New Roman" w:hAnsi="Times New Roman"/>
                <w:sz w:val="20"/>
                <w:szCs w:val="20"/>
              </w:rPr>
              <w:t>/</w:t>
            </w:r>
          </w:p>
        </w:tc>
        <w:tc>
          <w:tcPr>
            <w:tcW w:w="4979" w:type="dxa"/>
          </w:tcPr>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t xml:space="preserve">Примaрни прихвaт и инфoрмисaњe пoврaтникa по Споразуму о реадмисији Кoмeсaриjaт за избеглице и миграције спрoвoди у Кaнцeлaриjи зa рeадмисиjу нa aерeдрoму „Никoлa Teслa.” Пo приjeму и eвидeнтирaњу, пoврaтницимa сe уручуje Инфoрмaтoр (доступан нa пeт jeзикa - српскoм, рoмскoм, aлбaнскoм, нeмaчкoм и eнглeскoм jeзику), кojи сaдржи oбaвeштeњa o приступу oснoвним прaвимa, као и кoнтaктe лoкaлних oргaнa упрaвe кojимa пoврaтници мoгу дa сe oбрaтe. Сви повратници се упућују нa одговарајуће службе у локалним самоуправама ради даље помоћи (пoвeрeника зa избeглицe и мигрaциje, цeнтaр зa сoциjaлни рaд у мeстимa у кoje сe врaћajу и др.). </w:t>
            </w:r>
          </w:p>
          <w:p w:rsidR="00F32E1E" w:rsidRPr="00B201FF" w:rsidRDefault="00F32E1E" w:rsidP="00C90540">
            <w:pPr>
              <w:spacing w:after="160" w:line="240" w:lineRule="auto"/>
              <w:contextualSpacing/>
              <w:jc w:val="both"/>
              <w:rPr>
                <w:rFonts w:ascii="Times New Roman" w:hAnsi="Times New Roman"/>
                <w:sz w:val="20"/>
                <w:szCs w:val="20"/>
              </w:rPr>
            </w:pPr>
            <w:r w:rsidRPr="00B201FF">
              <w:rPr>
                <w:rFonts w:ascii="Times New Roman" w:hAnsi="Times New Roman"/>
                <w:sz w:val="20"/>
                <w:szCs w:val="20"/>
              </w:rPr>
              <w:lastRenderedPageBreak/>
              <w:t>У канцеларији за реадмисију, од октобра 2017. године до октобра 2018.године евидентирано је укупно 1.554 повратника. Међу повратницима који су</w:t>
            </w:r>
            <w:r w:rsidRPr="00C90540">
              <w:rPr>
                <w:rFonts w:ascii="Times New Roman" w:hAnsi="Times New Roman"/>
                <w:sz w:val="20"/>
                <w:szCs w:val="20"/>
              </w:rPr>
              <w:t>прихваћени у извештајном периоду 85% чине лица ромске националности</w:t>
            </w:r>
            <w:r w:rsidRPr="00B201FF">
              <w:rPr>
                <w:rFonts w:ascii="Times New Roman" w:hAnsi="Times New Roman"/>
                <w:sz w:val="20"/>
                <w:szCs w:val="20"/>
              </w:rPr>
              <w:t xml:space="preserve">. Повратницима којима је неопходна хитна подршка омогућава се ургентни смештај у центрима за интервентни прихват којима руководи Комесаријат за избеглице и миграције, превоз до места пребивалишта (преко центра за социјални рад), као и подршка приликом прибављања личних докумената. Прихват и интервентна подршка повратницима се пружа у центру у Белој Паланци. </w:t>
            </w:r>
          </w:p>
        </w:tc>
      </w:tr>
    </w:tbl>
    <w:p w:rsidR="005E6F51" w:rsidRPr="00B201FF" w:rsidRDefault="005E6F51" w:rsidP="00C90540">
      <w:pPr>
        <w:spacing w:line="240" w:lineRule="auto"/>
        <w:jc w:val="both"/>
        <w:rPr>
          <w:rFonts w:ascii="Times New Roman" w:hAnsi="Times New Roman"/>
          <w:sz w:val="20"/>
          <w:szCs w:val="20"/>
        </w:rPr>
      </w:pPr>
    </w:p>
    <w:p w:rsidR="005E6F51" w:rsidRPr="00B201FF" w:rsidRDefault="005E6F51" w:rsidP="00C90540">
      <w:pPr>
        <w:spacing w:line="240" w:lineRule="auto"/>
        <w:jc w:val="both"/>
        <w:rPr>
          <w:rFonts w:ascii="Times New Roman" w:hAnsi="Times New Roman"/>
          <w:b/>
          <w:sz w:val="20"/>
          <w:szCs w:val="20"/>
        </w:rPr>
      </w:pPr>
    </w:p>
    <w:sectPr w:rsidR="005E6F51" w:rsidRPr="00B201FF" w:rsidSect="008E32B0">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45" w:rsidRDefault="00C95445" w:rsidP="0037033A">
      <w:pPr>
        <w:spacing w:after="0" w:line="240" w:lineRule="auto"/>
      </w:pPr>
      <w:r>
        <w:separator/>
      </w:r>
    </w:p>
  </w:endnote>
  <w:endnote w:type="continuationSeparator" w:id="0">
    <w:p w:rsidR="00C95445" w:rsidRDefault="00C95445" w:rsidP="0037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2C" w:rsidRDefault="0011132C">
    <w:pPr>
      <w:pStyle w:val="Footer"/>
      <w:jc w:val="right"/>
    </w:pPr>
    <w:r>
      <w:fldChar w:fldCharType="begin"/>
    </w:r>
    <w:r>
      <w:instrText xml:space="preserve"> PAGE   \* MERGEFORMAT </w:instrText>
    </w:r>
    <w:r>
      <w:fldChar w:fldCharType="separate"/>
    </w:r>
    <w:r w:rsidR="00252770">
      <w:rPr>
        <w:noProof/>
      </w:rPr>
      <w:t>2</w:t>
    </w:r>
    <w:r>
      <w:rPr>
        <w:noProof/>
      </w:rPr>
      <w:fldChar w:fldCharType="end"/>
    </w:r>
  </w:p>
  <w:p w:rsidR="0011132C" w:rsidRDefault="0011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45" w:rsidRDefault="00C95445" w:rsidP="0037033A">
      <w:pPr>
        <w:spacing w:after="0" w:line="240" w:lineRule="auto"/>
      </w:pPr>
      <w:r>
        <w:separator/>
      </w:r>
    </w:p>
  </w:footnote>
  <w:footnote w:type="continuationSeparator" w:id="0">
    <w:p w:rsidR="00C95445" w:rsidRDefault="00C95445" w:rsidP="00370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12074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2A7A08"/>
    <w:multiLevelType w:val="hybridMultilevel"/>
    <w:tmpl w:val="73B2DD86"/>
    <w:lvl w:ilvl="0" w:tplc="241A000F">
      <w:start w:val="5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DA5C6B"/>
    <w:multiLevelType w:val="hybridMultilevel"/>
    <w:tmpl w:val="CE3C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2289"/>
    <w:multiLevelType w:val="hybridMultilevel"/>
    <w:tmpl w:val="CF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752A"/>
    <w:multiLevelType w:val="hybridMultilevel"/>
    <w:tmpl w:val="DE10C494"/>
    <w:lvl w:ilvl="0" w:tplc="3EF46C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6416C2A"/>
    <w:multiLevelType w:val="hybridMultilevel"/>
    <w:tmpl w:val="DE68CB60"/>
    <w:lvl w:ilvl="0" w:tplc="241A000F">
      <w:start w:val="3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CA80D0F"/>
    <w:multiLevelType w:val="hybridMultilevel"/>
    <w:tmpl w:val="64FA3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196953"/>
    <w:multiLevelType w:val="hybridMultilevel"/>
    <w:tmpl w:val="B78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856DE"/>
    <w:multiLevelType w:val="hybridMultilevel"/>
    <w:tmpl w:val="BAFA9240"/>
    <w:lvl w:ilvl="0" w:tplc="078AAE50">
      <w:start w:val="49"/>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950293B"/>
    <w:multiLevelType w:val="hybridMultilevel"/>
    <w:tmpl w:val="7236EEA8"/>
    <w:lvl w:ilvl="0" w:tplc="502E5E26">
      <w:start w:val="7"/>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B9104FA"/>
    <w:multiLevelType w:val="hybridMultilevel"/>
    <w:tmpl w:val="3790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BE59AD"/>
    <w:multiLevelType w:val="hybridMultilevel"/>
    <w:tmpl w:val="E1C85EE4"/>
    <w:lvl w:ilvl="0" w:tplc="55EE26B2">
      <w:start w:val="1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1746A44"/>
    <w:multiLevelType w:val="hybridMultilevel"/>
    <w:tmpl w:val="020264D6"/>
    <w:lvl w:ilvl="0" w:tplc="241A000F">
      <w:start w:val="5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4F8486C"/>
    <w:multiLevelType w:val="hybridMultilevel"/>
    <w:tmpl w:val="0E0671A2"/>
    <w:lvl w:ilvl="0" w:tplc="18D4F2D2">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92F6E63"/>
    <w:multiLevelType w:val="hybridMultilevel"/>
    <w:tmpl w:val="1466EDCE"/>
    <w:lvl w:ilvl="0" w:tplc="241A000F">
      <w:start w:val="5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CEF51A3"/>
    <w:multiLevelType w:val="hybridMultilevel"/>
    <w:tmpl w:val="645454F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F852236"/>
    <w:multiLevelType w:val="hybridMultilevel"/>
    <w:tmpl w:val="141E273E"/>
    <w:lvl w:ilvl="0" w:tplc="F37C5D1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5CE9"/>
    <w:multiLevelType w:val="hybridMultilevel"/>
    <w:tmpl w:val="CB8080D8"/>
    <w:lvl w:ilvl="0" w:tplc="073E2932">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94D4F46"/>
    <w:multiLevelType w:val="hybridMultilevel"/>
    <w:tmpl w:val="ECB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50E0F"/>
    <w:multiLevelType w:val="hybridMultilevel"/>
    <w:tmpl w:val="BEFAF982"/>
    <w:lvl w:ilvl="0" w:tplc="241A000F">
      <w:start w:val="3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7B3E89"/>
    <w:multiLevelType w:val="hybridMultilevel"/>
    <w:tmpl w:val="9A40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B142D2"/>
    <w:multiLevelType w:val="hybridMultilevel"/>
    <w:tmpl w:val="8536E5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5E80113C"/>
    <w:multiLevelType w:val="hybridMultilevel"/>
    <w:tmpl w:val="4220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463C"/>
    <w:multiLevelType w:val="hybridMultilevel"/>
    <w:tmpl w:val="5908E92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FF33318"/>
    <w:multiLevelType w:val="hybridMultilevel"/>
    <w:tmpl w:val="BC686A1C"/>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66DD7E4E"/>
    <w:multiLevelType w:val="hybridMultilevel"/>
    <w:tmpl w:val="7D82498E"/>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7E2283F"/>
    <w:multiLevelType w:val="hybridMultilevel"/>
    <w:tmpl w:val="43BA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25A9A"/>
    <w:multiLevelType w:val="hybridMultilevel"/>
    <w:tmpl w:val="E0BAD000"/>
    <w:lvl w:ilvl="0" w:tplc="241A000F">
      <w:start w:val="4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D3F4CFE"/>
    <w:multiLevelType w:val="hybridMultilevel"/>
    <w:tmpl w:val="3114165C"/>
    <w:lvl w:ilvl="0" w:tplc="EBD4A7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581E99"/>
    <w:multiLevelType w:val="hybridMultilevel"/>
    <w:tmpl w:val="38AC7B16"/>
    <w:lvl w:ilvl="0" w:tplc="E2880578">
      <w:start w:val="2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2A574DB"/>
    <w:multiLevelType w:val="hybridMultilevel"/>
    <w:tmpl w:val="8FCC1F8E"/>
    <w:lvl w:ilvl="0" w:tplc="0106B1A4">
      <w:start w:val="5"/>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2FB59B4"/>
    <w:multiLevelType w:val="hybridMultilevel"/>
    <w:tmpl w:val="83A242D8"/>
    <w:lvl w:ilvl="0" w:tplc="DD966386">
      <w:start w:val="1"/>
      <w:numFmt w:val="decimal"/>
      <w:lvlText w:val="%1."/>
      <w:lvlJc w:val="left"/>
      <w:pPr>
        <w:ind w:left="720" w:hanging="360"/>
      </w:pPr>
      <w:rPr>
        <w:rFonts w:ascii="Times New Roman" w:hAnsi="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4926525"/>
    <w:multiLevelType w:val="hybridMultilevel"/>
    <w:tmpl w:val="70DC1646"/>
    <w:lvl w:ilvl="0" w:tplc="241A000F">
      <w:start w:val="1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69A49B2"/>
    <w:multiLevelType w:val="hybridMultilevel"/>
    <w:tmpl w:val="D0386D38"/>
    <w:lvl w:ilvl="0" w:tplc="A2DC699A">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CA7C00"/>
    <w:multiLevelType w:val="hybridMultilevel"/>
    <w:tmpl w:val="77AEE8DC"/>
    <w:lvl w:ilvl="0" w:tplc="241A000F">
      <w:start w:val="2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5"/>
  </w:num>
  <w:num w:numId="2">
    <w:abstractNumId w:val="24"/>
  </w:num>
  <w:num w:numId="3">
    <w:abstractNumId w:val="18"/>
  </w:num>
  <w:num w:numId="4">
    <w:abstractNumId w:val="10"/>
  </w:num>
  <w:num w:numId="5">
    <w:abstractNumId w:val="3"/>
  </w:num>
  <w:num w:numId="6">
    <w:abstractNumId w:val="28"/>
  </w:num>
  <w:num w:numId="7">
    <w:abstractNumId w:val="33"/>
  </w:num>
  <w:num w:numId="8">
    <w:abstractNumId w:val="16"/>
  </w:num>
  <w:num w:numId="9">
    <w:abstractNumId w:val="22"/>
  </w:num>
  <w:num w:numId="10">
    <w:abstractNumId w:val="7"/>
  </w:num>
  <w:num w:numId="11">
    <w:abstractNumId w:val="20"/>
  </w:num>
  <w:num w:numId="12">
    <w:abstractNumId w:val="6"/>
  </w:num>
  <w:num w:numId="13">
    <w:abstractNumId w:val="21"/>
  </w:num>
  <w:num w:numId="14">
    <w:abstractNumId w:val="17"/>
  </w:num>
  <w:num w:numId="15">
    <w:abstractNumId w:val="13"/>
  </w:num>
  <w:num w:numId="16">
    <w:abstractNumId w:val="2"/>
  </w:num>
  <w:num w:numId="17">
    <w:abstractNumId w:val="31"/>
  </w:num>
  <w:num w:numId="18">
    <w:abstractNumId w:val="23"/>
  </w:num>
  <w:num w:numId="19">
    <w:abstractNumId w:val="30"/>
  </w:num>
  <w:num w:numId="20">
    <w:abstractNumId w:val="9"/>
  </w:num>
  <w:num w:numId="21">
    <w:abstractNumId w:val="15"/>
  </w:num>
  <w:num w:numId="22">
    <w:abstractNumId w:val="11"/>
  </w:num>
  <w:num w:numId="23">
    <w:abstractNumId w:val="0"/>
  </w:num>
  <w:num w:numId="24">
    <w:abstractNumId w:val="32"/>
  </w:num>
  <w:num w:numId="25">
    <w:abstractNumId w:val="34"/>
  </w:num>
  <w:num w:numId="26">
    <w:abstractNumId w:val="29"/>
  </w:num>
  <w:num w:numId="27">
    <w:abstractNumId w:val="19"/>
  </w:num>
  <w:num w:numId="28">
    <w:abstractNumId w:val="5"/>
  </w:num>
  <w:num w:numId="29">
    <w:abstractNumId w:val="27"/>
  </w:num>
  <w:num w:numId="30">
    <w:abstractNumId w:val="8"/>
  </w:num>
  <w:num w:numId="31">
    <w:abstractNumId w:val="14"/>
  </w:num>
  <w:num w:numId="32">
    <w:abstractNumId w:val="12"/>
  </w:num>
  <w:num w:numId="33">
    <w:abstractNumId w:val="1"/>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B0"/>
    <w:rsid w:val="00000663"/>
    <w:rsid w:val="00001D0E"/>
    <w:rsid w:val="00002CAE"/>
    <w:rsid w:val="000053AB"/>
    <w:rsid w:val="00005E07"/>
    <w:rsid w:val="00011119"/>
    <w:rsid w:val="00011EFB"/>
    <w:rsid w:val="0001345E"/>
    <w:rsid w:val="000140C3"/>
    <w:rsid w:val="00014274"/>
    <w:rsid w:val="0001610A"/>
    <w:rsid w:val="00016415"/>
    <w:rsid w:val="0002191D"/>
    <w:rsid w:val="00022858"/>
    <w:rsid w:val="00025187"/>
    <w:rsid w:val="00030EE0"/>
    <w:rsid w:val="00035BC9"/>
    <w:rsid w:val="00036C18"/>
    <w:rsid w:val="00037595"/>
    <w:rsid w:val="00040268"/>
    <w:rsid w:val="00046157"/>
    <w:rsid w:val="000463C2"/>
    <w:rsid w:val="00052AF3"/>
    <w:rsid w:val="00054642"/>
    <w:rsid w:val="00054A32"/>
    <w:rsid w:val="00060C6D"/>
    <w:rsid w:val="00067D82"/>
    <w:rsid w:val="000726CC"/>
    <w:rsid w:val="00074F2E"/>
    <w:rsid w:val="0007555D"/>
    <w:rsid w:val="0008554B"/>
    <w:rsid w:val="000878A8"/>
    <w:rsid w:val="00087D4F"/>
    <w:rsid w:val="00093690"/>
    <w:rsid w:val="0009787A"/>
    <w:rsid w:val="000A038D"/>
    <w:rsid w:val="000A6302"/>
    <w:rsid w:val="000B04A5"/>
    <w:rsid w:val="000B09E2"/>
    <w:rsid w:val="000B6098"/>
    <w:rsid w:val="000B6A53"/>
    <w:rsid w:val="000B7782"/>
    <w:rsid w:val="000C19BA"/>
    <w:rsid w:val="000C21FA"/>
    <w:rsid w:val="000C4124"/>
    <w:rsid w:val="000C4CB4"/>
    <w:rsid w:val="000C4EC7"/>
    <w:rsid w:val="000C658A"/>
    <w:rsid w:val="000C6988"/>
    <w:rsid w:val="000D0E0B"/>
    <w:rsid w:val="000D4F1D"/>
    <w:rsid w:val="000D7092"/>
    <w:rsid w:val="000D74F8"/>
    <w:rsid w:val="000E1F05"/>
    <w:rsid w:val="000E2ADB"/>
    <w:rsid w:val="000E5FED"/>
    <w:rsid w:val="000E6EB2"/>
    <w:rsid w:val="000F1785"/>
    <w:rsid w:val="000F305B"/>
    <w:rsid w:val="000F4A19"/>
    <w:rsid w:val="000F4B5B"/>
    <w:rsid w:val="000F60E9"/>
    <w:rsid w:val="000F776A"/>
    <w:rsid w:val="001000C5"/>
    <w:rsid w:val="001005CB"/>
    <w:rsid w:val="001014C8"/>
    <w:rsid w:val="001025C3"/>
    <w:rsid w:val="001063E6"/>
    <w:rsid w:val="00110236"/>
    <w:rsid w:val="0011132C"/>
    <w:rsid w:val="00111EB7"/>
    <w:rsid w:val="00115BDE"/>
    <w:rsid w:val="00116688"/>
    <w:rsid w:val="00120E17"/>
    <w:rsid w:val="001233B7"/>
    <w:rsid w:val="001245D1"/>
    <w:rsid w:val="0012579F"/>
    <w:rsid w:val="00126503"/>
    <w:rsid w:val="001277E0"/>
    <w:rsid w:val="00130652"/>
    <w:rsid w:val="00130665"/>
    <w:rsid w:val="00130E6A"/>
    <w:rsid w:val="00131F7C"/>
    <w:rsid w:val="00134FCB"/>
    <w:rsid w:val="0013565F"/>
    <w:rsid w:val="001356A3"/>
    <w:rsid w:val="00137CE5"/>
    <w:rsid w:val="00137D23"/>
    <w:rsid w:val="0014042B"/>
    <w:rsid w:val="00140680"/>
    <w:rsid w:val="00141E93"/>
    <w:rsid w:val="00142949"/>
    <w:rsid w:val="00144013"/>
    <w:rsid w:val="00144ADB"/>
    <w:rsid w:val="001468EA"/>
    <w:rsid w:val="00146992"/>
    <w:rsid w:val="00153BF9"/>
    <w:rsid w:val="0015464A"/>
    <w:rsid w:val="00154EEB"/>
    <w:rsid w:val="001562BA"/>
    <w:rsid w:val="00161EE3"/>
    <w:rsid w:val="001645FD"/>
    <w:rsid w:val="001669AD"/>
    <w:rsid w:val="00166C65"/>
    <w:rsid w:val="00167536"/>
    <w:rsid w:val="00173424"/>
    <w:rsid w:val="00175FB0"/>
    <w:rsid w:val="00177BB2"/>
    <w:rsid w:val="00181346"/>
    <w:rsid w:val="001815B4"/>
    <w:rsid w:val="0018360E"/>
    <w:rsid w:val="00184073"/>
    <w:rsid w:val="001844E4"/>
    <w:rsid w:val="00185118"/>
    <w:rsid w:val="00186E6A"/>
    <w:rsid w:val="00190A20"/>
    <w:rsid w:val="00190FDE"/>
    <w:rsid w:val="00191DEF"/>
    <w:rsid w:val="00197411"/>
    <w:rsid w:val="001A0C2A"/>
    <w:rsid w:val="001A145D"/>
    <w:rsid w:val="001A3071"/>
    <w:rsid w:val="001A5B82"/>
    <w:rsid w:val="001A7306"/>
    <w:rsid w:val="001B26F5"/>
    <w:rsid w:val="001B2A77"/>
    <w:rsid w:val="001B46BA"/>
    <w:rsid w:val="001C05FE"/>
    <w:rsid w:val="001C1232"/>
    <w:rsid w:val="001C1D43"/>
    <w:rsid w:val="001C1F43"/>
    <w:rsid w:val="001C4E38"/>
    <w:rsid w:val="001C52EE"/>
    <w:rsid w:val="001D093B"/>
    <w:rsid w:val="001D33DC"/>
    <w:rsid w:val="001D370E"/>
    <w:rsid w:val="001D3C79"/>
    <w:rsid w:val="001D4675"/>
    <w:rsid w:val="001D6156"/>
    <w:rsid w:val="001D6245"/>
    <w:rsid w:val="001E4904"/>
    <w:rsid w:val="001F0586"/>
    <w:rsid w:val="001F1E06"/>
    <w:rsid w:val="001F206F"/>
    <w:rsid w:val="001F2A2C"/>
    <w:rsid w:val="001F3598"/>
    <w:rsid w:val="001F5E69"/>
    <w:rsid w:val="001F6F4F"/>
    <w:rsid w:val="001F7D12"/>
    <w:rsid w:val="00202AEF"/>
    <w:rsid w:val="0021173D"/>
    <w:rsid w:val="0021451A"/>
    <w:rsid w:val="00222E26"/>
    <w:rsid w:val="00230726"/>
    <w:rsid w:val="00232930"/>
    <w:rsid w:val="00237350"/>
    <w:rsid w:val="002404DA"/>
    <w:rsid w:val="0024127D"/>
    <w:rsid w:val="002425D9"/>
    <w:rsid w:val="00243CAD"/>
    <w:rsid w:val="00244550"/>
    <w:rsid w:val="002473E9"/>
    <w:rsid w:val="0025133B"/>
    <w:rsid w:val="00251586"/>
    <w:rsid w:val="00252770"/>
    <w:rsid w:val="0025351A"/>
    <w:rsid w:val="00255502"/>
    <w:rsid w:val="00256E41"/>
    <w:rsid w:val="00257B3B"/>
    <w:rsid w:val="00260D47"/>
    <w:rsid w:val="00261D1F"/>
    <w:rsid w:val="00262559"/>
    <w:rsid w:val="00266C80"/>
    <w:rsid w:val="0027133A"/>
    <w:rsid w:val="00273AE1"/>
    <w:rsid w:val="00274D6A"/>
    <w:rsid w:val="00275912"/>
    <w:rsid w:val="002773AD"/>
    <w:rsid w:val="00277F27"/>
    <w:rsid w:val="002816CF"/>
    <w:rsid w:val="00282BC4"/>
    <w:rsid w:val="00282C9A"/>
    <w:rsid w:val="00285EBA"/>
    <w:rsid w:val="00285FA3"/>
    <w:rsid w:val="0028763A"/>
    <w:rsid w:val="0029203D"/>
    <w:rsid w:val="00294A5B"/>
    <w:rsid w:val="00295D0B"/>
    <w:rsid w:val="00297620"/>
    <w:rsid w:val="00297737"/>
    <w:rsid w:val="0029776F"/>
    <w:rsid w:val="002A0890"/>
    <w:rsid w:val="002A1D7D"/>
    <w:rsid w:val="002A2AF0"/>
    <w:rsid w:val="002A61E1"/>
    <w:rsid w:val="002A7692"/>
    <w:rsid w:val="002A7C4F"/>
    <w:rsid w:val="002B0FD4"/>
    <w:rsid w:val="002B1668"/>
    <w:rsid w:val="002B22E4"/>
    <w:rsid w:val="002B580C"/>
    <w:rsid w:val="002C0B80"/>
    <w:rsid w:val="002C1065"/>
    <w:rsid w:val="002C2342"/>
    <w:rsid w:val="002C4010"/>
    <w:rsid w:val="002C4E9B"/>
    <w:rsid w:val="002C4EA4"/>
    <w:rsid w:val="002C5042"/>
    <w:rsid w:val="002C6E1F"/>
    <w:rsid w:val="002D2B47"/>
    <w:rsid w:val="002D44A1"/>
    <w:rsid w:val="002D56BA"/>
    <w:rsid w:val="002D5BC6"/>
    <w:rsid w:val="002D6B75"/>
    <w:rsid w:val="002E010D"/>
    <w:rsid w:val="002E0131"/>
    <w:rsid w:val="002E46BF"/>
    <w:rsid w:val="002F1148"/>
    <w:rsid w:val="002F47EC"/>
    <w:rsid w:val="002F5199"/>
    <w:rsid w:val="002F7B67"/>
    <w:rsid w:val="00305EEA"/>
    <w:rsid w:val="00312AC8"/>
    <w:rsid w:val="00313D25"/>
    <w:rsid w:val="00315B59"/>
    <w:rsid w:val="0031710C"/>
    <w:rsid w:val="00320537"/>
    <w:rsid w:val="00321256"/>
    <w:rsid w:val="00321814"/>
    <w:rsid w:val="003220A9"/>
    <w:rsid w:val="003224B8"/>
    <w:rsid w:val="00323D26"/>
    <w:rsid w:val="00331F64"/>
    <w:rsid w:val="00332D9F"/>
    <w:rsid w:val="003426F5"/>
    <w:rsid w:val="003441BB"/>
    <w:rsid w:val="00350ECD"/>
    <w:rsid w:val="0035185F"/>
    <w:rsid w:val="0035334D"/>
    <w:rsid w:val="00354361"/>
    <w:rsid w:val="00354901"/>
    <w:rsid w:val="0036007D"/>
    <w:rsid w:val="0036078F"/>
    <w:rsid w:val="00363031"/>
    <w:rsid w:val="00363DA2"/>
    <w:rsid w:val="00363E6B"/>
    <w:rsid w:val="0036421E"/>
    <w:rsid w:val="00364FDC"/>
    <w:rsid w:val="0037033A"/>
    <w:rsid w:val="00370407"/>
    <w:rsid w:val="00370921"/>
    <w:rsid w:val="0037161B"/>
    <w:rsid w:val="00372525"/>
    <w:rsid w:val="00375327"/>
    <w:rsid w:val="003756DB"/>
    <w:rsid w:val="00377B81"/>
    <w:rsid w:val="003833A9"/>
    <w:rsid w:val="00383A13"/>
    <w:rsid w:val="00384893"/>
    <w:rsid w:val="00384968"/>
    <w:rsid w:val="00384C23"/>
    <w:rsid w:val="0038762C"/>
    <w:rsid w:val="0039227F"/>
    <w:rsid w:val="00395A5B"/>
    <w:rsid w:val="00397292"/>
    <w:rsid w:val="00397C79"/>
    <w:rsid w:val="003A0A99"/>
    <w:rsid w:val="003A0FF0"/>
    <w:rsid w:val="003A3BA7"/>
    <w:rsid w:val="003B068C"/>
    <w:rsid w:val="003B7DBD"/>
    <w:rsid w:val="003C4A29"/>
    <w:rsid w:val="003D19FE"/>
    <w:rsid w:val="003D2A03"/>
    <w:rsid w:val="003D31C6"/>
    <w:rsid w:val="003D48A7"/>
    <w:rsid w:val="003D4B45"/>
    <w:rsid w:val="003D573F"/>
    <w:rsid w:val="003E3E1F"/>
    <w:rsid w:val="003E5324"/>
    <w:rsid w:val="003F11FF"/>
    <w:rsid w:val="003F2F2F"/>
    <w:rsid w:val="003F3827"/>
    <w:rsid w:val="003F4261"/>
    <w:rsid w:val="003F4C2D"/>
    <w:rsid w:val="003F555B"/>
    <w:rsid w:val="00400C20"/>
    <w:rsid w:val="0040138F"/>
    <w:rsid w:val="00401F46"/>
    <w:rsid w:val="00402271"/>
    <w:rsid w:val="004035B7"/>
    <w:rsid w:val="00405A27"/>
    <w:rsid w:val="00411351"/>
    <w:rsid w:val="00411F10"/>
    <w:rsid w:val="00412FE1"/>
    <w:rsid w:val="00413ACC"/>
    <w:rsid w:val="004148CD"/>
    <w:rsid w:val="00416EBB"/>
    <w:rsid w:val="00421BC8"/>
    <w:rsid w:val="00421EA3"/>
    <w:rsid w:val="00427CD1"/>
    <w:rsid w:val="00441134"/>
    <w:rsid w:val="00443119"/>
    <w:rsid w:val="00443E67"/>
    <w:rsid w:val="00444395"/>
    <w:rsid w:val="004457D8"/>
    <w:rsid w:val="0045196B"/>
    <w:rsid w:val="004521E7"/>
    <w:rsid w:val="00452F30"/>
    <w:rsid w:val="00456752"/>
    <w:rsid w:val="00456BDE"/>
    <w:rsid w:val="00457DAC"/>
    <w:rsid w:val="00460627"/>
    <w:rsid w:val="0046260E"/>
    <w:rsid w:val="0046346B"/>
    <w:rsid w:val="00463839"/>
    <w:rsid w:val="00464201"/>
    <w:rsid w:val="00464A99"/>
    <w:rsid w:val="00466B61"/>
    <w:rsid w:val="004678D1"/>
    <w:rsid w:val="00470E4B"/>
    <w:rsid w:val="00471908"/>
    <w:rsid w:val="00471949"/>
    <w:rsid w:val="00481335"/>
    <w:rsid w:val="00482791"/>
    <w:rsid w:val="004861FF"/>
    <w:rsid w:val="004862BE"/>
    <w:rsid w:val="00486E68"/>
    <w:rsid w:val="00490D41"/>
    <w:rsid w:val="00491B65"/>
    <w:rsid w:val="00492384"/>
    <w:rsid w:val="00493A6F"/>
    <w:rsid w:val="0049401D"/>
    <w:rsid w:val="004943E0"/>
    <w:rsid w:val="004A29FF"/>
    <w:rsid w:val="004A58BC"/>
    <w:rsid w:val="004A7709"/>
    <w:rsid w:val="004B34BF"/>
    <w:rsid w:val="004B3A1B"/>
    <w:rsid w:val="004C37AB"/>
    <w:rsid w:val="004C7B28"/>
    <w:rsid w:val="004D0D21"/>
    <w:rsid w:val="004D4738"/>
    <w:rsid w:val="004E4F5A"/>
    <w:rsid w:val="004F122E"/>
    <w:rsid w:val="004F195F"/>
    <w:rsid w:val="004F19CC"/>
    <w:rsid w:val="004F569D"/>
    <w:rsid w:val="00500622"/>
    <w:rsid w:val="00504A5A"/>
    <w:rsid w:val="00511774"/>
    <w:rsid w:val="0051284B"/>
    <w:rsid w:val="005136F0"/>
    <w:rsid w:val="00513F19"/>
    <w:rsid w:val="00513FA3"/>
    <w:rsid w:val="005163C3"/>
    <w:rsid w:val="00517C84"/>
    <w:rsid w:val="00520519"/>
    <w:rsid w:val="00521347"/>
    <w:rsid w:val="0052374C"/>
    <w:rsid w:val="00525FD5"/>
    <w:rsid w:val="005276DC"/>
    <w:rsid w:val="00530C68"/>
    <w:rsid w:val="00533922"/>
    <w:rsid w:val="0054346E"/>
    <w:rsid w:val="00546F85"/>
    <w:rsid w:val="005505DA"/>
    <w:rsid w:val="00550982"/>
    <w:rsid w:val="00550BF5"/>
    <w:rsid w:val="00550EFF"/>
    <w:rsid w:val="00551067"/>
    <w:rsid w:val="00554520"/>
    <w:rsid w:val="00554D9D"/>
    <w:rsid w:val="00555523"/>
    <w:rsid w:val="005604E4"/>
    <w:rsid w:val="00561CB8"/>
    <w:rsid w:val="0056232C"/>
    <w:rsid w:val="00567F0A"/>
    <w:rsid w:val="005707A7"/>
    <w:rsid w:val="00570910"/>
    <w:rsid w:val="00571942"/>
    <w:rsid w:val="00573D59"/>
    <w:rsid w:val="00574090"/>
    <w:rsid w:val="005826C4"/>
    <w:rsid w:val="0058310A"/>
    <w:rsid w:val="005844DA"/>
    <w:rsid w:val="005852E0"/>
    <w:rsid w:val="00586FB0"/>
    <w:rsid w:val="00590172"/>
    <w:rsid w:val="005914C2"/>
    <w:rsid w:val="0059282A"/>
    <w:rsid w:val="00592E09"/>
    <w:rsid w:val="005A07DA"/>
    <w:rsid w:val="005A3702"/>
    <w:rsid w:val="005A673B"/>
    <w:rsid w:val="005B00A5"/>
    <w:rsid w:val="005B0949"/>
    <w:rsid w:val="005B0E5D"/>
    <w:rsid w:val="005B32BA"/>
    <w:rsid w:val="005B6799"/>
    <w:rsid w:val="005B6F9B"/>
    <w:rsid w:val="005C01C4"/>
    <w:rsid w:val="005C02AA"/>
    <w:rsid w:val="005C0E56"/>
    <w:rsid w:val="005C7FA4"/>
    <w:rsid w:val="005D33E6"/>
    <w:rsid w:val="005D3D89"/>
    <w:rsid w:val="005E0605"/>
    <w:rsid w:val="005E1347"/>
    <w:rsid w:val="005E16DC"/>
    <w:rsid w:val="005E1DBC"/>
    <w:rsid w:val="005E25C8"/>
    <w:rsid w:val="005E375A"/>
    <w:rsid w:val="005E42C0"/>
    <w:rsid w:val="005E6F51"/>
    <w:rsid w:val="005F1FA3"/>
    <w:rsid w:val="005F3E81"/>
    <w:rsid w:val="005F6337"/>
    <w:rsid w:val="005F7DDC"/>
    <w:rsid w:val="0060030D"/>
    <w:rsid w:val="006004E8"/>
    <w:rsid w:val="006006D9"/>
    <w:rsid w:val="00600A27"/>
    <w:rsid w:val="00603CEC"/>
    <w:rsid w:val="00605D13"/>
    <w:rsid w:val="006065DF"/>
    <w:rsid w:val="00607702"/>
    <w:rsid w:val="0061187B"/>
    <w:rsid w:val="00612DCE"/>
    <w:rsid w:val="00612DFA"/>
    <w:rsid w:val="006159D7"/>
    <w:rsid w:val="006162D9"/>
    <w:rsid w:val="00622647"/>
    <w:rsid w:val="00623413"/>
    <w:rsid w:val="006248F8"/>
    <w:rsid w:val="006257A6"/>
    <w:rsid w:val="0063100A"/>
    <w:rsid w:val="00634827"/>
    <w:rsid w:val="006349A0"/>
    <w:rsid w:val="00642995"/>
    <w:rsid w:val="0064375D"/>
    <w:rsid w:val="0064650D"/>
    <w:rsid w:val="00647955"/>
    <w:rsid w:val="00651E30"/>
    <w:rsid w:val="00652D0D"/>
    <w:rsid w:val="006553CA"/>
    <w:rsid w:val="0066010F"/>
    <w:rsid w:val="0066135B"/>
    <w:rsid w:val="0066291D"/>
    <w:rsid w:val="0066750A"/>
    <w:rsid w:val="00671C3E"/>
    <w:rsid w:val="006746D9"/>
    <w:rsid w:val="00676759"/>
    <w:rsid w:val="00684073"/>
    <w:rsid w:val="00692D5C"/>
    <w:rsid w:val="006A5BB1"/>
    <w:rsid w:val="006A5CF0"/>
    <w:rsid w:val="006A5D78"/>
    <w:rsid w:val="006A601E"/>
    <w:rsid w:val="006A6A86"/>
    <w:rsid w:val="006B0154"/>
    <w:rsid w:val="006B11AB"/>
    <w:rsid w:val="006B232A"/>
    <w:rsid w:val="006B26E6"/>
    <w:rsid w:val="006B5516"/>
    <w:rsid w:val="006C0497"/>
    <w:rsid w:val="006C159E"/>
    <w:rsid w:val="006C48EC"/>
    <w:rsid w:val="006D0B1B"/>
    <w:rsid w:val="006D1AD1"/>
    <w:rsid w:val="006D2D54"/>
    <w:rsid w:val="006D40C0"/>
    <w:rsid w:val="006D6F12"/>
    <w:rsid w:val="006E05DA"/>
    <w:rsid w:val="006E0B6C"/>
    <w:rsid w:val="006E215E"/>
    <w:rsid w:val="006E244C"/>
    <w:rsid w:val="006E39C7"/>
    <w:rsid w:val="006E52D1"/>
    <w:rsid w:val="006F06D7"/>
    <w:rsid w:val="006F3D6F"/>
    <w:rsid w:val="006F4816"/>
    <w:rsid w:val="006F5001"/>
    <w:rsid w:val="006F5F7E"/>
    <w:rsid w:val="00703467"/>
    <w:rsid w:val="007071D6"/>
    <w:rsid w:val="00710A76"/>
    <w:rsid w:val="007138C4"/>
    <w:rsid w:val="00715B91"/>
    <w:rsid w:val="00723BA9"/>
    <w:rsid w:val="00725972"/>
    <w:rsid w:val="00725A4C"/>
    <w:rsid w:val="00726BB1"/>
    <w:rsid w:val="00726BDA"/>
    <w:rsid w:val="00731F12"/>
    <w:rsid w:val="007321FF"/>
    <w:rsid w:val="00732F56"/>
    <w:rsid w:val="007363C4"/>
    <w:rsid w:val="00736460"/>
    <w:rsid w:val="00737352"/>
    <w:rsid w:val="00741542"/>
    <w:rsid w:val="00743C07"/>
    <w:rsid w:val="00744E88"/>
    <w:rsid w:val="00745FB9"/>
    <w:rsid w:val="007518DF"/>
    <w:rsid w:val="007536C9"/>
    <w:rsid w:val="00765666"/>
    <w:rsid w:val="00770D84"/>
    <w:rsid w:val="00771656"/>
    <w:rsid w:val="007755C5"/>
    <w:rsid w:val="0077651B"/>
    <w:rsid w:val="00785C1F"/>
    <w:rsid w:val="007870FA"/>
    <w:rsid w:val="00795398"/>
    <w:rsid w:val="00796B71"/>
    <w:rsid w:val="00797097"/>
    <w:rsid w:val="007A3A0C"/>
    <w:rsid w:val="007A5E7A"/>
    <w:rsid w:val="007C2252"/>
    <w:rsid w:val="007C5BE9"/>
    <w:rsid w:val="007D3E84"/>
    <w:rsid w:val="007D3F5C"/>
    <w:rsid w:val="007D6B34"/>
    <w:rsid w:val="007E0B6C"/>
    <w:rsid w:val="007E7029"/>
    <w:rsid w:val="007F4D7A"/>
    <w:rsid w:val="007F7D9C"/>
    <w:rsid w:val="008046B6"/>
    <w:rsid w:val="00805E86"/>
    <w:rsid w:val="008133F8"/>
    <w:rsid w:val="00813F8A"/>
    <w:rsid w:val="008152FD"/>
    <w:rsid w:val="00815ABA"/>
    <w:rsid w:val="008179BF"/>
    <w:rsid w:val="00822D84"/>
    <w:rsid w:val="00831C53"/>
    <w:rsid w:val="00832515"/>
    <w:rsid w:val="00832660"/>
    <w:rsid w:val="00832B5D"/>
    <w:rsid w:val="00833F6C"/>
    <w:rsid w:val="008415AE"/>
    <w:rsid w:val="00842AF1"/>
    <w:rsid w:val="008438AE"/>
    <w:rsid w:val="00845A9A"/>
    <w:rsid w:val="0084754A"/>
    <w:rsid w:val="008508D7"/>
    <w:rsid w:val="00857C8A"/>
    <w:rsid w:val="00861563"/>
    <w:rsid w:val="0086504A"/>
    <w:rsid w:val="0086556D"/>
    <w:rsid w:val="00865FE0"/>
    <w:rsid w:val="00865FE3"/>
    <w:rsid w:val="00870910"/>
    <w:rsid w:val="00871473"/>
    <w:rsid w:val="00873691"/>
    <w:rsid w:val="00873F9E"/>
    <w:rsid w:val="00876AA4"/>
    <w:rsid w:val="00877330"/>
    <w:rsid w:val="00883794"/>
    <w:rsid w:val="008858B5"/>
    <w:rsid w:val="008875B3"/>
    <w:rsid w:val="00891332"/>
    <w:rsid w:val="0089283F"/>
    <w:rsid w:val="00893830"/>
    <w:rsid w:val="00896BA9"/>
    <w:rsid w:val="00897B08"/>
    <w:rsid w:val="00897E2B"/>
    <w:rsid w:val="008A0376"/>
    <w:rsid w:val="008A3C44"/>
    <w:rsid w:val="008A40F7"/>
    <w:rsid w:val="008A758B"/>
    <w:rsid w:val="008B0C06"/>
    <w:rsid w:val="008B1A72"/>
    <w:rsid w:val="008B431E"/>
    <w:rsid w:val="008B51C7"/>
    <w:rsid w:val="008B55C7"/>
    <w:rsid w:val="008B67F4"/>
    <w:rsid w:val="008C1FC6"/>
    <w:rsid w:val="008C22DE"/>
    <w:rsid w:val="008C488C"/>
    <w:rsid w:val="008C7133"/>
    <w:rsid w:val="008C7EEB"/>
    <w:rsid w:val="008D28A7"/>
    <w:rsid w:val="008D4F98"/>
    <w:rsid w:val="008D5173"/>
    <w:rsid w:val="008D7170"/>
    <w:rsid w:val="008E290B"/>
    <w:rsid w:val="008E32B0"/>
    <w:rsid w:val="008E3FF8"/>
    <w:rsid w:val="008E4240"/>
    <w:rsid w:val="008E4845"/>
    <w:rsid w:val="008E504C"/>
    <w:rsid w:val="008F0E92"/>
    <w:rsid w:val="008F441F"/>
    <w:rsid w:val="008F49FE"/>
    <w:rsid w:val="008F601C"/>
    <w:rsid w:val="008F6421"/>
    <w:rsid w:val="008F72A2"/>
    <w:rsid w:val="008F73E0"/>
    <w:rsid w:val="008F7AFC"/>
    <w:rsid w:val="00901261"/>
    <w:rsid w:val="009026FE"/>
    <w:rsid w:val="00903CEB"/>
    <w:rsid w:val="009040F0"/>
    <w:rsid w:val="00904C76"/>
    <w:rsid w:val="0091301F"/>
    <w:rsid w:val="009133A1"/>
    <w:rsid w:val="00913F30"/>
    <w:rsid w:val="00921F7E"/>
    <w:rsid w:val="00923961"/>
    <w:rsid w:val="009251E5"/>
    <w:rsid w:val="00925773"/>
    <w:rsid w:val="00927033"/>
    <w:rsid w:val="009311DB"/>
    <w:rsid w:val="00931931"/>
    <w:rsid w:val="00932B22"/>
    <w:rsid w:val="0093362C"/>
    <w:rsid w:val="00940986"/>
    <w:rsid w:val="00940D38"/>
    <w:rsid w:val="00944200"/>
    <w:rsid w:val="009450E0"/>
    <w:rsid w:val="00946288"/>
    <w:rsid w:val="0095065C"/>
    <w:rsid w:val="00952C99"/>
    <w:rsid w:val="00956E10"/>
    <w:rsid w:val="00957230"/>
    <w:rsid w:val="009573E7"/>
    <w:rsid w:val="009660C7"/>
    <w:rsid w:val="00966B53"/>
    <w:rsid w:val="00966E55"/>
    <w:rsid w:val="00977432"/>
    <w:rsid w:val="00977B24"/>
    <w:rsid w:val="00985421"/>
    <w:rsid w:val="00987157"/>
    <w:rsid w:val="00990B89"/>
    <w:rsid w:val="009933BC"/>
    <w:rsid w:val="0099367F"/>
    <w:rsid w:val="0099505C"/>
    <w:rsid w:val="009962AA"/>
    <w:rsid w:val="009A014D"/>
    <w:rsid w:val="009A40F7"/>
    <w:rsid w:val="009A498F"/>
    <w:rsid w:val="009A4D61"/>
    <w:rsid w:val="009A5D0C"/>
    <w:rsid w:val="009A79D4"/>
    <w:rsid w:val="009A7FCA"/>
    <w:rsid w:val="009B0EB9"/>
    <w:rsid w:val="009B2968"/>
    <w:rsid w:val="009B2C5A"/>
    <w:rsid w:val="009B331D"/>
    <w:rsid w:val="009B5216"/>
    <w:rsid w:val="009C01A0"/>
    <w:rsid w:val="009C0876"/>
    <w:rsid w:val="009C4CA3"/>
    <w:rsid w:val="009C51FC"/>
    <w:rsid w:val="009C6914"/>
    <w:rsid w:val="009C7D37"/>
    <w:rsid w:val="009D367A"/>
    <w:rsid w:val="009D3B29"/>
    <w:rsid w:val="009D48B9"/>
    <w:rsid w:val="009D652B"/>
    <w:rsid w:val="009E2247"/>
    <w:rsid w:val="009E6BB4"/>
    <w:rsid w:val="009F1F27"/>
    <w:rsid w:val="009F2E2E"/>
    <w:rsid w:val="009F6217"/>
    <w:rsid w:val="009F79CC"/>
    <w:rsid w:val="00A0099E"/>
    <w:rsid w:val="00A01916"/>
    <w:rsid w:val="00A0284C"/>
    <w:rsid w:val="00A0541F"/>
    <w:rsid w:val="00A060CB"/>
    <w:rsid w:val="00A07CAC"/>
    <w:rsid w:val="00A10E29"/>
    <w:rsid w:val="00A11D8D"/>
    <w:rsid w:val="00A1270F"/>
    <w:rsid w:val="00A146B8"/>
    <w:rsid w:val="00A16A28"/>
    <w:rsid w:val="00A16B5C"/>
    <w:rsid w:val="00A17A3A"/>
    <w:rsid w:val="00A20091"/>
    <w:rsid w:val="00A21AB6"/>
    <w:rsid w:val="00A22C7B"/>
    <w:rsid w:val="00A24614"/>
    <w:rsid w:val="00A250C0"/>
    <w:rsid w:val="00A279F6"/>
    <w:rsid w:val="00A33397"/>
    <w:rsid w:val="00A34352"/>
    <w:rsid w:val="00A34EEF"/>
    <w:rsid w:val="00A35206"/>
    <w:rsid w:val="00A365EA"/>
    <w:rsid w:val="00A45470"/>
    <w:rsid w:val="00A511E6"/>
    <w:rsid w:val="00A52047"/>
    <w:rsid w:val="00A5488E"/>
    <w:rsid w:val="00A55C8B"/>
    <w:rsid w:val="00A55E5D"/>
    <w:rsid w:val="00A57910"/>
    <w:rsid w:val="00A607D3"/>
    <w:rsid w:val="00A630B5"/>
    <w:rsid w:val="00A63AC5"/>
    <w:rsid w:val="00A72138"/>
    <w:rsid w:val="00A73444"/>
    <w:rsid w:val="00A73FC7"/>
    <w:rsid w:val="00A744E1"/>
    <w:rsid w:val="00A766E0"/>
    <w:rsid w:val="00A76BE4"/>
    <w:rsid w:val="00A76DA8"/>
    <w:rsid w:val="00A81154"/>
    <w:rsid w:val="00A816EB"/>
    <w:rsid w:val="00A821F5"/>
    <w:rsid w:val="00A85AA7"/>
    <w:rsid w:val="00A85E9A"/>
    <w:rsid w:val="00A90C2E"/>
    <w:rsid w:val="00A92E5B"/>
    <w:rsid w:val="00A94904"/>
    <w:rsid w:val="00A96CDB"/>
    <w:rsid w:val="00AA7539"/>
    <w:rsid w:val="00AA7743"/>
    <w:rsid w:val="00AB0ADF"/>
    <w:rsid w:val="00AC29F5"/>
    <w:rsid w:val="00AC4098"/>
    <w:rsid w:val="00AC4A86"/>
    <w:rsid w:val="00AC585B"/>
    <w:rsid w:val="00AC6BB8"/>
    <w:rsid w:val="00AC7C95"/>
    <w:rsid w:val="00AD3021"/>
    <w:rsid w:val="00AD405A"/>
    <w:rsid w:val="00AE2C24"/>
    <w:rsid w:val="00AE36DC"/>
    <w:rsid w:val="00AE3E9B"/>
    <w:rsid w:val="00AE5CF1"/>
    <w:rsid w:val="00AE67D0"/>
    <w:rsid w:val="00AE7964"/>
    <w:rsid w:val="00AF00A1"/>
    <w:rsid w:val="00AF07E9"/>
    <w:rsid w:val="00AF1CC4"/>
    <w:rsid w:val="00AF1F24"/>
    <w:rsid w:val="00AF20F3"/>
    <w:rsid w:val="00AF21B4"/>
    <w:rsid w:val="00AF50CF"/>
    <w:rsid w:val="00AF54E5"/>
    <w:rsid w:val="00AF56C9"/>
    <w:rsid w:val="00B02D2B"/>
    <w:rsid w:val="00B07084"/>
    <w:rsid w:val="00B10B0A"/>
    <w:rsid w:val="00B12686"/>
    <w:rsid w:val="00B13AC9"/>
    <w:rsid w:val="00B1793D"/>
    <w:rsid w:val="00B201FF"/>
    <w:rsid w:val="00B20A63"/>
    <w:rsid w:val="00B215A9"/>
    <w:rsid w:val="00B222A4"/>
    <w:rsid w:val="00B26A94"/>
    <w:rsid w:val="00B317CB"/>
    <w:rsid w:val="00B32138"/>
    <w:rsid w:val="00B339E3"/>
    <w:rsid w:val="00B358C9"/>
    <w:rsid w:val="00B35B2F"/>
    <w:rsid w:val="00B36B96"/>
    <w:rsid w:val="00B442AA"/>
    <w:rsid w:val="00B45698"/>
    <w:rsid w:val="00B46F5D"/>
    <w:rsid w:val="00B47D5C"/>
    <w:rsid w:val="00B502FE"/>
    <w:rsid w:val="00B51402"/>
    <w:rsid w:val="00B5613F"/>
    <w:rsid w:val="00B56CD9"/>
    <w:rsid w:val="00B57169"/>
    <w:rsid w:val="00B57962"/>
    <w:rsid w:val="00B57CD7"/>
    <w:rsid w:val="00B67C81"/>
    <w:rsid w:val="00B74163"/>
    <w:rsid w:val="00B75626"/>
    <w:rsid w:val="00B75920"/>
    <w:rsid w:val="00B7722F"/>
    <w:rsid w:val="00B803A4"/>
    <w:rsid w:val="00B8156A"/>
    <w:rsid w:val="00B82CFA"/>
    <w:rsid w:val="00B83992"/>
    <w:rsid w:val="00B859A2"/>
    <w:rsid w:val="00B85A47"/>
    <w:rsid w:val="00B917F7"/>
    <w:rsid w:val="00B9279D"/>
    <w:rsid w:val="00BA03FC"/>
    <w:rsid w:val="00BA31F1"/>
    <w:rsid w:val="00BA5843"/>
    <w:rsid w:val="00BA68E8"/>
    <w:rsid w:val="00BB30B5"/>
    <w:rsid w:val="00BB43DD"/>
    <w:rsid w:val="00BB4702"/>
    <w:rsid w:val="00BB69AB"/>
    <w:rsid w:val="00BB7AEB"/>
    <w:rsid w:val="00BC1184"/>
    <w:rsid w:val="00BC2A50"/>
    <w:rsid w:val="00BC2EC8"/>
    <w:rsid w:val="00BC3DC8"/>
    <w:rsid w:val="00BC4526"/>
    <w:rsid w:val="00BD1696"/>
    <w:rsid w:val="00BD4C1B"/>
    <w:rsid w:val="00BD57FF"/>
    <w:rsid w:val="00BD7C9F"/>
    <w:rsid w:val="00BE02CB"/>
    <w:rsid w:val="00BE293C"/>
    <w:rsid w:val="00BE4C0C"/>
    <w:rsid w:val="00BE600C"/>
    <w:rsid w:val="00BF0D2B"/>
    <w:rsid w:val="00BF391E"/>
    <w:rsid w:val="00BF5E45"/>
    <w:rsid w:val="00C005DB"/>
    <w:rsid w:val="00C02E6D"/>
    <w:rsid w:val="00C03DDE"/>
    <w:rsid w:val="00C05E85"/>
    <w:rsid w:val="00C128FD"/>
    <w:rsid w:val="00C15B99"/>
    <w:rsid w:val="00C30BC5"/>
    <w:rsid w:val="00C322E6"/>
    <w:rsid w:val="00C3546C"/>
    <w:rsid w:val="00C37433"/>
    <w:rsid w:val="00C424C5"/>
    <w:rsid w:val="00C42807"/>
    <w:rsid w:val="00C4287B"/>
    <w:rsid w:val="00C4435D"/>
    <w:rsid w:val="00C44EE5"/>
    <w:rsid w:val="00C44FE6"/>
    <w:rsid w:val="00C47786"/>
    <w:rsid w:val="00C479A9"/>
    <w:rsid w:val="00C55E8D"/>
    <w:rsid w:val="00C57CFA"/>
    <w:rsid w:val="00C61502"/>
    <w:rsid w:val="00C62E4E"/>
    <w:rsid w:val="00C641BD"/>
    <w:rsid w:val="00C667E7"/>
    <w:rsid w:val="00C73F3F"/>
    <w:rsid w:val="00C75BA2"/>
    <w:rsid w:val="00C80A24"/>
    <w:rsid w:val="00C811C9"/>
    <w:rsid w:val="00C83C3F"/>
    <w:rsid w:val="00C841A4"/>
    <w:rsid w:val="00C90540"/>
    <w:rsid w:val="00C90BDF"/>
    <w:rsid w:val="00C93C7C"/>
    <w:rsid w:val="00C949CE"/>
    <w:rsid w:val="00C94A89"/>
    <w:rsid w:val="00C95445"/>
    <w:rsid w:val="00CA07E7"/>
    <w:rsid w:val="00CA7414"/>
    <w:rsid w:val="00CB06AF"/>
    <w:rsid w:val="00CB2548"/>
    <w:rsid w:val="00CB2B52"/>
    <w:rsid w:val="00CB2E10"/>
    <w:rsid w:val="00CB662C"/>
    <w:rsid w:val="00CB79FB"/>
    <w:rsid w:val="00CB7F04"/>
    <w:rsid w:val="00CC0BA7"/>
    <w:rsid w:val="00CC29BD"/>
    <w:rsid w:val="00CC3930"/>
    <w:rsid w:val="00CC67B4"/>
    <w:rsid w:val="00CD1CC0"/>
    <w:rsid w:val="00CD38B4"/>
    <w:rsid w:val="00CD43D5"/>
    <w:rsid w:val="00CD6DF3"/>
    <w:rsid w:val="00CE6C10"/>
    <w:rsid w:val="00CF0357"/>
    <w:rsid w:val="00CF064B"/>
    <w:rsid w:val="00CF3A00"/>
    <w:rsid w:val="00CF48CE"/>
    <w:rsid w:val="00CF66CA"/>
    <w:rsid w:val="00D00CEA"/>
    <w:rsid w:val="00D04C20"/>
    <w:rsid w:val="00D04F3D"/>
    <w:rsid w:val="00D06304"/>
    <w:rsid w:val="00D11362"/>
    <w:rsid w:val="00D11CE4"/>
    <w:rsid w:val="00D16AB2"/>
    <w:rsid w:val="00D20071"/>
    <w:rsid w:val="00D200E1"/>
    <w:rsid w:val="00D208EA"/>
    <w:rsid w:val="00D2154D"/>
    <w:rsid w:val="00D220AF"/>
    <w:rsid w:val="00D2376E"/>
    <w:rsid w:val="00D24D4F"/>
    <w:rsid w:val="00D2558F"/>
    <w:rsid w:val="00D26F91"/>
    <w:rsid w:val="00D27CCB"/>
    <w:rsid w:val="00D340AF"/>
    <w:rsid w:val="00D37344"/>
    <w:rsid w:val="00D42BF3"/>
    <w:rsid w:val="00D5140C"/>
    <w:rsid w:val="00D5318D"/>
    <w:rsid w:val="00D53BC9"/>
    <w:rsid w:val="00D56CF5"/>
    <w:rsid w:val="00D62474"/>
    <w:rsid w:val="00D629E1"/>
    <w:rsid w:val="00D62DC8"/>
    <w:rsid w:val="00D642F2"/>
    <w:rsid w:val="00D659DE"/>
    <w:rsid w:val="00D70F2E"/>
    <w:rsid w:val="00D712B8"/>
    <w:rsid w:val="00D7248F"/>
    <w:rsid w:val="00D74096"/>
    <w:rsid w:val="00D778B6"/>
    <w:rsid w:val="00D831B6"/>
    <w:rsid w:val="00D83CFA"/>
    <w:rsid w:val="00D863CB"/>
    <w:rsid w:val="00D86A03"/>
    <w:rsid w:val="00D94C25"/>
    <w:rsid w:val="00DA0DA4"/>
    <w:rsid w:val="00DA432C"/>
    <w:rsid w:val="00DA6D5E"/>
    <w:rsid w:val="00DB279F"/>
    <w:rsid w:val="00DB3466"/>
    <w:rsid w:val="00DB5B0B"/>
    <w:rsid w:val="00DC2F60"/>
    <w:rsid w:val="00DC3193"/>
    <w:rsid w:val="00DC33CC"/>
    <w:rsid w:val="00DC661D"/>
    <w:rsid w:val="00DD0FC5"/>
    <w:rsid w:val="00DD2103"/>
    <w:rsid w:val="00DD75DD"/>
    <w:rsid w:val="00DE19D8"/>
    <w:rsid w:val="00DE2E4D"/>
    <w:rsid w:val="00DE4D6E"/>
    <w:rsid w:val="00DE6E24"/>
    <w:rsid w:val="00DF1945"/>
    <w:rsid w:val="00DF369E"/>
    <w:rsid w:val="00DF45A8"/>
    <w:rsid w:val="00DF45F4"/>
    <w:rsid w:val="00DF76E8"/>
    <w:rsid w:val="00E02A1E"/>
    <w:rsid w:val="00E126B7"/>
    <w:rsid w:val="00E16D57"/>
    <w:rsid w:val="00E17454"/>
    <w:rsid w:val="00E20639"/>
    <w:rsid w:val="00E218C3"/>
    <w:rsid w:val="00E22411"/>
    <w:rsid w:val="00E243FD"/>
    <w:rsid w:val="00E25837"/>
    <w:rsid w:val="00E32185"/>
    <w:rsid w:val="00E33ED2"/>
    <w:rsid w:val="00E36422"/>
    <w:rsid w:val="00E3686C"/>
    <w:rsid w:val="00E41A99"/>
    <w:rsid w:val="00E45813"/>
    <w:rsid w:val="00E47D25"/>
    <w:rsid w:val="00E53FB2"/>
    <w:rsid w:val="00E5416C"/>
    <w:rsid w:val="00E5786D"/>
    <w:rsid w:val="00E60974"/>
    <w:rsid w:val="00E617B5"/>
    <w:rsid w:val="00E61B37"/>
    <w:rsid w:val="00E63EB0"/>
    <w:rsid w:val="00E651EC"/>
    <w:rsid w:val="00E7007C"/>
    <w:rsid w:val="00E70371"/>
    <w:rsid w:val="00E71FA7"/>
    <w:rsid w:val="00E7445B"/>
    <w:rsid w:val="00E759C2"/>
    <w:rsid w:val="00E76B4E"/>
    <w:rsid w:val="00E76FEA"/>
    <w:rsid w:val="00E862AA"/>
    <w:rsid w:val="00E90654"/>
    <w:rsid w:val="00E907F5"/>
    <w:rsid w:val="00E941AB"/>
    <w:rsid w:val="00E94557"/>
    <w:rsid w:val="00E95CE7"/>
    <w:rsid w:val="00EA0630"/>
    <w:rsid w:val="00EA0F34"/>
    <w:rsid w:val="00EA1596"/>
    <w:rsid w:val="00EA77FA"/>
    <w:rsid w:val="00EB1E40"/>
    <w:rsid w:val="00EB20ED"/>
    <w:rsid w:val="00EB229C"/>
    <w:rsid w:val="00EB263C"/>
    <w:rsid w:val="00EB2A1C"/>
    <w:rsid w:val="00EB4B2A"/>
    <w:rsid w:val="00EB4CC8"/>
    <w:rsid w:val="00EB4F1C"/>
    <w:rsid w:val="00EB6752"/>
    <w:rsid w:val="00EB733A"/>
    <w:rsid w:val="00EC1DFE"/>
    <w:rsid w:val="00EC2180"/>
    <w:rsid w:val="00EC31CB"/>
    <w:rsid w:val="00EC3B85"/>
    <w:rsid w:val="00EC6746"/>
    <w:rsid w:val="00ED239F"/>
    <w:rsid w:val="00ED33C3"/>
    <w:rsid w:val="00ED64D3"/>
    <w:rsid w:val="00ED6712"/>
    <w:rsid w:val="00EE05EC"/>
    <w:rsid w:val="00EE4E81"/>
    <w:rsid w:val="00EE59F3"/>
    <w:rsid w:val="00EE5BA2"/>
    <w:rsid w:val="00EE6C96"/>
    <w:rsid w:val="00EF34F3"/>
    <w:rsid w:val="00EF42E8"/>
    <w:rsid w:val="00EF4DE0"/>
    <w:rsid w:val="00EF583F"/>
    <w:rsid w:val="00F01049"/>
    <w:rsid w:val="00F01D94"/>
    <w:rsid w:val="00F0353B"/>
    <w:rsid w:val="00F05C71"/>
    <w:rsid w:val="00F064B6"/>
    <w:rsid w:val="00F076B3"/>
    <w:rsid w:val="00F07AD4"/>
    <w:rsid w:val="00F1300E"/>
    <w:rsid w:val="00F1471C"/>
    <w:rsid w:val="00F21C37"/>
    <w:rsid w:val="00F23D51"/>
    <w:rsid w:val="00F24AFE"/>
    <w:rsid w:val="00F30FE7"/>
    <w:rsid w:val="00F31141"/>
    <w:rsid w:val="00F32E1E"/>
    <w:rsid w:val="00F335DF"/>
    <w:rsid w:val="00F4022F"/>
    <w:rsid w:val="00F45A26"/>
    <w:rsid w:val="00F45A2F"/>
    <w:rsid w:val="00F4673A"/>
    <w:rsid w:val="00F56194"/>
    <w:rsid w:val="00F56DE6"/>
    <w:rsid w:val="00F57649"/>
    <w:rsid w:val="00F61787"/>
    <w:rsid w:val="00F61B3E"/>
    <w:rsid w:val="00F62997"/>
    <w:rsid w:val="00F62DF9"/>
    <w:rsid w:val="00F6414A"/>
    <w:rsid w:val="00F72238"/>
    <w:rsid w:val="00F7470F"/>
    <w:rsid w:val="00F77373"/>
    <w:rsid w:val="00F829C9"/>
    <w:rsid w:val="00F82F93"/>
    <w:rsid w:val="00F85607"/>
    <w:rsid w:val="00F87CE1"/>
    <w:rsid w:val="00F9174C"/>
    <w:rsid w:val="00F92347"/>
    <w:rsid w:val="00F92F45"/>
    <w:rsid w:val="00F95B68"/>
    <w:rsid w:val="00F961B0"/>
    <w:rsid w:val="00FA30D0"/>
    <w:rsid w:val="00FA46BE"/>
    <w:rsid w:val="00FA7EC5"/>
    <w:rsid w:val="00FB06BE"/>
    <w:rsid w:val="00FB1976"/>
    <w:rsid w:val="00FB2CA3"/>
    <w:rsid w:val="00FB6AD9"/>
    <w:rsid w:val="00FB7E8E"/>
    <w:rsid w:val="00FC12DE"/>
    <w:rsid w:val="00FC29B7"/>
    <w:rsid w:val="00FC2F70"/>
    <w:rsid w:val="00FC468A"/>
    <w:rsid w:val="00FC5D18"/>
    <w:rsid w:val="00FC72B1"/>
    <w:rsid w:val="00FD1F82"/>
    <w:rsid w:val="00FD3100"/>
    <w:rsid w:val="00FD4383"/>
    <w:rsid w:val="00FD75E3"/>
    <w:rsid w:val="00FD7F9A"/>
    <w:rsid w:val="00FE7F49"/>
    <w:rsid w:val="00FF0C8E"/>
    <w:rsid w:val="00FF336C"/>
    <w:rsid w:val="00FF3DC7"/>
    <w:rsid w:val="00FF3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C48F"/>
  <w15:docId w15:val="{F202CEC4-9FF1-4F34-881C-122C2DA7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unhideWhenUsed/>
    <w:rsid w:val="00A85AA7"/>
    <w:rPr>
      <w:sz w:val="20"/>
      <w:szCs w:val="20"/>
    </w:rPr>
  </w:style>
  <w:style w:type="character" w:customStyle="1" w:styleId="CommentTextChar">
    <w:name w:val="Comment Text Char"/>
    <w:link w:val="CommentText"/>
    <w:uiPriority w:val="99"/>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 w:type="paragraph" w:styleId="NormalWeb">
    <w:name w:val="Normal (Web)"/>
    <w:basedOn w:val="Normal"/>
    <w:uiPriority w:val="99"/>
    <w:semiHidden/>
    <w:unhideWhenUsed/>
    <w:rsid w:val="00CF48CE"/>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2D44A1"/>
    <w:pPr>
      <w:spacing w:after="0" w:line="240" w:lineRule="auto"/>
      <w:ind w:left="720"/>
      <w:contextualSpacing/>
    </w:pPr>
    <w:rPr>
      <w:lang w:val="en-US"/>
    </w:rPr>
  </w:style>
  <w:style w:type="paragraph" w:styleId="PlainText">
    <w:name w:val="Plain Text"/>
    <w:basedOn w:val="Normal"/>
    <w:link w:val="PlainTextChar"/>
    <w:uiPriority w:val="99"/>
    <w:unhideWhenUsed/>
    <w:rsid w:val="002D44A1"/>
    <w:pPr>
      <w:spacing w:after="0" w:line="240" w:lineRule="auto"/>
    </w:pPr>
    <w:rPr>
      <w:szCs w:val="21"/>
    </w:rPr>
  </w:style>
  <w:style w:type="character" w:customStyle="1" w:styleId="PlainTextChar">
    <w:name w:val="Plain Text Char"/>
    <w:link w:val="PlainText"/>
    <w:uiPriority w:val="99"/>
    <w:rsid w:val="002D44A1"/>
    <w:rPr>
      <w:sz w:val="22"/>
      <w:szCs w:val="21"/>
    </w:rPr>
  </w:style>
  <w:style w:type="paragraph" w:styleId="Header">
    <w:name w:val="header"/>
    <w:basedOn w:val="Normal"/>
    <w:link w:val="HeaderChar"/>
    <w:uiPriority w:val="99"/>
    <w:unhideWhenUsed/>
    <w:rsid w:val="00B47D5C"/>
    <w:pPr>
      <w:tabs>
        <w:tab w:val="center" w:pos="4536"/>
        <w:tab w:val="right" w:pos="9072"/>
      </w:tabs>
    </w:pPr>
  </w:style>
  <w:style w:type="character" w:customStyle="1" w:styleId="HeaderChar">
    <w:name w:val="Header Char"/>
    <w:link w:val="Header"/>
    <w:uiPriority w:val="99"/>
    <w:rsid w:val="00B47D5C"/>
    <w:rPr>
      <w:sz w:val="22"/>
      <w:szCs w:val="22"/>
      <w:lang w:val="sr-Latn-CS" w:eastAsia="en-US"/>
    </w:rPr>
  </w:style>
  <w:style w:type="paragraph" w:styleId="Footer">
    <w:name w:val="footer"/>
    <w:basedOn w:val="Normal"/>
    <w:link w:val="FooterChar"/>
    <w:uiPriority w:val="99"/>
    <w:unhideWhenUsed/>
    <w:rsid w:val="00B47D5C"/>
    <w:pPr>
      <w:tabs>
        <w:tab w:val="center" w:pos="4536"/>
        <w:tab w:val="right" w:pos="9072"/>
      </w:tabs>
    </w:pPr>
  </w:style>
  <w:style w:type="character" w:customStyle="1" w:styleId="FooterChar">
    <w:name w:val="Footer Char"/>
    <w:link w:val="Footer"/>
    <w:uiPriority w:val="99"/>
    <w:rsid w:val="00B47D5C"/>
    <w:rPr>
      <w:sz w:val="22"/>
      <w:szCs w:val="22"/>
      <w:lang w:val="sr-Latn-CS" w:eastAsia="en-US"/>
    </w:rPr>
  </w:style>
  <w:style w:type="paragraph" w:styleId="Revision">
    <w:name w:val="Revision"/>
    <w:hidden/>
    <w:uiPriority w:val="99"/>
    <w:semiHidden/>
    <w:rsid w:val="00BB43DD"/>
    <w:rPr>
      <w:sz w:val="22"/>
      <w:szCs w:val="22"/>
      <w:lang w:val="sr-Latn-CS"/>
    </w:rPr>
  </w:style>
  <w:style w:type="numbering" w:customStyle="1" w:styleId="NoList1">
    <w:name w:val="No List1"/>
    <w:next w:val="NoList"/>
    <w:uiPriority w:val="99"/>
    <w:semiHidden/>
    <w:unhideWhenUsed/>
    <w:rsid w:val="00842AF1"/>
  </w:style>
  <w:style w:type="table" w:customStyle="1" w:styleId="TableGrid1">
    <w:name w:val="Table Grid1"/>
    <w:basedOn w:val="TableNormal"/>
    <w:next w:val="TableGrid"/>
    <w:uiPriority w:val="59"/>
    <w:rsid w:val="00842AF1"/>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49200">
      <w:bodyDiv w:val="1"/>
      <w:marLeft w:val="0"/>
      <w:marRight w:val="0"/>
      <w:marTop w:val="0"/>
      <w:marBottom w:val="0"/>
      <w:divBdr>
        <w:top w:val="none" w:sz="0" w:space="0" w:color="auto"/>
        <w:left w:val="none" w:sz="0" w:space="0" w:color="auto"/>
        <w:bottom w:val="none" w:sz="0" w:space="0" w:color="auto"/>
        <w:right w:val="none" w:sz="0" w:space="0" w:color="auto"/>
      </w:divBdr>
    </w:div>
    <w:div w:id="700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2.cekos.com/ce/index.xhtml?&amp;file=f32693&amp;action=propis&amp;path=03269301.html&amp;domen=0&amp;mark=false&amp;query=zakon+o+javnim+agencijama&amp;tipPretrage=1&amp;tipPropisa=1&amp;domen=0&amp;mojiPropisi=false&amp;datumOd=&amp;datumDo=&amp;groups=-%40--%40--%40--%40--%40-" TargetMode="External"/><Relationship Id="rId18" Type="http://schemas.openxmlformats.org/officeDocument/2006/relationships/hyperlink" Target="http://we2.cekos.com/ce/index.xhtml?&amp;file=f38565&amp;action=propis&amp;path=03856501.html&amp;domen=0&amp;mark=false&amp;query=zakon+o+dr--3--avnim+slu--3--benicima&amp;tipPretrage=1&amp;tipPropisa=1&amp;domen=0&amp;mojiPropisi=false&amp;datumOd=&amp;datumDo=&amp;groups=-%40--%40--%40--%40--%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2.cekos.com/ce/index.xhtml?&amp;file=f63001&amp;action=propis&amp;path=06300101.html&amp;domen=0&amp;mark=false&amp;query=zakon+o+dr--3--avnim+slu--3--benicima&amp;tipPretrage=1&amp;tipPropisa=1&amp;domen=0&amp;mojiPropisi=false&amp;datumOd=&amp;datumDo=&amp;groups=-%40--%40--%40--%40--%40-" TargetMode="External"/><Relationship Id="rId7" Type="http://schemas.openxmlformats.org/officeDocument/2006/relationships/endnotes" Target="endnotes.xml"/><Relationship Id="rId12" Type="http://schemas.openxmlformats.org/officeDocument/2006/relationships/hyperlink" Target="http://www.inkluzijaroma.stat.gov.rs/sr" TargetMode="External"/><Relationship Id="rId17" Type="http://schemas.openxmlformats.org/officeDocument/2006/relationships/hyperlink" Target="http://we2.cekos.com/ce/index.xhtml?&amp;file=f38468&amp;action=propis&amp;path=03846801.html&amp;domen=0&amp;mark=false&amp;query=zakon+o+dr--3--avnim+slu--3--benicima&amp;tipPretrage=1&amp;tipPropisa=1&amp;domen=0&amp;mojiPropisi=false&amp;datumOd=&amp;datumDo=&amp;groups=-%40--%40--%40--%40--%40-" TargetMode="External"/><Relationship Id="rId25" Type="http://schemas.openxmlformats.org/officeDocument/2006/relationships/hyperlink" Target="http://we2.cekos.com/ce/index.xhtml?&amp;file=f139067&amp;action=propis&amp;path=13906701.html&amp;domen=0&amp;mark=false&amp;query=zakon+o+dr--3--avnim+slu--3--benicima&amp;tipPretrage=1&amp;tipPropisa=1&amp;domen=0&amp;mojiPropisi=false&amp;datumOd=&amp;datumDo=&amp;groups=-%40--%40--%40--%40--%40-" TargetMode="External"/><Relationship Id="rId2" Type="http://schemas.openxmlformats.org/officeDocument/2006/relationships/numbering" Target="numbering.xml"/><Relationship Id="rId16" Type="http://schemas.openxmlformats.org/officeDocument/2006/relationships/hyperlink" Target="http://we2.cekos.com/ce/index.xhtml?&amp;file=f38322&amp;action=propis&amp;path=03832201.html&amp;domen=0&amp;mark=false&amp;query=zakon+o+dr--3--avnim+slu--3--benicima&amp;tipPretrage=1&amp;tipPropisa=1&amp;domen=0&amp;mojiPropisi=false&amp;datumOd=&amp;datumDo=&amp;groups=-%40--%40--%40--%40--%40-" TargetMode="External"/><Relationship Id="rId20" Type="http://schemas.openxmlformats.org/officeDocument/2006/relationships/hyperlink" Target="http://we2.cekos.com/ce/index.xhtml?&amp;file=f52777&amp;action=propis&amp;path=05277701.html&amp;domen=0&amp;mark=false&amp;query=zakon+o+dr--3--avnim+slu--3--benicima&amp;tipPretrage=1&amp;tipPropisa=1&amp;domen=0&amp;mojiPropisi=false&amp;datumOd=&amp;datumDo=&amp;groups=-%40--%40--%40--%4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e2.cekos.com/ce/index.xhtml?&amp;file=f129760&amp;action=propis&amp;path=12976001.html&amp;domen=0&amp;mark=false&amp;query=zakon+o+dr--3--avnim+slu--3--benicima&amp;tipPretrage=1&amp;tipPropisa=1&amp;domen=0&amp;mojiPropisi=false&amp;datumOd=&amp;datumDo=&amp;groups=-%40--%40--%40--%40--%40-" TargetMode="External"/><Relationship Id="rId5" Type="http://schemas.openxmlformats.org/officeDocument/2006/relationships/webSettings" Target="webSettings.xml"/><Relationship Id="rId15" Type="http://schemas.openxmlformats.org/officeDocument/2006/relationships/hyperlink" Target="http://we2.cekos.com/ce/index.xhtml?&amp;file=f135256&amp;action=propis&amp;path=13525601.html&amp;domen=0&amp;mark=false&amp;query=zakon+o+javnim+agencijama&amp;tipPretrage=1&amp;tipPropisa=1&amp;domen=0&amp;mojiPropisi=false&amp;datumOd=&amp;datumDo=&amp;groups=-%40--%40--%40--%40--%40-" TargetMode="External"/><Relationship Id="rId23" Type="http://schemas.openxmlformats.org/officeDocument/2006/relationships/hyperlink" Target="http://we2.cekos.com/ce/index.xhtml?&amp;file=f104416&amp;action=propis&amp;path=10441601.html&amp;domen=0&amp;mark=false&amp;query=zakon+o+dr--3--avnim+slu--3--benicima&amp;tipPretrage=1&amp;tipPropisa=1&amp;domen=0&amp;mojiPropisi=false&amp;datumOd=&amp;datumDo=&amp;groups=-%40--%40--%40--%40--%40-"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e2.cekos.com/ce/index.xhtml?&amp;file=f52617&amp;action=propis&amp;path=05261701.html&amp;domen=0&amp;mark=false&amp;query=zakon+o+dr--3--avnim+slu--3--benicima&amp;tipPretrage=1&amp;tipPropisa=1&amp;domen=0&amp;mojiPropisi=false&amp;datumOd=&amp;datumDo=&amp;groups=-%40--%40--%40--%40--%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2.cekos.com/ce/index.xhtml?&amp;file=f38467&amp;action=propis&amp;path=03846701.html&amp;domen=0&amp;mark=false&amp;query=zakon+o+javnim+agencijama&amp;tipPretrage=1&amp;tipPropisa=1&amp;domen=0&amp;mojiPropisi=false&amp;datumOd=&amp;datumDo=&amp;groups=-%40--%40--%40--%40--%40-" TargetMode="External"/><Relationship Id="rId22" Type="http://schemas.openxmlformats.org/officeDocument/2006/relationships/hyperlink" Target="http://we2.cekos.com/ce/index.xhtml?&amp;file=f70781&amp;action=propis&amp;path=07078101.html&amp;domen=0&amp;mark=false&amp;query=zakon+o+dr--3--avnim+slu--3--benicima&amp;tipPretrage=1&amp;tipPropisa=1&amp;domen=0&amp;mojiPropisi=false&amp;datumOd=&amp;datumDo=&amp;groups=-%40--%40--%40--%40--%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BDBD-0247-40F7-B6D0-8E3A7309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23527</Words>
  <Characters>134106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157319</CharactersWithSpaces>
  <SharedDoc>false</SharedDoc>
  <HLinks>
    <vt:vector size="6" baseType="variant">
      <vt:variant>
        <vt:i4>2555967</vt:i4>
      </vt:variant>
      <vt:variant>
        <vt:i4>0</vt:i4>
      </vt:variant>
      <vt:variant>
        <vt:i4>0</vt:i4>
      </vt:variant>
      <vt:variant>
        <vt:i4>5</vt:i4>
      </vt:variant>
      <vt:variant>
        <vt:lpwstr>http://www.inkluzijaroma.stat.gov.rs/sr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2</cp:revision>
  <cp:lastPrinted>2018-11-16T12:40:00Z</cp:lastPrinted>
  <dcterms:created xsi:type="dcterms:W3CDTF">2019-10-21T14:43:00Z</dcterms:created>
  <dcterms:modified xsi:type="dcterms:W3CDTF">2019-10-21T14:43:00Z</dcterms:modified>
</cp:coreProperties>
</file>